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05F493" w14:textId="77777777" w:rsidR="0074696E" w:rsidRPr="004C6EEE" w:rsidRDefault="008D104C" w:rsidP="00AD784C">
      <w:pPr>
        <w:pStyle w:val="Spacerparatopoffirstpage"/>
      </w:pPr>
      <w:r>
        <w:drawing>
          <wp:anchor distT="0" distB="0" distL="114300" distR="114300" simplePos="0" relativeHeight="251657728" behindDoc="1" locked="1" layoutInCell="0" allowOverlap="1" wp14:anchorId="770405F6" wp14:editId="7065A307">
            <wp:simplePos x="0" y="0"/>
            <wp:positionH relativeFrom="page">
              <wp:posOffset>0</wp:posOffset>
            </wp:positionH>
            <wp:positionV relativeFrom="page">
              <wp:posOffset>0</wp:posOffset>
            </wp:positionV>
            <wp:extent cx="7563485" cy="2072640"/>
            <wp:effectExtent l="0" t="0" r="0" b="0"/>
            <wp:wrapNone/>
            <wp:docPr id="29" name="Picture 29"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corativ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63485" cy="2072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848F0E" w14:textId="77777777" w:rsidR="00A62D44" w:rsidRPr="004C6EEE" w:rsidRDefault="00A62D44" w:rsidP="004C6EEE">
      <w:pPr>
        <w:pStyle w:val="Sectionbreakfirstpage"/>
        <w:sectPr w:rsidR="00A62D44" w:rsidRPr="004C6EEE" w:rsidSect="00AD784C">
          <w:footerReference w:type="default" r:id="rId8"/>
          <w:pgSz w:w="11906" w:h="16838" w:code="9"/>
          <w:pgMar w:top="567" w:right="851" w:bottom="1418" w:left="851" w:header="510" w:footer="510" w:gutter="0"/>
          <w:cols w:space="708"/>
          <w:docGrid w:linePitch="360"/>
        </w:sectPr>
      </w:pPr>
    </w:p>
    <w:tbl>
      <w:tblPr>
        <w:tblW w:w="0" w:type="auto"/>
        <w:tblLook w:val="04A0" w:firstRow="1" w:lastRow="0" w:firstColumn="1" w:lastColumn="0" w:noHBand="0" w:noVBand="1"/>
      </w:tblPr>
      <w:tblGrid>
        <w:gridCol w:w="8046"/>
      </w:tblGrid>
      <w:tr w:rsidR="00AD784C" w14:paraId="7E8FE00B" w14:textId="77777777" w:rsidTr="001C277E">
        <w:trPr>
          <w:trHeight w:val="1247"/>
        </w:trPr>
        <w:tc>
          <w:tcPr>
            <w:tcW w:w="8046" w:type="dxa"/>
            <w:shd w:val="clear" w:color="auto" w:fill="auto"/>
            <w:vAlign w:val="bottom"/>
          </w:tcPr>
          <w:p w14:paraId="7970FC66" w14:textId="0656B58B" w:rsidR="00AD784C" w:rsidRPr="00161AA0" w:rsidRDefault="008D104C" w:rsidP="00A91406">
            <w:pPr>
              <w:pStyle w:val="DHHSmainheading"/>
            </w:pPr>
            <w:r>
              <w:t>Pledge template</w:t>
            </w:r>
            <w:r w:rsidR="00AF1698">
              <w:t xml:space="preserve"> explanatory notes</w:t>
            </w:r>
          </w:p>
        </w:tc>
      </w:tr>
      <w:tr w:rsidR="00AD784C" w14:paraId="531127E5" w14:textId="77777777" w:rsidTr="00357B4E">
        <w:trPr>
          <w:trHeight w:hRule="exact" w:val="1162"/>
        </w:trPr>
        <w:tc>
          <w:tcPr>
            <w:tcW w:w="8046" w:type="dxa"/>
            <w:shd w:val="clear" w:color="auto" w:fill="auto"/>
            <w:tcMar>
              <w:top w:w="170" w:type="dxa"/>
              <w:bottom w:w="510" w:type="dxa"/>
            </w:tcMar>
          </w:tcPr>
          <w:p w14:paraId="70930419" w14:textId="09DEC792" w:rsidR="00357B4E" w:rsidRPr="00AD784C" w:rsidRDefault="00AF1698" w:rsidP="00357B4E">
            <w:pPr>
              <w:pStyle w:val="DHHSmainsubheading"/>
              <w:rPr>
                <w:szCs w:val="28"/>
              </w:rPr>
            </w:pPr>
            <w:r>
              <w:rPr>
                <w:szCs w:val="28"/>
              </w:rPr>
              <w:t>Pledge resource suite: part 2 of 3</w:t>
            </w:r>
          </w:p>
        </w:tc>
      </w:tr>
    </w:tbl>
    <w:p w14:paraId="77DDB6AD" w14:textId="77777777" w:rsidR="008D104C" w:rsidRPr="00C50AC9" w:rsidRDefault="008D104C" w:rsidP="002548FF">
      <w:pPr>
        <w:pStyle w:val="Heading1"/>
      </w:pPr>
      <w:r w:rsidRPr="00C50AC9">
        <w:t>Background</w:t>
      </w:r>
    </w:p>
    <w:p w14:paraId="0FB60F19" w14:textId="035627D8" w:rsidR="008D104C" w:rsidRPr="00C50AC9" w:rsidRDefault="008D104C" w:rsidP="008D104C">
      <w:pPr>
        <w:pStyle w:val="DHHSbody"/>
      </w:pPr>
      <w:r w:rsidRPr="00C50AC9">
        <w:t xml:space="preserve">A pledge encourages individuals, groups or organisations to make a commitment to a common cause, set of beliefs or actions. Pledges can be used </w:t>
      </w:r>
      <w:r w:rsidR="00D677AB">
        <w:t xml:space="preserve">to </w:t>
      </w:r>
      <w:r>
        <w:t xml:space="preserve">develop a shared understanding, </w:t>
      </w:r>
      <w:r w:rsidR="00D677AB" w:rsidRPr="00C50AC9">
        <w:t>promot</w:t>
      </w:r>
      <w:r w:rsidR="00D677AB">
        <w:t>e</w:t>
      </w:r>
      <w:r w:rsidR="00D677AB" w:rsidRPr="00C50AC9">
        <w:t xml:space="preserve"> </w:t>
      </w:r>
      <w:r w:rsidRPr="00C50AC9">
        <w:t xml:space="preserve">organisational change and </w:t>
      </w:r>
      <w:r w:rsidR="00D677AB" w:rsidRPr="00C50AC9">
        <w:t>facilitat</w:t>
      </w:r>
      <w:r w:rsidR="00D677AB">
        <w:t>e</w:t>
      </w:r>
      <w:r w:rsidR="00D677AB" w:rsidRPr="00C50AC9">
        <w:t xml:space="preserve"> </w:t>
      </w:r>
      <w:r w:rsidRPr="00C50AC9">
        <w:t>improvements in workplace culture</w:t>
      </w:r>
      <w:r w:rsidR="00D677AB">
        <w:t>. They</w:t>
      </w:r>
      <w:r w:rsidRPr="00C50AC9">
        <w:t xml:space="preserve"> can send a powerful message about what an organisation stands for and expect</w:t>
      </w:r>
      <w:r>
        <w:t>s</w:t>
      </w:r>
      <w:r w:rsidRPr="00C50AC9">
        <w:t xml:space="preserve"> </w:t>
      </w:r>
      <w:r>
        <w:t>of all its people</w:t>
      </w:r>
      <w:r w:rsidRPr="00C50AC9">
        <w:t>.</w:t>
      </w:r>
    </w:p>
    <w:p w14:paraId="566DFC7C" w14:textId="71E16B71" w:rsidR="008D104C" w:rsidRPr="00C50AC9" w:rsidRDefault="008D104C" w:rsidP="008D104C">
      <w:pPr>
        <w:pStyle w:val="DHHSbody"/>
      </w:pPr>
      <w:r w:rsidRPr="00C50AC9">
        <w:t xml:space="preserve">Public sector organisations are already required to comply with seven core values – responsiveness, integrity, impartiality, accountability, respect, leadership and human rights – </w:t>
      </w:r>
      <w:r w:rsidR="00D677AB">
        <w:t>that</w:t>
      </w:r>
      <w:r w:rsidR="00D677AB" w:rsidRPr="00C50AC9">
        <w:t xml:space="preserve"> </w:t>
      </w:r>
      <w:r w:rsidRPr="00C50AC9">
        <w:t xml:space="preserve">are set out in the </w:t>
      </w:r>
      <w:r w:rsidRPr="00C50AC9">
        <w:rPr>
          <w:i/>
        </w:rPr>
        <w:t xml:space="preserve">Public Administration Act 2004 </w:t>
      </w:r>
      <w:r w:rsidRPr="00C50AC9">
        <w:t xml:space="preserve">and explained in greater detail in the </w:t>
      </w:r>
      <w:r w:rsidRPr="00C50AC9">
        <w:rPr>
          <w:i/>
        </w:rPr>
        <w:t>Code of conduct for Victorian public sector employees</w:t>
      </w:r>
      <w:r w:rsidRPr="00C50AC9">
        <w:t>. Organisations may also have their own statement of values, which must be consistent with the public sector values.</w:t>
      </w:r>
      <w:r w:rsidRPr="00C50AC9">
        <w:rPr>
          <w:rStyle w:val="FootnoteReference"/>
        </w:rPr>
        <w:footnoteReference w:id="1"/>
      </w:r>
      <w:r w:rsidRPr="00C50AC9">
        <w:t xml:space="preserve"> Bullying, harassment</w:t>
      </w:r>
      <w:r>
        <w:t>, discrimination</w:t>
      </w:r>
      <w:r w:rsidRPr="00C50AC9">
        <w:t xml:space="preserve"> and other inappropriate behaviours are clearly inconsistent with these overarching standards. In order to champion change, </w:t>
      </w:r>
      <w:r w:rsidR="00D677AB">
        <w:t xml:space="preserve">your </w:t>
      </w:r>
      <w:r w:rsidRPr="00C50AC9">
        <w:t xml:space="preserve">organisation may </w:t>
      </w:r>
      <w:r>
        <w:t xml:space="preserve">develop </w:t>
      </w:r>
      <w:r w:rsidRPr="00C50AC9">
        <w:t>a pledge to increase awareness of the issue</w:t>
      </w:r>
      <w:r>
        <w:t>s</w:t>
      </w:r>
      <w:r w:rsidRPr="00C50AC9">
        <w:t xml:space="preserve"> and to express </w:t>
      </w:r>
      <w:r w:rsidR="00D677AB">
        <w:t>your</w:t>
      </w:r>
      <w:r w:rsidR="00D677AB" w:rsidRPr="00C50AC9">
        <w:t xml:space="preserve"> </w:t>
      </w:r>
      <w:r w:rsidRPr="00C50AC9">
        <w:t xml:space="preserve">commitment to preventing and responding to </w:t>
      </w:r>
      <w:r>
        <w:t xml:space="preserve">inappropriate </w:t>
      </w:r>
      <w:r w:rsidRPr="00C50AC9">
        <w:t>behaviour</w:t>
      </w:r>
      <w:r>
        <w:t>s</w:t>
      </w:r>
      <w:r w:rsidRPr="00C50AC9">
        <w:t>.</w:t>
      </w:r>
    </w:p>
    <w:p w14:paraId="547C090C" w14:textId="340CD37A" w:rsidR="00D677AB" w:rsidRDefault="00D677AB" w:rsidP="008D104C">
      <w:pPr>
        <w:pStyle w:val="DHHSbody"/>
      </w:pPr>
      <w:r>
        <w:t xml:space="preserve">A pledge </w:t>
      </w:r>
      <w:r w:rsidR="008D104C" w:rsidRPr="00C50AC9">
        <w:t xml:space="preserve">can help to build a culture where leaders </w:t>
      </w:r>
      <w:r w:rsidR="008D104C">
        <w:t xml:space="preserve">model the desired standard, and </w:t>
      </w:r>
      <w:r w:rsidR="008D104C" w:rsidRPr="00C50AC9">
        <w:t>commit to preventing and responding effectively and consistently to inappropriate behaviour. Ideally, staff will feel</w:t>
      </w:r>
      <w:r>
        <w:t>:</w:t>
      </w:r>
      <w:r w:rsidR="008D104C" w:rsidRPr="00C50AC9">
        <w:t xml:space="preserve"> </w:t>
      </w:r>
    </w:p>
    <w:p w14:paraId="3573EFB2" w14:textId="55C5CCE5" w:rsidR="00D677AB" w:rsidRDefault="008D104C" w:rsidP="002548FF">
      <w:pPr>
        <w:pStyle w:val="DHHSbullet1"/>
      </w:pPr>
      <w:r w:rsidRPr="00C50AC9">
        <w:t>supported to act in accordance with the pledge</w:t>
      </w:r>
    </w:p>
    <w:p w14:paraId="3BBF4D71" w14:textId="11AF363C" w:rsidR="00D677AB" w:rsidRDefault="008D104C" w:rsidP="002548FF">
      <w:pPr>
        <w:pStyle w:val="DHHSbullet1"/>
      </w:pPr>
      <w:r w:rsidRPr="00C50AC9">
        <w:t>entitled to expect a particular standard of behaviour from colleagues and senior staff</w:t>
      </w:r>
    </w:p>
    <w:p w14:paraId="350AB05C" w14:textId="314C4680" w:rsidR="00D677AB" w:rsidRDefault="008D104C" w:rsidP="002548FF">
      <w:pPr>
        <w:pStyle w:val="DHHSbullet1"/>
      </w:pPr>
      <w:r>
        <w:t>included in the organisation-wide efforts to build a positive culture</w:t>
      </w:r>
      <w:r w:rsidRPr="00C50AC9">
        <w:t xml:space="preserve"> </w:t>
      </w:r>
    </w:p>
    <w:p w14:paraId="761C77C2" w14:textId="77777777" w:rsidR="008D104C" w:rsidRPr="00C50AC9" w:rsidRDefault="008D104C" w:rsidP="002548FF">
      <w:pPr>
        <w:pStyle w:val="DHHSbullet1"/>
      </w:pPr>
      <w:r w:rsidRPr="00C50AC9">
        <w:t>empowered to call out conduct that is inconsistent with the pledge.</w:t>
      </w:r>
    </w:p>
    <w:p w14:paraId="3D2B527A" w14:textId="167F0CA3" w:rsidR="008D104C" w:rsidRPr="00C50AC9" w:rsidRDefault="008D104C" w:rsidP="002548FF">
      <w:pPr>
        <w:pStyle w:val="Heading1"/>
      </w:pPr>
      <w:r w:rsidRPr="00C50AC9">
        <w:t xml:space="preserve">The pledge </w:t>
      </w:r>
      <w:proofErr w:type="gramStart"/>
      <w:r w:rsidRPr="001D4743">
        <w:t>template</w:t>
      </w:r>
      <w:proofErr w:type="gramEnd"/>
    </w:p>
    <w:p w14:paraId="4207D5AE" w14:textId="43B8E695" w:rsidR="008D104C" w:rsidRPr="00C50AC9" w:rsidRDefault="008D104C" w:rsidP="008D104C">
      <w:pPr>
        <w:pStyle w:val="DHHSbody"/>
      </w:pPr>
      <w:r w:rsidRPr="00C50AC9">
        <w:t>The pledge template</w:t>
      </w:r>
      <w:r w:rsidR="00186514">
        <w:t xml:space="preserve">, available on the </w:t>
      </w:r>
      <w:hyperlink r:id="rId9" w:history="1">
        <w:r w:rsidR="00186514" w:rsidRPr="00186514">
          <w:rPr>
            <w:rStyle w:val="Hyperlink"/>
          </w:rPr>
          <w:t>Worker Wellbeing webpage</w:t>
        </w:r>
      </w:hyperlink>
      <w:r w:rsidR="00186514">
        <w:t xml:space="preserve"> at &lt;https://www2.health.vic.gov.au/health-workforce/worker-health-wellbeing/bullying-harrassment/framework&gt;</w:t>
      </w:r>
      <w:r w:rsidRPr="00C50AC9">
        <w:t xml:space="preserve"> supports </w:t>
      </w:r>
      <w:r w:rsidR="00D677AB">
        <w:t xml:space="preserve">your </w:t>
      </w:r>
      <w:r w:rsidRPr="00C50AC9">
        <w:t xml:space="preserve">health service to </w:t>
      </w:r>
      <w:r>
        <w:t xml:space="preserve">design </w:t>
      </w:r>
      <w:r w:rsidR="00D677AB">
        <w:t xml:space="preserve">your </w:t>
      </w:r>
      <w:r>
        <w:t xml:space="preserve">own pledge and </w:t>
      </w:r>
      <w:r w:rsidRPr="00C50AC9">
        <w:t xml:space="preserve">make </w:t>
      </w:r>
      <w:r>
        <w:t>a</w:t>
      </w:r>
      <w:r w:rsidRPr="00C50AC9">
        <w:t xml:space="preserve"> public commitment to </w:t>
      </w:r>
      <w:r>
        <w:t>building a positive workplace culture</w:t>
      </w:r>
      <w:r w:rsidRPr="00C50AC9">
        <w:t xml:space="preserve">. </w:t>
      </w:r>
      <w:r>
        <w:t xml:space="preserve">The template does not </w:t>
      </w:r>
      <w:r w:rsidRPr="00C50AC9">
        <w:t>impos</w:t>
      </w:r>
      <w:r>
        <w:t>e</w:t>
      </w:r>
      <w:r w:rsidRPr="00C50AC9">
        <w:t xml:space="preserve"> standard wording, as </w:t>
      </w:r>
      <w:r>
        <w:t xml:space="preserve">every </w:t>
      </w:r>
      <w:r w:rsidRPr="00C50AC9">
        <w:t>health service</w:t>
      </w:r>
      <w:r>
        <w:t xml:space="preserve"> is </w:t>
      </w:r>
      <w:r w:rsidRPr="00C50AC9">
        <w:t>diverse and ha</w:t>
      </w:r>
      <w:r>
        <w:t>s</w:t>
      </w:r>
      <w:r w:rsidRPr="00C50AC9">
        <w:t xml:space="preserve"> </w:t>
      </w:r>
      <w:r w:rsidR="00D677AB">
        <w:t>different</w:t>
      </w:r>
      <w:r w:rsidR="00D677AB" w:rsidRPr="00C50AC9">
        <w:t xml:space="preserve"> </w:t>
      </w:r>
      <w:r w:rsidRPr="00C50AC9">
        <w:t>needs, issues</w:t>
      </w:r>
      <w:r>
        <w:t>,</w:t>
      </w:r>
      <w:r w:rsidRPr="00C50AC9">
        <w:t xml:space="preserve"> staffing mixes</w:t>
      </w:r>
      <w:r>
        <w:t xml:space="preserve"> and goals</w:t>
      </w:r>
      <w:r w:rsidRPr="00C50AC9">
        <w:t xml:space="preserve">. </w:t>
      </w:r>
      <w:r w:rsidR="00D677AB">
        <w:t>Instead, t</w:t>
      </w:r>
      <w:r w:rsidR="00D677AB" w:rsidRPr="00C50AC9">
        <w:t xml:space="preserve">he </w:t>
      </w:r>
      <w:r w:rsidRPr="00C50AC9">
        <w:t xml:space="preserve">template is a starting point </w:t>
      </w:r>
      <w:r w:rsidR="00D677AB">
        <w:t>you can adapt for</w:t>
      </w:r>
      <w:r w:rsidRPr="00C50AC9">
        <w:t xml:space="preserve"> local use</w:t>
      </w:r>
      <w:r w:rsidR="00D677AB">
        <w:t xml:space="preserve"> by</w:t>
      </w:r>
      <w:r w:rsidRPr="00C50AC9">
        <w:t xml:space="preserve"> address</w:t>
      </w:r>
      <w:r w:rsidR="00D677AB">
        <w:t>ing</w:t>
      </w:r>
      <w:r w:rsidRPr="00C50AC9">
        <w:t xml:space="preserve"> </w:t>
      </w:r>
      <w:r w:rsidR="00D677AB">
        <w:t xml:space="preserve">your </w:t>
      </w:r>
      <w:r w:rsidRPr="00C50AC9">
        <w:t xml:space="preserve">specific circumstances and issues, and </w:t>
      </w:r>
      <w:r w:rsidR="00D677AB">
        <w:t xml:space="preserve">aligning the </w:t>
      </w:r>
      <w:r w:rsidRPr="00C50AC9">
        <w:t xml:space="preserve">pledge with </w:t>
      </w:r>
      <w:r w:rsidR="00D677AB">
        <w:t>your</w:t>
      </w:r>
      <w:r w:rsidR="00D677AB" w:rsidRPr="00C50AC9">
        <w:t xml:space="preserve"> </w:t>
      </w:r>
      <w:r w:rsidRPr="00C50AC9">
        <w:t>organisational values.</w:t>
      </w:r>
    </w:p>
    <w:p w14:paraId="419D595D" w14:textId="77777777" w:rsidR="008D104C" w:rsidRPr="00C50AC9" w:rsidRDefault="008D104C" w:rsidP="002548FF">
      <w:pPr>
        <w:pStyle w:val="Heading1"/>
      </w:pPr>
      <w:r w:rsidRPr="00C50AC9">
        <w:t>Using the template</w:t>
      </w:r>
    </w:p>
    <w:p w14:paraId="4C7A26DE" w14:textId="289BDE11" w:rsidR="008D104C" w:rsidRDefault="008D104C" w:rsidP="008D104C">
      <w:pPr>
        <w:pStyle w:val="DHHSbody"/>
      </w:pPr>
      <w:r w:rsidRPr="00C50AC9">
        <w:t xml:space="preserve">The template provides a suggested structure for an organisational pledge, along with some examples of statements and key words. There are four questions </w:t>
      </w:r>
      <w:r w:rsidR="00D677AB">
        <w:t>that</w:t>
      </w:r>
      <w:r w:rsidR="00D677AB" w:rsidRPr="00C50AC9">
        <w:t xml:space="preserve"> </w:t>
      </w:r>
      <w:r w:rsidRPr="00C50AC9">
        <w:t xml:space="preserve">health services may find useful to consider when developing their pledge: </w:t>
      </w:r>
      <w:r w:rsidRPr="00C50AC9">
        <w:rPr>
          <w:i/>
        </w:rPr>
        <w:t>who</w:t>
      </w:r>
      <w:r w:rsidRPr="00C50AC9">
        <w:t xml:space="preserve">, </w:t>
      </w:r>
      <w:r w:rsidRPr="00C50AC9">
        <w:rPr>
          <w:i/>
        </w:rPr>
        <w:t>what</w:t>
      </w:r>
      <w:r w:rsidRPr="00C50AC9">
        <w:t>,</w:t>
      </w:r>
      <w:r w:rsidRPr="00C50AC9">
        <w:rPr>
          <w:i/>
        </w:rPr>
        <w:t xml:space="preserve"> why</w:t>
      </w:r>
      <w:r w:rsidRPr="00C50AC9">
        <w:t xml:space="preserve"> and </w:t>
      </w:r>
      <w:r w:rsidRPr="00C50AC9">
        <w:rPr>
          <w:i/>
        </w:rPr>
        <w:t>how</w:t>
      </w:r>
      <w:r w:rsidRPr="00C50AC9">
        <w:t>?</w:t>
      </w:r>
    </w:p>
    <w:p w14:paraId="0531E393" w14:textId="2EA89E05" w:rsidR="008D104C" w:rsidRDefault="008D104C" w:rsidP="008D104C">
      <w:pPr>
        <w:rPr>
          <w:rFonts w:ascii="Arial" w:eastAsia="Times" w:hAnsi="Arial"/>
        </w:rPr>
      </w:pP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655"/>
      </w:tblGrid>
      <w:tr w:rsidR="008D104C" w:rsidRPr="00C50AC9" w14:paraId="2F7639EA" w14:textId="77777777" w:rsidTr="00752993">
        <w:trPr>
          <w:tblHeader/>
        </w:trPr>
        <w:tc>
          <w:tcPr>
            <w:tcW w:w="2552" w:type="dxa"/>
            <w:shd w:val="clear" w:color="auto" w:fill="auto"/>
          </w:tcPr>
          <w:p w14:paraId="65F43878" w14:textId="77777777" w:rsidR="008D104C" w:rsidRPr="00C50AC9" w:rsidRDefault="008D104C" w:rsidP="00752993">
            <w:pPr>
              <w:pStyle w:val="DHHStablecolhead"/>
            </w:pPr>
            <w:r w:rsidRPr="00C50AC9">
              <w:lastRenderedPageBreak/>
              <w:t>Question</w:t>
            </w:r>
          </w:p>
        </w:tc>
        <w:tc>
          <w:tcPr>
            <w:tcW w:w="7655" w:type="dxa"/>
          </w:tcPr>
          <w:p w14:paraId="65274B07" w14:textId="77777777" w:rsidR="008D104C" w:rsidRPr="00C50AC9" w:rsidRDefault="008D104C" w:rsidP="00752993">
            <w:pPr>
              <w:pStyle w:val="DHHStablecolhead"/>
            </w:pPr>
            <w:r w:rsidRPr="00C50AC9">
              <w:t>Suggested approach</w:t>
            </w:r>
          </w:p>
        </w:tc>
      </w:tr>
      <w:tr w:rsidR="008D104C" w:rsidRPr="00C50AC9" w14:paraId="59402519" w14:textId="77777777" w:rsidTr="00752993">
        <w:trPr>
          <w:cantSplit/>
        </w:trPr>
        <w:tc>
          <w:tcPr>
            <w:tcW w:w="2552" w:type="dxa"/>
            <w:shd w:val="clear" w:color="auto" w:fill="auto"/>
          </w:tcPr>
          <w:p w14:paraId="65988ED6" w14:textId="77777777" w:rsidR="008D104C" w:rsidRPr="00C50AC9" w:rsidRDefault="008D104C" w:rsidP="00752993">
            <w:pPr>
              <w:pStyle w:val="DHHStabletext"/>
            </w:pPr>
            <w:r w:rsidRPr="00C50AC9">
              <w:t>Who is making the commitment?</w:t>
            </w:r>
          </w:p>
        </w:tc>
        <w:tc>
          <w:tcPr>
            <w:tcW w:w="7655" w:type="dxa"/>
          </w:tcPr>
          <w:p w14:paraId="28AC96DD" w14:textId="7EA300B2" w:rsidR="008D104C" w:rsidRPr="00C50AC9" w:rsidRDefault="008D104C" w:rsidP="00752993">
            <w:pPr>
              <w:pStyle w:val="DHHStabletext"/>
            </w:pPr>
            <w:r w:rsidRPr="00C50AC9">
              <w:t xml:space="preserve">The board </w:t>
            </w:r>
            <w:r w:rsidR="00243ABF">
              <w:t xml:space="preserve">of your health service </w:t>
            </w:r>
            <w:r w:rsidRPr="00C50AC9">
              <w:t>should be a party to the pledge, as it is vital that the commitment to desirable behaviours has the full support of organisational leaders.</w:t>
            </w:r>
          </w:p>
          <w:p w14:paraId="00245E14" w14:textId="4E5EBAA7" w:rsidR="008D104C" w:rsidRDefault="008D104C" w:rsidP="00752993">
            <w:pPr>
              <w:pStyle w:val="DHHStabletext"/>
            </w:pPr>
            <w:r w:rsidRPr="00C50AC9">
              <w:t>However, staff from all levels and areas should also have substantial input into the content of the pledge to ensure that it is inclusive, reflects a variety of views, and that there is broad support for the expectations.</w:t>
            </w:r>
          </w:p>
          <w:p w14:paraId="0E39C4D0" w14:textId="0BE2DBF1" w:rsidR="008D104C" w:rsidRPr="00C50AC9" w:rsidRDefault="008D104C" w:rsidP="00752993">
            <w:pPr>
              <w:pStyle w:val="DHHStabletext"/>
            </w:pPr>
            <w:r>
              <w:t xml:space="preserve">The process of developing the pledge can be a great way to engage staff across the organisation. Staff can contribute their ideas, reflections and experiences, and also contribute to </w:t>
            </w:r>
            <w:r w:rsidR="00243ABF">
              <w:t xml:space="preserve">your </w:t>
            </w:r>
            <w:r>
              <w:t>organisation’s future efforts to meet the commitments. Staff can be engaged in the development of the pledge through focus groups, online surveys, discussions in team meetings, and other ways.</w:t>
            </w:r>
          </w:p>
        </w:tc>
      </w:tr>
      <w:tr w:rsidR="008D104C" w:rsidRPr="00C50AC9" w14:paraId="53883BCB" w14:textId="77777777" w:rsidTr="00752993">
        <w:trPr>
          <w:cantSplit/>
        </w:trPr>
        <w:tc>
          <w:tcPr>
            <w:tcW w:w="2552" w:type="dxa"/>
            <w:shd w:val="clear" w:color="auto" w:fill="auto"/>
          </w:tcPr>
          <w:p w14:paraId="0CDC0782" w14:textId="77777777" w:rsidR="008D104C" w:rsidRPr="00C50AC9" w:rsidRDefault="008D104C" w:rsidP="00752993">
            <w:pPr>
              <w:pStyle w:val="DHHStabletext"/>
            </w:pPr>
            <w:r w:rsidRPr="00C50AC9">
              <w:t>What are we committing to?</w:t>
            </w:r>
          </w:p>
        </w:tc>
        <w:tc>
          <w:tcPr>
            <w:tcW w:w="7655" w:type="dxa"/>
          </w:tcPr>
          <w:p w14:paraId="7018C098" w14:textId="39DBA009" w:rsidR="008D104C" w:rsidRPr="00C50AC9" w:rsidRDefault="00243ABF" w:rsidP="00752993">
            <w:pPr>
              <w:pStyle w:val="DHHStabletext"/>
            </w:pPr>
            <w:r>
              <w:t>S</w:t>
            </w:r>
            <w:r w:rsidR="008D104C" w:rsidRPr="00C50AC9">
              <w:t xml:space="preserve">tate </w:t>
            </w:r>
            <w:r>
              <w:t>the</w:t>
            </w:r>
            <w:r w:rsidRPr="00C50AC9">
              <w:t xml:space="preserve"> </w:t>
            </w:r>
            <w:r w:rsidR="008D104C" w:rsidRPr="00C50AC9">
              <w:t xml:space="preserve">overarching aim for workplace culture in this section of the pledge. </w:t>
            </w:r>
            <w:r>
              <w:t>A</w:t>
            </w:r>
            <w:r w:rsidR="008D104C" w:rsidRPr="00C50AC9">
              <w:t>sk:</w:t>
            </w:r>
          </w:p>
          <w:p w14:paraId="00A1742B" w14:textId="232B7A9A" w:rsidR="008D104C" w:rsidRDefault="00243ABF" w:rsidP="008D104C">
            <w:pPr>
              <w:pStyle w:val="DHHStablebullet"/>
              <w:numPr>
                <w:ilvl w:val="6"/>
                <w:numId w:val="1"/>
              </w:numPr>
            </w:pPr>
            <w:r>
              <w:t>W</w:t>
            </w:r>
            <w:r w:rsidR="008D104C">
              <w:t>hat does a positive workplace culture mean to us? What does it look like?</w:t>
            </w:r>
          </w:p>
          <w:p w14:paraId="4CF24D4B" w14:textId="560B28EE" w:rsidR="008D104C" w:rsidRPr="00C50AC9" w:rsidRDefault="00243ABF" w:rsidP="008D104C">
            <w:pPr>
              <w:pStyle w:val="DHHStablebullet"/>
              <w:numPr>
                <w:ilvl w:val="6"/>
                <w:numId w:val="1"/>
              </w:numPr>
            </w:pPr>
            <w:r>
              <w:t>W</w:t>
            </w:r>
            <w:r w:rsidR="008D104C" w:rsidRPr="00C50AC9">
              <w:t>hat factors contribute to a positive workplace culture – for example, respecting all members of the organisation?</w:t>
            </w:r>
          </w:p>
          <w:p w14:paraId="068C0E84" w14:textId="052E1B24" w:rsidR="008D104C" w:rsidRDefault="00243ABF" w:rsidP="008D104C">
            <w:pPr>
              <w:pStyle w:val="DHHStablebullet"/>
              <w:numPr>
                <w:ilvl w:val="6"/>
                <w:numId w:val="1"/>
              </w:numPr>
            </w:pPr>
            <w:r>
              <w:t xml:space="preserve">What </w:t>
            </w:r>
            <w:r w:rsidR="008D104C">
              <w:t>are our organisation’s values, and how do they work in practice?</w:t>
            </w:r>
          </w:p>
          <w:p w14:paraId="46159BD8" w14:textId="54D3DE09" w:rsidR="008D104C" w:rsidRPr="00C50AC9" w:rsidRDefault="00243ABF" w:rsidP="008D104C">
            <w:pPr>
              <w:pStyle w:val="DHHStablebullet"/>
              <w:numPr>
                <w:ilvl w:val="6"/>
                <w:numId w:val="1"/>
              </w:numPr>
            </w:pPr>
            <w:r>
              <w:t>W</w:t>
            </w:r>
            <w:r w:rsidRPr="00C50AC9">
              <w:t xml:space="preserve">hat </w:t>
            </w:r>
            <w:r w:rsidR="008D104C" w:rsidRPr="00C50AC9">
              <w:t>do we want to change or achieve?</w:t>
            </w:r>
          </w:p>
          <w:p w14:paraId="460888A8" w14:textId="5EF9F4AE" w:rsidR="008D104C" w:rsidRPr="00C50AC9" w:rsidRDefault="00243ABF" w:rsidP="008D104C">
            <w:pPr>
              <w:pStyle w:val="DHHStablebullet"/>
              <w:numPr>
                <w:ilvl w:val="6"/>
                <w:numId w:val="1"/>
              </w:numPr>
            </w:pPr>
            <w:r>
              <w:t>W</w:t>
            </w:r>
            <w:r w:rsidRPr="00C50AC9">
              <w:t xml:space="preserve">hat </w:t>
            </w:r>
            <w:r w:rsidR="008D104C" w:rsidRPr="00C50AC9">
              <w:t>do we want to be the ideal standard for workplace behaviour?</w:t>
            </w:r>
          </w:p>
          <w:p w14:paraId="506F710B" w14:textId="362CA941" w:rsidR="008D104C" w:rsidRPr="00C50AC9" w:rsidRDefault="00243ABF" w:rsidP="008D104C">
            <w:pPr>
              <w:pStyle w:val="DHHStablebullet"/>
              <w:numPr>
                <w:ilvl w:val="6"/>
                <w:numId w:val="1"/>
              </w:numPr>
            </w:pPr>
            <w:r>
              <w:t>W</w:t>
            </w:r>
            <w:r w:rsidRPr="00C50AC9">
              <w:t xml:space="preserve">hat </w:t>
            </w:r>
            <w:r w:rsidR="008D104C" w:rsidRPr="00C50AC9">
              <w:t>change</w:t>
            </w:r>
            <w:r w:rsidR="008D104C">
              <w:t>s</w:t>
            </w:r>
            <w:r w:rsidR="008D104C" w:rsidRPr="00C50AC9">
              <w:t xml:space="preserve"> could we make that would lead to a culture of preventing and responding to inappropriate behaviour?</w:t>
            </w:r>
          </w:p>
          <w:p w14:paraId="5E508EEE" w14:textId="6A65E79F" w:rsidR="008D104C" w:rsidRPr="00C50AC9" w:rsidRDefault="00243ABF" w:rsidP="008D104C">
            <w:pPr>
              <w:pStyle w:val="DHHStablebullet"/>
              <w:numPr>
                <w:ilvl w:val="6"/>
                <w:numId w:val="1"/>
              </w:numPr>
            </w:pPr>
            <w:r>
              <w:t>W</w:t>
            </w:r>
            <w:r w:rsidRPr="00C50AC9">
              <w:t xml:space="preserve">hat </w:t>
            </w:r>
            <w:r w:rsidR="008D104C" w:rsidRPr="00C50AC9">
              <w:t>would empower staff to call out inappropriate behaviour?</w:t>
            </w:r>
          </w:p>
        </w:tc>
      </w:tr>
      <w:tr w:rsidR="008D104C" w:rsidRPr="00C50AC9" w14:paraId="4017095A" w14:textId="77777777" w:rsidTr="00752993">
        <w:tc>
          <w:tcPr>
            <w:tcW w:w="2552" w:type="dxa"/>
            <w:shd w:val="clear" w:color="auto" w:fill="auto"/>
          </w:tcPr>
          <w:p w14:paraId="2C6AB3D6" w14:textId="77777777" w:rsidR="008D104C" w:rsidRPr="00C50AC9" w:rsidRDefault="008D104C" w:rsidP="00752993">
            <w:pPr>
              <w:pStyle w:val="DHHStabletext"/>
            </w:pPr>
            <w:r w:rsidRPr="00C50AC9">
              <w:t>Why are we making the commitment?</w:t>
            </w:r>
          </w:p>
        </w:tc>
        <w:tc>
          <w:tcPr>
            <w:tcW w:w="7655" w:type="dxa"/>
          </w:tcPr>
          <w:p w14:paraId="1481F176" w14:textId="6273A3C3" w:rsidR="008D104C" w:rsidRPr="00C50AC9" w:rsidRDefault="00243ABF" w:rsidP="00752993">
            <w:pPr>
              <w:pStyle w:val="DHHStabletext"/>
            </w:pPr>
            <w:r>
              <w:t>C</w:t>
            </w:r>
            <w:r w:rsidR="008D104C" w:rsidRPr="00C50AC9">
              <w:t>onsider:</w:t>
            </w:r>
          </w:p>
          <w:p w14:paraId="5818F1BD" w14:textId="095E6A5A" w:rsidR="008D104C" w:rsidRDefault="00243ABF" w:rsidP="008D104C">
            <w:pPr>
              <w:pStyle w:val="DHHStablebullet"/>
              <w:numPr>
                <w:ilvl w:val="6"/>
                <w:numId w:val="1"/>
              </w:numPr>
            </w:pPr>
            <w:r>
              <w:t>W</w:t>
            </w:r>
            <w:r w:rsidR="008D104C">
              <w:t>hat really matters to us, when we think about workplace culture?</w:t>
            </w:r>
          </w:p>
          <w:p w14:paraId="4FFED080" w14:textId="0622B180" w:rsidR="008D104C" w:rsidRPr="00C50AC9" w:rsidRDefault="00243ABF" w:rsidP="008D104C">
            <w:pPr>
              <w:pStyle w:val="DHHStablebullet"/>
              <w:numPr>
                <w:ilvl w:val="6"/>
                <w:numId w:val="1"/>
              </w:numPr>
            </w:pPr>
            <w:r>
              <w:t>W</w:t>
            </w:r>
            <w:r w:rsidRPr="00C50AC9">
              <w:t xml:space="preserve">hat </w:t>
            </w:r>
            <w:r w:rsidR="008D104C" w:rsidRPr="00C50AC9">
              <w:t>is the reason why change is needed?</w:t>
            </w:r>
          </w:p>
          <w:p w14:paraId="7D91AD77" w14:textId="7C0034D1" w:rsidR="008D104C" w:rsidRPr="00C50AC9" w:rsidRDefault="00243ABF" w:rsidP="008D104C">
            <w:pPr>
              <w:pStyle w:val="DHHStablebullet"/>
              <w:numPr>
                <w:ilvl w:val="6"/>
                <w:numId w:val="1"/>
              </w:numPr>
            </w:pPr>
            <w:r>
              <w:t>I</w:t>
            </w:r>
            <w:r w:rsidRPr="00C50AC9">
              <w:t xml:space="preserve">s </w:t>
            </w:r>
            <w:r w:rsidR="008D104C" w:rsidRPr="00C50AC9">
              <w:t>there a specific issue which the organisation needs to address? Consider, for example, the People Matter Survey results for the organisation, and whether these suggest that action is needed on a particular matter.</w:t>
            </w:r>
          </w:p>
          <w:p w14:paraId="58B8AECE" w14:textId="2EF73468" w:rsidR="008D104C" w:rsidRPr="00C50AC9" w:rsidRDefault="00243ABF" w:rsidP="008D104C">
            <w:pPr>
              <w:pStyle w:val="DHHStablebullet"/>
              <w:numPr>
                <w:ilvl w:val="6"/>
                <w:numId w:val="1"/>
              </w:numPr>
            </w:pPr>
            <w:r>
              <w:t>D</w:t>
            </w:r>
            <w:r w:rsidRPr="00C50AC9">
              <w:t xml:space="preserve">oes </w:t>
            </w:r>
            <w:r w:rsidR="008D104C" w:rsidRPr="00C50AC9">
              <w:t xml:space="preserve">the reason for the commitment reflect </w:t>
            </w:r>
            <w:r w:rsidR="008D104C">
              <w:t>the organisation’s values</w:t>
            </w:r>
            <w:r w:rsidR="008D104C" w:rsidRPr="00C50AC9">
              <w:t>?</w:t>
            </w:r>
          </w:p>
        </w:tc>
      </w:tr>
      <w:tr w:rsidR="008D104C" w:rsidRPr="00C50AC9" w14:paraId="4FD42145" w14:textId="77777777" w:rsidTr="00752993">
        <w:tc>
          <w:tcPr>
            <w:tcW w:w="2552" w:type="dxa"/>
            <w:shd w:val="clear" w:color="auto" w:fill="auto"/>
          </w:tcPr>
          <w:p w14:paraId="4ECE867B" w14:textId="77777777" w:rsidR="008D104C" w:rsidRPr="00C50AC9" w:rsidRDefault="008D104C" w:rsidP="00752993">
            <w:pPr>
              <w:pStyle w:val="DHHStabletext"/>
            </w:pPr>
            <w:r w:rsidRPr="00C50AC9">
              <w:t>How are we going to make this commitment?</w:t>
            </w:r>
          </w:p>
        </w:tc>
        <w:tc>
          <w:tcPr>
            <w:tcW w:w="7655" w:type="dxa"/>
          </w:tcPr>
          <w:p w14:paraId="6409ECC8" w14:textId="487E102E" w:rsidR="008D104C" w:rsidRPr="00C50AC9" w:rsidRDefault="008D104C" w:rsidP="00752993">
            <w:pPr>
              <w:pStyle w:val="DHHStabletext"/>
            </w:pPr>
            <w:r w:rsidRPr="00C50AC9">
              <w:t xml:space="preserve">In this section, it may be useful to outline the specific behaviours expected of </w:t>
            </w:r>
            <w:r w:rsidR="00243ABF">
              <w:t>your</w:t>
            </w:r>
            <w:r w:rsidR="00243ABF" w:rsidRPr="00C50AC9">
              <w:t xml:space="preserve"> </w:t>
            </w:r>
            <w:r w:rsidRPr="00C50AC9">
              <w:t>organisation’s workforce and its leaders, so that staff at all levels feel entitled to expect this standard of behaviour, and feel able to speak out against behaviour that does not match.</w:t>
            </w:r>
          </w:p>
          <w:p w14:paraId="6BCD9529" w14:textId="4B63B35F" w:rsidR="008D104C" w:rsidRPr="00C50AC9" w:rsidRDefault="008D104C" w:rsidP="00752993">
            <w:pPr>
              <w:pStyle w:val="DHHStabletext"/>
            </w:pPr>
            <w:r w:rsidRPr="00C50AC9">
              <w:t xml:space="preserve">First, consider </w:t>
            </w:r>
            <w:r w:rsidR="001D4743">
              <w:t>the</w:t>
            </w:r>
            <w:r w:rsidR="001D4743" w:rsidRPr="00C50AC9">
              <w:t xml:space="preserve"> </w:t>
            </w:r>
            <w:r w:rsidRPr="00C50AC9">
              <w:t xml:space="preserve">behaviours leaders need to demonstrate and the actions that </w:t>
            </w:r>
            <w:r>
              <w:t xml:space="preserve">they </w:t>
            </w:r>
            <w:r w:rsidRPr="00C50AC9">
              <w:t>need</w:t>
            </w:r>
            <w:r>
              <w:t xml:space="preserve"> to take</w:t>
            </w:r>
            <w:r w:rsidRPr="00C50AC9">
              <w:t>:</w:t>
            </w:r>
          </w:p>
          <w:p w14:paraId="48E0444C" w14:textId="5CA244A2" w:rsidR="008D104C" w:rsidRPr="00C50AC9" w:rsidRDefault="001D4743" w:rsidP="008D104C">
            <w:pPr>
              <w:pStyle w:val="DHHStablebullet"/>
              <w:numPr>
                <w:ilvl w:val="6"/>
                <w:numId w:val="1"/>
              </w:numPr>
            </w:pPr>
            <w:r>
              <w:t>W</w:t>
            </w:r>
            <w:r w:rsidR="008D104C" w:rsidRPr="00C50AC9">
              <w:t>hat actions should our leaders take to prevent inappropriate behaviour?</w:t>
            </w:r>
          </w:p>
          <w:p w14:paraId="5EA901EE" w14:textId="582FE64C" w:rsidR="008D104C" w:rsidRPr="00C50AC9" w:rsidRDefault="001D4743" w:rsidP="008D104C">
            <w:pPr>
              <w:pStyle w:val="DHHStablebullet"/>
              <w:numPr>
                <w:ilvl w:val="6"/>
                <w:numId w:val="1"/>
              </w:numPr>
            </w:pPr>
            <w:r>
              <w:t>W</w:t>
            </w:r>
            <w:r w:rsidRPr="00C50AC9">
              <w:t xml:space="preserve">hat </w:t>
            </w:r>
            <w:r w:rsidR="008D104C" w:rsidRPr="00C50AC9">
              <w:t>sorts of behaviour should our leaders be modelling?</w:t>
            </w:r>
          </w:p>
          <w:p w14:paraId="14BBFE00" w14:textId="40A2DD95" w:rsidR="008D104C" w:rsidRPr="00C50AC9" w:rsidRDefault="001D4743" w:rsidP="008D104C">
            <w:pPr>
              <w:pStyle w:val="DHHStablebullet"/>
              <w:numPr>
                <w:ilvl w:val="6"/>
                <w:numId w:val="1"/>
              </w:numPr>
            </w:pPr>
            <w:r>
              <w:t>W</w:t>
            </w:r>
            <w:r w:rsidRPr="00C50AC9">
              <w:t xml:space="preserve">hat </w:t>
            </w:r>
            <w:r w:rsidR="008D104C" w:rsidRPr="00C50AC9">
              <w:t>support do we need from our leaders so that staff feel able to speak out?</w:t>
            </w:r>
          </w:p>
          <w:p w14:paraId="0B0C071E" w14:textId="431B6D27" w:rsidR="008D104C" w:rsidRPr="00C50AC9" w:rsidRDefault="001D4743" w:rsidP="008D104C">
            <w:pPr>
              <w:pStyle w:val="DHHStablebullet"/>
              <w:numPr>
                <w:ilvl w:val="6"/>
                <w:numId w:val="1"/>
              </w:numPr>
            </w:pPr>
            <w:r>
              <w:t>H</w:t>
            </w:r>
            <w:r w:rsidRPr="00C50AC9">
              <w:t xml:space="preserve">ow </w:t>
            </w:r>
            <w:r w:rsidR="008D104C" w:rsidRPr="00C50AC9">
              <w:t>do we expect our leaders to respond to inappropriate behaviour?</w:t>
            </w:r>
          </w:p>
          <w:p w14:paraId="6779B774" w14:textId="0E374AB6" w:rsidR="008D104C" w:rsidRPr="00C50AC9" w:rsidRDefault="001D4743" w:rsidP="008D104C">
            <w:pPr>
              <w:pStyle w:val="DHHStablebullet"/>
              <w:numPr>
                <w:ilvl w:val="6"/>
                <w:numId w:val="1"/>
              </w:numPr>
            </w:pPr>
            <w:r>
              <w:t>H</w:t>
            </w:r>
            <w:r w:rsidRPr="00C50AC9">
              <w:t xml:space="preserve">ow </w:t>
            </w:r>
            <w:r w:rsidR="008D104C" w:rsidRPr="00C50AC9">
              <w:t>can leaders raise awareness of the issues within the organisation?</w:t>
            </w:r>
          </w:p>
          <w:p w14:paraId="437FC7C4" w14:textId="04390D96" w:rsidR="008D104C" w:rsidRPr="00C50AC9" w:rsidRDefault="008D104C" w:rsidP="00752993">
            <w:pPr>
              <w:pStyle w:val="DHHStabletext"/>
            </w:pPr>
            <w:r w:rsidRPr="00C50AC9">
              <w:t xml:space="preserve">Next, think about </w:t>
            </w:r>
            <w:r w:rsidR="001D4743">
              <w:t>the</w:t>
            </w:r>
            <w:r w:rsidR="001D4743" w:rsidRPr="00C50AC9">
              <w:t xml:space="preserve"> </w:t>
            </w:r>
            <w:r w:rsidRPr="00C50AC9">
              <w:t>behaviours staff across the organisation</w:t>
            </w:r>
            <w:r w:rsidR="001D4743">
              <w:t xml:space="preserve"> </w:t>
            </w:r>
            <w:r w:rsidR="00897A28">
              <w:t>should</w:t>
            </w:r>
            <w:r w:rsidR="001D4743">
              <w:t xml:space="preserve"> demonstrate</w:t>
            </w:r>
            <w:r w:rsidRPr="00C50AC9">
              <w:t>:</w:t>
            </w:r>
          </w:p>
          <w:p w14:paraId="181F6FE4" w14:textId="7A39DDEA" w:rsidR="008D104C" w:rsidRPr="00C50AC9" w:rsidRDefault="001D4743" w:rsidP="008D104C">
            <w:pPr>
              <w:pStyle w:val="DHHStablebullet"/>
              <w:numPr>
                <w:ilvl w:val="6"/>
                <w:numId w:val="1"/>
              </w:numPr>
            </w:pPr>
            <w:r>
              <w:t>W</w:t>
            </w:r>
            <w:r w:rsidR="008D104C" w:rsidRPr="00C50AC9">
              <w:t>hat can we do to prevent inappropriate behaviour?</w:t>
            </w:r>
          </w:p>
          <w:p w14:paraId="09142E76" w14:textId="190343E2" w:rsidR="008D104C" w:rsidRDefault="001D4743" w:rsidP="008D104C">
            <w:pPr>
              <w:pStyle w:val="DHHStablebullet"/>
              <w:numPr>
                <w:ilvl w:val="6"/>
                <w:numId w:val="1"/>
              </w:numPr>
            </w:pPr>
            <w:r>
              <w:t>W</w:t>
            </w:r>
            <w:r w:rsidRPr="00C50AC9">
              <w:t xml:space="preserve">hat </w:t>
            </w:r>
            <w:r w:rsidR="008D104C" w:rsidRPr="00C50AC9">
              <w:t>should we do when responding to inappropriate behaviour?</w:t>
            </w:r>
          </w:p>
          <w:p w14:paraId="664713EC" w14:textId="7165DBB9" w:rsidR="008D104C" w:rsidRPr="00C50AC9" w:rsidRDefault="001D4743" w:rsidP="008D104C">
            <w:pPr>
              <w:pStyle w:val="DHHStablebullet"/>
              <w:numPr>
                <w:ilvl w:val="6"/>
                <w:numId w:val="1"/>
              </w:numPr>
            </w:pPr>
            <w:r>
              <w:t xml:space="preserve">How </w:t>
            </w:r>
            <w:r w:rsidR="008D104C">
              <w:t>can we support each other and work together to create the best workplace culture possible?</w:t>
            </w:r>
          </w:p>
        </w:tc>
      </w:tr>
    </w:tbl>
    <w:p w14:paraId="180D3A6C" w14:textId="77777777" w:rsidR="008D104C" w:rsidRPr="00C50AC9" w:rsidRDefault="008D104C" w:rsidP="002548FF">
      <w:pPr>
        <w:pStyle w:val="Heading1"/>
      </w:pPr>
      <w:r w:rsidRPr="00C50AC9">
        <w:lastRenderedPageBreak/>
        <w:t>Acting on the pledge</w:t>
      </w:r>
    </w:p>
    <w:p w14:paraId="4E86F95B" w14:textId="2BB5E783" w:rsidR="008D104C" w:rsidRPr="00C50AC9" w:rsidRDefault="008D104C" w:rsidP="008D104C">
      <w:pPr>
        <w:pStyle w:val="DHHSbody"/>
      </w:pPr>
      <w:r w:rsidRPr="00C50AC9">
        <w:t>For the pledge to be meaningful, it must</w:t>
      </w:r>
      <w:r>
        <w:t xml:space="preserve"> lead to and</w:t>
      </w:r>
      <w:r w:rsidRPr="00C50AC9">
        <w:t xml:space="preserve"> be supported by practical action. </w:t>
      </w:r>
      <w:r w:rsidR="001D4743">
        <w:t>Your o</w:t>
      </w:r>
      <w:r w:rsidRPr="00C50AC9">
        <w:t xml:space="preserve">rganisation should consider how best to publicise </w:t>
      </w:r>
      <w:r w:rsidR="001D4743">
        <w:t>your</w:t>
      </w:r>
      <w:r w:rsidR="001D4743" w:rsidRPr="00C50AC9">
        <w:t xml:space="preserve"> </w:t>
      </w:r>
      <w:r w:rsidRPr="00C50AC9">
        <w:t xml:space="preserve">commitment, communicate expectations, and </w:t>
      </w:r>
      <w:proofErr w:type="gramStart"/>
      <w:r w:rsidRPr="00C50AC9">
        <w:t>take action</w:t>
      </w:r>
      <w:proofErr w:type="gramEnd"/>
      <w:r w:rsidRPr="00C50AC9">
        <w:t xml:space="preserve"> to achieve the aims set out in the pledge.</w:t>
      </w:r>
    </w:p>
    <w:p w14:paraId="2B18F3C6" w14:textId="77777777" w:rsidR="008D104C" w:rsidRPr="00C50AC9" w:rsidRDefault="008D104C" w:rsidP="002548FF">
      <w:pPr>
        <w:pStyle w:val="Heading2"/>
      </w:pPr>
      <w:r w:rsidRPr="00C50AC9">
        <w:t>Develop an action plan</w:t>
      </w:r>
    </w:p>
    <w:p w14:paraId="774CB2FE" w14:textId="158F7898" w:rsidR="008D104C" w:rsidRDefault="008D104C" w:rsidP="008D104C">
      <w:pPr>
        <w:pStyle w:val="DHHSbody"/>
      </w:pPr>
      <w:r>
        <w:t xml:space="preserve">Once </w:t>
      </w:r>
      <w:r w:rsidR="001D4743">
        <w:t xml:space="preserve">your </w:t>
      </w:r>
      <w:r>
        <w:t xml:space="preserve">organisation has developed its pledge, </w:t>
      </w:r>
      <w:r w:rsidR="001D4743">
        <w:t xml:space="preserve">you can develop </w:t>
      </w:r>
      <w:r>
        <w:t>a</w:t>
      </w:r>
      <w:r w:rsidRPr="00C50AC9">
        <w:t xml:space="preserve"> formal action plan to set out how </w:t>
      </w:r>
      <w:r w:rsidR="001D4743">
        <w:t>you</w:t>
      </w:r>
      <w:r w:rsidRPr="00C50AC9">
        <w:t xml:space="preserve"> will act on </w:t>
      </w:r>
      <w:r w:rsidR="001D4743">
        <w:t>the</w:t>
      </w:r>
      <w:r w:rsidRPr="00C50AC9">
        <w:t xml:space="preserve"> pledge. This is a helpful way of ensuring that the pledge becomes more than just words, and that there are tangible actions and supporting activities </w:t>
      </w:r>
      <w:r w:rsidR="001D4743">
        <w:t>that</w:t>
      </w:r>
      <w:r w:rsidR="001D4743" w:rsidRPr="00C50AC9">
        <w:t xml:space="preserve"> </w:t>
      </w:r>
      <w:r w:rsidRPr="00C50AC9">
        <w:t xml:space="preserve">work towards the workplace culture aim stated in the pledge. By committing to a timeframe, having measurable ways </w:t>
      </w:r>
      <w:r w:rsidR="001D4743">
        <w:t>to</w:t>
      </w:r>
      <w:r w:rsidR="001D4743" w:rsidRPr="00C50AC9">
        <w:t xml:space="preserve"> </w:t>
      </w:r>
      <w:r w:rsidRPr="00C50AC9">
        <w:t>assess performance, publicising the action plan and then reviewing the actions, organisations become accountable to their staff.</w:t>
      </w:r>
    </w:p>
    <w:p w14:paraId="547B9FBA" w14:textId="3C120E20" w:rsidR="008D104C" w:rsidRPr="007E4C34" w:rsidRDefault="008D104C" w:rsidP="008D104C">
      <w:pPr>
        <w:pStyle w:val="DHHSbody"/>
      </w:pPr>
      <w:r>
        <w:t xml:space="preserve">Organisations may find it useful to refer to the </w:t>
      </w:r>
      <w:hyperlink r:id="rId10" w:history="1">
        <w:r w:rsidRPr="007F6AB8">
          <w:rPr>
            <w:rStyle w:val="Hyperlink"/>
          </w:rPr>
          <w:t>Guide to implementing the framework for promoting a positive workplace culture</w:t>
        </w:r>
        <w:r w:rsidR="001D4743" w:rsidRPr="007F6AB8">
          <w:rPr>
            <w:rStyle w:val="Hyperlink"/>
          </w:rPr>
          <w:t>:</w:t>
        </w:r>
        <w:r w:rsidRPr="007F6AB8">
          <w:rPr>
            <w:rStyle w:val="Hyperlink"/>
          </w:rPr>
          <w:t xml:space="preserve"> preventing bullying, harassment and discrimination</w:t>
        </w:r>
      </w:hyperlink>
      <w:r>
        <w:t xml:space="preserve"> </w:t>
      </w:r>
      <w:r w:rsidR="002548FF">
        <w:t>&lt;</w:t>
      </w:r>
      <w:r w:rsidR="002548FF" w:rsidRPr="002548FF">
        <w:t>https://www2.health.vic.gov.au/health-workforce/worker-health-wellbeing/bullying-harrassment/framework</w:t>
      </w:r>
      <w:r w:rsidR="002548FF">
        <w:t>&gt;</w:t>
      </w:r>
      <w:r>
        <w:t xml:space="preserve"> when developing </w:t>
      </w:r>
      <w:r w:rsidR="001D4743">
        <w:t xml:space="preserve">an </w:t>
      </w:r>
      <w:r>
        <w:t>action plan. The guide suggests practical steps that health services can take to improve workplace culture and address inappropriate behaviour, and proposes indicators that can be used to measure performance.</w:t>
      </w:r>
    </w:p>
    <w:p w14:paraId="25AB7A50" w14:textId="61C98943" w:rsidR="008D104C" w:rsidRPr="00C50AC9" w:rsidRDefault="008D104C" w:rsidP="008D104C">
      <w:pPr>
        <w:pStyle w:val="DHHSbody"/>
      </w:pPr>
      <w:r w:rsidRPr="00C50AC9">
        <w:t>An</w:t>
      </w:r>
      <w:r w:rsidR="00186514">
        <w:t xml:space="preserve"> action plan template, available on the </w:t>
      </w:r>
      <w:hyperlink r:id="rId11" w:history="1">
        <w:r w:rsidR="00186514" w:rsidRPr="00186514">
          <w:rPr>
            <w:rStyle w:val="Hyperlink"/>
          </w:rPr>
          <w:t>Worker Wellbeing webpage</w:t>
        </w:r>
      </w:hyperlink>
      <w:r w:rsidRPr="00C50AC9">
        <w:t xml:space="preserve"> </w:t>
      </w:r>
      <w:r w:rsidR="002548FF">
        <w:t>&lt;</w:t>
      </w:r>
      <w:r w:rsidR="002548FF" w:rsidRPr="002548FF">
        <w:t>https://www2.health.vic.gov.au/health-workforce/worker-health-wellbeing/bullying-harrassment/framework</w:t>
      </w:r>
      <w:r w:rsidR="002548FF">
        <w:t>&gt;</w:t>
      </w:r>
      <w:r w:rsidRPr="00C50AC9">
        <w:t xml:space="preserve"> is provided to assist organisations. As with the pledge, representatives from all levels of </w:t>
      </w:r>
      <w:r w:rsidR="001D4743">
        <w:t>your</w:t>
      </w:r>
      <w:r w:rsidR="001D4743" w:rsidRPr="00C50AC9">
        <w:t xml:space="preserve"> </w:t>
      </w:r>
      <w:r w:rsidRPr="00C50AC9">
        <w:t xml:space="preserve">organisation </w:t>
      </w:r>
      <w:r>
        <w:t xml:space="preserve">should </w:t>
      </w:r>
      <w:r w:rsidRPr="00C50AC9">
        <w:t>be involved in its development</w:t>
      </w:r>
      <w:r>
        <w:t>.</w:t>
      </w:r>
      <w:r w:rsidRPr="007C0355">
        <w:t xml:space="preserve"> </w:t>
      </w:r>
      <w:r>
        <w:t>For example,</w:t>
      </w:r>
      <w:r w:rsidRPr="00C50AC9">
        <w:t xml:space="preserve"> this activity could be undertaken by a group </w:t>
      </w:r>
      <w:r w:rsidR="001D4743">
        <w:t>that</w:t>
      </w:r>
      <w:r w:rsidR="001D4743" w:rsidRPr="00C50AC9">
        <w:t xml:space="preserve"> </w:t>
      </w:r>
      <w:r w:rsidRPr="00C50AC9">
        <w:t>includes staff representatives, such as the organisation’s People and Culture Committee. Organisations may wish to consider the following matters when completing the action plan.</w:t>
      </w: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655"/>
      </w:tblGrid>
      <w:tr w:rsidR="008D104C" w:rsidRPr="00C50AC9" w14:paraId="25EAEBFA" w14:textId="77777777" w:rsidTr="00752993">
        <w:trPr>
          <w:tblHeader/>
        </w:trPr>
        <w:tc>
          <w:tcPr>
            <w:tcW w:w="2552" w:type="dxa"/>
            <w:shd w:val="clear" w:color="auto" w:fill="auto"/>
          </w:tcPr>
          <w:p w14:paraId="3E801D70" w14:textId="77777777" w:rsidR="008D104C" w:rsidRPr="00C50AC9" w:rsidRDefault="008D104C" w:rsidP="00752993">
            <w:pPr>
              <w:pStyle w:val="DHHStablecolhead"/>
            </w:pPr>
            <w:r w:rsidRPr="00C50AC9">
              <w:t>Template column</w:t>
            </w:r>
          </w:p>
        </w:tc>
        <w:tc>
          <w:tcPr>
            <w:tcW w:w="7655" w:type="dxa"/>
          </w:tcPr>
          <w:p w14:paraId="53F62B60" w14:textId="77777777" w:rsidR="008D104C" w:rsidRPr="00C50AC9" w:rsidRDefault="008D104C" w:rsidP="00752993">
            <w:pPr>
              <w:pStyle w:val="DHHStablecolhead"/>
            </w:pPr>
            <w:r w:rsidRPr="00C50AC9">
              <w:t>Suggested approach</w:t>
            </w:r>
          </w:p>
        </w:tc>
      </w:tr>
      <w:tr w:rsidR="008D104C" w:rsidRPr="00C50AC9" w14:paraId="2C2EDF40" w14:textId="77777777" w:rsidTr="00752993">
        <w:tc>
          <w:tcPr>
            <w:tcW w:w="2552" w:type="dxa"/>
            <w:shd w:val="clear" w:color="auto" w:fill="auto"/>
          </w:tcPr>
          <w:p w14:paraId="406B9117" w14:textId="77777777" w:rsidR="008D104C" w:rsidRPr="00C50AC9" w:rsidRDefault="008D104C" w:rsidP="00752993">
            <w:pPr>
              <w:pStyle w:val="DHHStabletext"/>
            </w:pPr>
            <w:r w:rsidRPr="00C50AC9">
              <w:t>Action</w:t>
            </w:r>
          </w:p>
        </w:tc>
        <w:tc>
          <w:tcPr>
            <w:tcW w:w="7655" w:type="dxa"/>
          </w:tcPr>
          <w:p w14:paraId="79A9ECD4" w14:textId="77777777" w:rsidR="008D104C" w:rsidRPr="00C50AC9" w:rsidRDefault="008D104C" w:rsidP="00752993">
            <w:pPr>
              <w:pStyle w:val="DHHStabletext"/>
            </w:pPr>
            <w:r w:rsidRPr="00C50AC9">
              <w:t>Use the expectations and behaviours outlined in the ‘how’ section of the pledge. It may be appropriate to group common themes into a single action.</w:t>
            </w:r>
          </w:p>
          <w:p w14:paraId="06EF7A2E" w14:textId="77777777" w:rsidR="008D104C" w:rsidRPr="00C50AC9" w:rsidRDefault="008D104C" w:rsidP="00752993">
            <w:pPr>
              <w:pStyle w:val="DHHStabletext"/>
            </w:pPr>
            <w:r w:rsidRPr="00C50AC9">
              <w:t>Ensure that both leadership and workforce-wide expectations are included in the action plan, so that staff at all levels are accountable to each other.</w:t>
            </w:r>
          </w:p>
        </w:tc>
      </w:tr>
      <w:tr w:rsidR="008D104C" w:rsidRPr="00C50AC9" w14:paraId="3056242A" w14:textId="77777777" w:rsidTr="00752993">
        <w:trPr>
          <w:cantSplit/>
        </w:trPr>
        <w:tc>
          <w:tcPr>
            <w:tcW w:w="2552" w:type="dxa"/>
            <w:shd w:val="clear" w:color="auto" w:fill="auto"/>
          </w:tcPr>
          <w:p w14:paraId="1D3757FE" w14:textId="77777777" w:rsidR="008D104C" w:rsidRPr="00C50AC9" w:rsidRDefault="008D104C" w:rsidP="00752993">
            <w:pPr>
              <w:pStyle w:val="DHHStabletext"/>
            </w:pPr>
            <w:r w:rsidRPr="00C50AC9">
              <w:t>Description of activity</w:t>
            </w:r>
          </w:p>
        </w:tc>
        <w:tc>
          <w:tcPr>
            <w:tcW w:w="7655" w:type="dxa"/>
          </w:tcPr>
          <w:p w14:paraId="6F377886" w14:textId="18A98CB6" w:rsidR="008D104C" w:rsidRPr="00C50AC9" w:rsidRDefault="008D104C" w:rsidP="00752993">
            <w:pPr>
              <w:pStyle w:val="DHHStabletext"/>
            </w:pPr>
            <w:r w:rsidRPr="00C50AC9">
              <w:t xml:space="preserve">Describe at least one specific activity for each action listed in the first column. These activities may align with other work </w:t>
            </w:r>
            <w:r w:rsidR="001D4743">
              <w:t>your</w:t>
            </w:r>
            <w:r w:rsidRPr="00C50AC9">
              <w:t xml:space="preserve"> organisation is carrying out to improve workplace culture.</w:t>
            </w:r>
          </w:p>
          <w:p w14:paraId="3E1790EF" w14:textId="77777777" w:rsidR="008D104C" w:rsidRDefault="008D104C" w:rsidP="00752993">
            <w:pPr>
              <w:pStyle w:val="DHHStabletext"/>
            </w:pPr>
            <w:r w:rsidRPr="00C50AC9">
              <w:t>Some suggested activities are set out in the action plan template.</w:t>
            </w:r>
          </w:p>
          <w:p w14:paraId="291FFC2A" w14:textId="7037AF7E" w:rsidR="008D104C" w:rsidRPr="00C50AC9" w:rsidRDefault="008D104C" w:rsidP="00752993">
            <w:pPr>
              <w:pStyle w:val="DHHStabletext"/>
            </w:pPr>
            <w:r>
              <w:t>Make sure the activities are specific and measurable</w:t>
            </w:r>
            <w:r w:rsidR="00145827">
              <w:t xml:space="preserve">, so your </w:t>
            </w:r>
            <w:r>
              <w:t xml:space="preserve">organisation </w:t>
            </w:r>
            <w:r w:rsidR="00145827">
              <w:t>can</w:t>
            </w:r>
            <w:r>
              <w:t xml:space="preserve"> assess easily when action</w:t>
            </w:r>
            <w:r w:rsidR="00145827">
              <w:t>s</w:t>
            </w:r>
            <w:r>
              <w:t xml:space="preserve"> </w:t>
            </w:r>
            <w:r w:rsidR="00145827">
              <w:t xml:space="preserve">have </w:t>
            </w:r>
            <w:r>
              <w:t>been completed.</w:t>
            </w:r>
          </w:p>
          <w:p w14:paraId="4B199AD8" w14:textId="47625148" w:rsidR="008D104C" w:rsidRPr="00C50AC9" w:rsidRDefault="00145827" w:rsidP="00752993">
            <w:pPr>
              <w:pStyle w:val="DHHStabletext"/>
            </w:pPr>
            <w:r>
              <w:t>You</w:t>
            </w:r>
            <w:r w:rsidRPr="00C50AC9">
              <w:t xml:space="preserve"> </w:t>
            </w:r>
            <w:r w:rsidR="008D104C" w:rsidRPr="00C50AC9">
              <w:t xml:space="preserve">may find it helpful to refer to the </w:t>
            </w:r>
            <w:hyperlink r:id="rId12" w:history="1">
              <w:r w:rsidR="008D104C" w:rsidRPr="00897A28">
                <w:rPr>
                  <w:rStyle w:val="Hyperlink"/>
                </w:rPr>
                <w:t>Guide to implementing the framework for promoting a positive workplace culture</w:t>
              </w:r>
              <w:r w:rsidRPr="00897A28">
                <w:rPr>
                  <w:rStyle w:val="Hyperlink"/>
                </w:rPr>
                <w:t>:</w:t>
              </w:r>
              <w:r w:rsidR="008D104C" w:rsidRPr="00897A28">
                <w:rPr>
                  <w:rStyle w:val="Hyperlink"/>
                </w:rPr>
                <w:t xml:space="preserve"> preventing bullying, harassment and discrimination</w:t>
              </w:r>
            </w:hyperlink>
            <w:r w:rsidR="008D104C" w:rsidRPr="00897A28">
              <w:t xml:space="preserve"> </w:t>
            </w:r>
            <w:r w:rsidR="00897A28">
              <w:t>&lt;</w:t>
            </w:r>
            <w:r w:rsidR="00897A28" w:rsidRPr="002548FF">
              <w:t>https://www2.health.vic.gov.au/health-workforce/worker-health-wellbeing/bullying-harrassment/framework</w:t>
            </w:r>
            <w:r w:rsidR="00897A28">
              <w:t xml:space="preserve">&gt; </w:t>
            </w:r>
            <w:r w:rsidR="008D104C" w:rsidRPr="00C50AC9">
              <w:t>for ideas.</w:t>
            </w:r>
          </w:p>
        </w:tc>
      </w:tr>
      <w:tr w:rsidR="008D104C" w:rsidRPr="00C50AC9" w14:paraId="1D951698" w14:textId="77777777" w:rsidTr="00752993">
        <w:tc>
          <w:tcPr>
            <w:tcW w:w="2552" w:type="dxa"/>
            <w:shd w:val="clear" w:color="auto" w:fill="auto"/>
          </w:tcPr>
          <w:p w14:paraId="73B634F9" w14:textId="77777777" w:rsidR="008D104C" w:rsidRPr="00C50AC9" w:rsidRDefault="008D104C" w:rsidP="00752993">
            <w:pPr>
              <w:pStyle w:val="DHHStabletext"/>
            </w:pPr>
            <w:r w:rsidRPr="00C50AC9">
              <w:t>Responsible</w:t>
            </w:r>
          </w:p>
        </w:tc>
        <w:tc>
          <w:tcPr>
            <w:tcW w:w="7655" w:type="dxa"/>
          </w:tcPr>
          <w:p w14:paraId="301B2CDE" w14:textId="77777777" w:rsidR="008D104C" w:rsidRPr="00C50AC9" w:rsidRDefault="008D104C" w:rsidP="00752993">
            <w:pPr>
              <w:pStyle w:val="DHHStabletext"/>
            </w:pPr>
            <w:r>
              <w:t>State</w:t>
            </w:r>
            <w:r w:rsidRPr="00C50AC9">
              <w:t xml:space="preserve"> who is responsible for each activity.</w:t>
            </w:r>
          </w:p>
        </w:tc>
      </w:tr>
      <w:tr w:rsidR="008D104C" w:rsidRPr="00C50AC9" w14:paraId="6C4F1D92" w14:textId="77777777" w:rsidTr="00752993">
        <w:tc>
          <w:tcPr>
            <w:tcW w:w="2552" w:type="dxa"/>
            <w:shd w:val="clear" w:color="auto" w:fill="auto"/>
          </w:tcPr>
          <w:p w14:paraId="7B9085CE" w14:textId="77777777" w:rsidR="008D104C" w:rsidRPr="00C50AC9" w:rsidRDefault="008D104C" w:rsidP="00752993">
            <w:pPr>
              <w:pStyle w:val="DHHStabletext"/>
            </w:pPr>
            <w:r w:rsidRPr="00C50AC9">
              <w:t>Timeframe</w:t>
            </w:r>
          </w:p>
        </w:tc>
        <w:tc>
          <w:tcPr>
            <w:tcW w:w="7655" w:type="dxa"/>
          </w:tcPr>
          <w:p w14:paraId="726A1FB3" w14:textId="77777777" w:rsidR="008D104C" w:rsidRPr="00C50AC9" w:rsidRDefault="008D104C" w:rsidP="00752993">
            <w:pPr>
              <w:pStyle w:val="DHHStabletext"/>
            </w:pPr>
            <w:r w:rsidRPr="00C50AC9">
              <w:t>Set a timeframe</w:t>
            </w:r>
            <w:r>
              <w:t>,</w:t>
            </w:r>
            <w:r w:rsidRPr="00C50AC9">
              <w:t xml:space="preserve"> </w:t>
            </w:r>
            <w:r>
              <w:t xml:space="preserve">frequency </w:t>
            </w:r>
            <w:r w:rsidRPr="00C50AC9">
              <w:t>or planned due date for each activity.</w:t>
            </w:r>
          </w:p>
        </w:tc>
      </w:tr>
      <w:tr w:rsidR="008D104C" w:rsidRPr="00C50AC9" w14:paraId="46DC5E1F" w14:textId="77777777" w:rsidTr="00752993">
        <w:tc>
          <w:tcPr>
            <w:tcW w:w="2552" w:type="dxa"/>
            <w:shd w:val="clear" w:color="auto" w:fill="auto"/>
          </w:tcPr>
          <w:p w14:paraId="322E5A82" w14:textId="77777777" w:rsidR="008D104C" w:rsidRPr="00C50AC9" w:rsidRDefault="008D104C" w:rsidP="00752993">
            <w:pPr>
              <w:pStyle w:val="DHHStabletext"/>
            </w:pPr>
            <w:r w:rsidRPr="00C50AC9">
              <w:t>Measures</w:t>
            </w:r>
          </w:p>
        </w:tc>
        <w:tc>
          <w:tcPr>
            <w:tcW w:w="7655" w:type="dxa"/>
          </w:tcPr>
          <w:p w14:paraId="3752F96E" w14:textId="07A6250B" w:rsidR="008D104C" w:rsidRPr="00C50AC9" w:rsidRDefault="008D104C" w:rsidP="00752993">
            <w:pPr>
              <w:pStyle w:val="DHHStabletext"/>
            </w:pPr>
            <w:r w:rsidRPr="00C50AC9">
              <w:t xml:space="preserve">Describe how </w:t>
            </w:r>
            <w:r w:rsidR="00145827">
              <w:t>your</w:t>
            </w:r>
            <w:r w:rsidR="00145827" w:rsidRPr="00C50AC9">
              <w:t xml:space="preserve"> </w:t>
            </w:r>
            <w:r w:rsidRPr="00C50AC9">
              <w:t>organisation will measure the impact of each activity and whether it has been successful.</w:t>
            </w:r>
          </w:p>
          <w:p w14:paraId="0537C064" w14:textId="77777777" w:rsidR="008D104C" w:rsidRPr="00C50AC9" w:rsidRDefault="008D104C" w:rsidP="00752993">
            <w:pPr>
              <w:pStyle w:val="DHHStabletext"/>
            </w:pPr>
            <w:r w:rsidRPr="00C50AC9">
              <w:t>Consider using information collected in the People Matter Survey or staff culture survey to measure improvements.</w:t>
            </w:r>
          </w:p>
        </w:tc>
      </w:tr>
    </w:tbl>
    <w:p w14:paraId="7F3BCD6A" w14:textId="0BE7C9CD" w:rsidR="008D104C" w:rsidRPr="00C50AC9" w:rsidRDefault="008D104C" w:rsidP="00897A28">
      <w:pPr>
        <w:pStyle w:val="DHHSbodyaftertablefigure"/>
      </w:pPr>
      <w:r w:rsidRPr="00C50AC9">
        <w:t xml:space="preserve">Finally, the action plan should not be a static document. It should be reviewed regularly, and should be updated as </w:t>
      </w:r>
      <w:r w:rsidR="00145827">
        <w:t>your</w:t>
      </w:r>
      <w:r w:rsidR="00145827" w:rsidRPr="00C50AC9">
        <w:t xml:space="preserve"> </w:t>
      </w:r>
      <w:r w:rsidRPr="00C50AC9">
        <w:t>organisation’s plans and activities evolve to ensure that it remains current and appropriate.</w:t>
      </w:r>
    </w:p>
    <w:p w14:paraId="34446AC6" w14:textId="77777777" w:rsidR="008D104C" w:rsidRPr="001D4743" w:rsidRDefault="008D104C" w:rsidP="00897A28">
      <w:pPr>
        <w:pStyle w:val="Heading2"/>
      </w:pPr>
      <w:r w:rsidRPr="00C50AC9">
        <w:lastRenderedPageBreak/>
        <w:t>Publicise the pledge and action plan</w:t>
      </w:r>
    </w:p>
    <w:p w14:paraId="3FC0ECCB" w14:textId="77777777" w:rsidR="008D104C" w:rsidRPr="00C50AC9" w:rsidRDefault="008D104C" w:rsidP="008D104C">
      <w:pPr>
        <w:pStyle w:val="DHHSbody"/>
      </w:pPr>
      <w:r w:rsidRPr="00C50AC9">
        <w:t xml:space="preserve">The pledge and action plan should be complemented by a communication strategy to ensure organisation-wide </w:t>
      </w:r>
      <w:r>
        <w:t>recognition and understanding</w:t>
      </w:r>
      <w:r w:rsidRPr="00C50AC9">
        <w:t>. Organisations could consider raising awareness of the pledge, expected behaviours, planned activities and progress against the action plan via:</w:t>
      </w:r>
    </w:p>
    <w:p w14:paraId="674910CB" w14:textId="77777777" w:rsidR="008D104C" w:rsidRPr="00C50AC9" w:rsidRDefault="008D104C" w:rsidP="008D104C">
      <w:pPr>
        <w:pStyle w:val="DHHSbullet1"/>
        <w:numPr>
          <w:ilvl w:val="0"/>
          <w:numId w:val="1"/>
        </w:numPr>
      </w:pPr>
      <w:r w:rsidRPr="00C50AC9">
        <w:t>a launch or staff event</w:t>
      </w:r>
    </w:p>
    <w:p w14:paraId="79162EE8" w14:textId="77777777" w:rsidR="008D104C" w:rsidRPr="00C50AC9" w:rsidRDefault="008D104C" w:rsidP="008D104C">
      <w:pPr>
        <w:pStyle w:val="DHHSbullet1"/>
        <w:numPr>
          <w:ilvl w:val="0"/>
          <w:numId w:val="1"/>
        </w:numPr>
      </w:pPr>
      <w:r w:rsidRPr="00C50AC9">
        <w:t>organisational forums and staff meetings</w:t>
      </w:r>
    </w:p>
    <w:p w14:paraId="63128173" w14:textId="77777777" w:rsidR="008D104C" w:rsidRPr="00C50AC9" w:rsidRDefault="008D104C" w:rsidP="008D104C">
      <w:pPr>
        <w:pStyle w:val="DHHSbullet1"/>
        <w:numPr>
          <w:ilvl w:val="0"/>
          <w:numId w:val="1"/>
        </w:numPr>
      </w:pPr>
      <w:r w:rsidRPr="00C50AC9">
        <w:t>information on the staff intranet, workplace posters or brochures</w:t>
      </w:r>
    </w:p>
    <w:p w14:paraId="57FD0CB1" w14:textId="77777777" w:rsidR="008D104C" w:rsidRPr="00C50AC9" w:rsidRDefault="008D104C" w:rsidP="008D104C">
      <w:pPr>
        <w:pStyle w:val="DHHSbullet1"/>
        <w:numPr>
          <w:ilvl w:val="0"/>
          <w:numId w:val="1"/>
        </w:numPr>
      </w:pPr>
      <w:r w:rsidRPr="00C50AC9">
        <w:t>content included in staff induction and training programs</w:t>
      </w:r>
    </w:p>
    <w:p w14:paraId="21DCBC11" w14:textId="77777777" w:rsidR="008D104C" w:rsidRPr="00C50AC9" w:rsidRDefault="008D104C" w:rsidP="008D104C">
      <w:pPr>
        <w:pStyle w:val="DHHSbullet1"/>
        <w:numPr>
          <w:ilvl w:val="0"/>
          <w:numId w:val="1"/>
        </w:numPr>
      </w:pPr>
      <w:r w:rsidRPr="00C50AC9">
        <w:t>organisation-wide activities, such as awards</w:t>
      </w:r>
    </w:p>
    <w:p w14:paraId="2C27A2E1" w14:textId="77777777" w:rsidR="008D104C" w:rsidRPr="00C50AC9" w:rsidRDefault="008D104C" w:rsidP="008D104C">
      <w:pPr>
        <w:pStyle w:val="DHHSbullet1"/>
        <w:numPr>
          <w:ilvl w:val="0"/>
          <w:numId w:val="1"/>
        </w:numPr>
      </w:pPr>
      <w:r w:rsidRPr="00C50AC9">
        <w:t>staff champions, who actively promote and model the behaviour described in the pledge, engage constructively with colleagues about the issues, and are a recognised point of contact for the People and Culture Committee and for colleagues seeking information or support</w:t>
      </w:r>
    </w:p>
    <w:p w14:paraId="07A06F41" w14:textId="77777777" w:rsidR="008D104C" w:rsidRPr="00C50AC9" w:rsidRDefault="008D104C" w:rsidP="008D104C">
      <w:pPr>
        <w:pStyle w:val="DHHSbullet1lastline"/>
        <w:numPr>
          <w:ilvl w:val="1"/>
          <w:numId w:val="1"/>
        </w:numPr>
      </w:pPr>
      <w:r>
        <w:t xml:space="preserve">other </w:t>
      </w:r>
      <w:r w:rsidRPr="00C50AC9">
        <w:t xml:space="preserve">creative </w:t>
      </w:r>
      <w:r>
        <w:t xml:space="preserve">awareness-raising </w:t>
      </w:r>
      <w:r w:rsidRPr="00C50AC9">
        <w:t>suggestions from staff and the organisation’s communications team.</w:t>
      </w:r>
    </w:p>
    <w:p w14:paraId="30D8B81A" w14:textId="77777777" w:rsidR="008D104C" w:rsidRPr="001D4743" w:rsidRDefault="008D104C" w:rsidP="002548FF">
      <w:pPr>
        <w:pStyle w:val="Heading2"/>
      </w:pPr>
      <w:r w:rsidRPr="00C50AC9">
        <w:t>Review the pledge and action plan</w:t>
      </w:r>
    </w:p>
    <w:p w14:paraId="051B8CB9" w14:textId="77777777" w:rsidR="008D104C" w:rsidRPr="00C50AC9" w:rsidRDefault="008D104C" w:rsidP="008D104C">
      <w:pPr>
        <w:pStyle w:val="DHHSbody"/>
      </w:pPr>
      <w:r w:rsidRPr="00C50AC9">
        <w:t xml:space="preserve">The pledge and action plan should be formally reviewed by the organisation each year in order to assess their effectiveness and the progress of any actions. </w:t>
      </w:r>
      <w:r>
        <w:t>Performance d</w:t>
      </w:r>
      <w:r w:rsidRPr="00C50AC9">
        <w:t xml:space="preserve">ata should be </w:t>
      </w:r>
      <w:r>
        <w:t xml:space="preserve">gathered and </w:t>
      </w:r>
      <w:r w:rsidRPr="00C50AC9">
        <w:t>considered as part of the review, and it may also be helpful to conduct a focus group or survey of staff perceptions.</w:t>
      </w:r>
    </w:p>
    <w:p w14:paraId="0CF24F6E" w14:textId="20E38A55" w:rsidR="008D104C" w:rsidRPr="00C50AC9" w:rsidRDefault="008D104C" w:rsidP="008D104C">
      <w:pPr>
        <w:pStyle w:val="DHHSbody"/>
      </w:pPr>
      <w:r w:rsidRPr="00C50AC9">
        <w:t xml:space="preserve">As with the initial development of the pledge and action plan, the People and Culture Committee should be involved, and staff from all levels and areas of the organisation should have the opportunity to provide input. </w:t>
      </w:r>
      <w:r w:rsidR="00920188">
        <w:t>You could consider the following questions</w:t>
      </w:r>
      <w:r w:rsidRPr="00C50AC9">
        <w:t>:</w:t>
      </w:r>
    </w:p>
    <w:p w14:paraId="46DDE79B" w14:textId="04618DF0" w:rsidR="008D104C" w:rsidRPr="00C50AC9" w:rsidRDefault="00920188" w:rsidP="008D104C">
      <w:pPr>
        <w:pStyle w:val="DHHSbullet1"/>
        <w:numPr>
          <w:ilvl w:val="0"/>
          <w:numId w:val="1"/>
        </w:numPr>
      </w:pPr>
      <w:r>
        <w:t>I</w:t>
      </w:r>
      <w:r w:rsidRPr="00C50AC9">
        <w:t xml:space="preserve">s </w:t>
      </w:r>
      <w:r w:rsidR="008D104C" w:rsidRPr="00C50AC9">
        <w:t>each element of the pledge still appropriate?</w:t>
      </w:r>
    </w:p>
    <w:p w14:paraId="4A0B0B70" w14:textId="2D8EF57F" w:rsidR="008D104C" w:rsidRPr="00C50AC9" w:rsidRDefault="00920188" w:rsidP="008D104C">
      <w:pPr>
        <w:pStyle w:val="DHHSbullet1"/>
        <w:numPr>
          <w:ilvl w:val="0"/>
          <w:numId w:val="1"/>
        </w:numPr>
      </w:pPr>
      <w:r>
        <w:t>A</w:t>
      </w:r>
      <w:r w:rsidRPr="00C50AC9">
        <w:t xml:space="preserve">re </w:t>
      </w:r>
      <w:r w:rsidR="008D104C" w:rsidRPr="00C50AC9">
        <w:t>any changes needed to the expected behaviours outlined in the pledge?</w:t>
      </w:r>
    </w:p>
    <w:p w14:paraId="24C29145" w14:textId="543EA815" w:rsidR="008D104C" w:rsidRPr="00C50AC9" w:rsidRDefault="00920188" w:rsidP="008D104C">
      <w:pPr>
        <w:pStyle w:val="DHHSbullet1"/>
        <w:numPr>
          <w:ilvl w:val="0"/>
          <w:numId w:val="1"/>
        </w:numPr>
      </w:pPr>
      <w:r>
        <w:t>H</w:t>
      </w:r>
      <w:r w:rsidRPr="00C50AC9">
        <w:t xml:space="preserve">as </w:t>
      </w:r>
      <w:r>
        <w:t>your</w:t>
      </w:r>
      <w:r w:rsidRPr="00C50AC9">
        <w:t xml:space="preserve"> </w:t>
      </w:r>
      <w:r w:rsidR="008D104C" w:rsidRPr="00C50AC9">
        <w:t>organisation’s commitment contributed to a culture of respect, and of preventing and responding to inappropriate behaviour?</w:t>
      </w:r>
    </w:p>
    <w:p w14:paraId="574BC5C7" w14:textId="4C664154" w:rsidR="008D104C" w:rsidRPr="00C50AC9" w:rsidRDefault="00920188" w:rsidP="008D104C">
      <w:pPr>
        <w:pStyle w:val="DHHSbullet1"/>
        <w:numPr>
          <w:ilvl w:val="0"/>
          <w:numId w:val="1"/>
        </w:numPr>
      </w:pPr>
      <w:r>
        <w:t>H</w:t>
      </w:r>
      <w:r w:rsidRPr="00C50AC9">
        <w:t xml:space="preserve">ave </w:t>
      </w:r>
      <w:r w:rsidR="008D104C" w:rsidRPr="00C50AC9">
        <w:t xml:space="preserve">the activities described in the action plan been successful? </w:t>
      </w:r>
    </w:p>
    <w:p w14:paraId="10EF4899" w14:textId="09E50E2F" w:rsidR="008D104C" w:rsidRPr="00C50AC9" w:rsidRDefault="00920188" w:rsidP="008D104C">
      <w:pPr>
        <w:pStyle w:val="DHHSbullet1"/>
        <w:numPr>
          <w:ilvl w:val="0"/>
          <w:numId w:val="1"/>
        </w:numPr>
      </w:pPr>
      <w:r>
        <w:t>S</w:t>
      </w:r>
      <w:r w:rsidRPr="00C50AC9">
        <w:t xml:space="preserve">hould </w:t>
      </w:r>
      <w:r w:rsidR="008D104C" w:rsidRPr="00C50AC9">
        <w:t>the activities or measures outlined in the action plan be updated or revised, and should any targets be redefined?</w:t>
      </w:r>
    </w:p>
    <w:p w14:paraId="46C0DF3D" w14:textId="067D140E" w:rsidR="008D104C" w:rsidRPr="00C50AC9" w:rsidRDefault="00920188" w:rsidP="008D104C">
      <w:pPr>
        <w:pStyle w:val="DHHSbullet1"/>
        <w:numPr>
          <w:ilvl w:val="0"/>
          <w:numId w:val="1"/>
        </w:numPr>
      </w:pPr>
      <w:r>
        <w:t>W</w:t>
      </w:r>
      <w:r w:rsidRPr="00C50AC9">
        <w:t xml:space="preserve">hat </w:t>
      </w:r>
      <w:r w:rsidR="008D104C" w:rsidRPr="00C50AC9">
        <w:t>scope is there for further improvement</w:t>
      </w:r>
      <w:r>
        <w:t>?</w:t>
      </w:r>
      <w:r w:rsidR="008D104C" w:rsidRPr="00C50AC9">
        <w:t xml:space="preserve"> </w:t>
      </w:r>
      <w:r>
        <w:t>W</w:t>
      </w:r>
      <w:r w:rsidR="008D104C" w:rsidRPr="00C50AC9">
        <w:t xml:space="preserve">ould a new or different activity help </w:t>
      </w:r>
      <w:r>
        <w:t>your</w:t>
      </w:r>
      <w:r w:rsidRPr="00C50AC9">
        <w:t xml:space="preserve"> </w:t>
      </w:r>
      <w:r w:rsidR="008D104C" w:rsidRPr="00C50AC9">
        <w:t>organisation meet the goals of the pledge?</w:t>
      </w:r>
    </w:p>
    <w:p w14:paraId="7040EFD7" w14:textId="0777063A" w:rsidR="008D104C" w:rsidRPr="00C50AC9" w:rsidRDefault="00920188" w:rsidP="008D104C">
      <w:pPr>
        <w:pStyle w:val="DHHSbullet1lastline"/>
        <w:numPr>
          <w:ilvl w:val="1"/>
          <w:numId w:val="1"/>
        </w:numPr>
      </w:pPr>
      <w:r>
        <w:t>A</w:t>
      </w:r>
      <w:r w:rsidRPr="00C50AC9">
        <w:t xml:space="preserve">re </w:t>
      </w:r>
      <w:r w:rsidR="008D104C" w:rsidRPr="00C50AC9">
        <w:t>staff aware of the pledge and action plan, or does the communication strategy need to be reconsidered?</w:t>
      </w:r>
    </w:p>
    <w:p w14:paraId="063DEC4B" w14:textId="77777777" w:rsidR="008D104C" w:rsidRPr="001D4743" w:rsidRDefault="008D104C" w:rsidP="002548FF">
      <w:pPr>
        <w:pStyle w:val="Heading1"/>
      </w:pPr>
      <w:r w:rsidRPr="00C50AC9">
        <w:t>Resources</w:t>
      </w:r>
    </w:p>
    <w:p w14:paraId="109E9CFD" w14:textId="77777777" w:rsidR="008D104C" w:rsidRPr="00C50AC9" w:rsidRDefault="008D104C" w:rsidP="008D104C">
      <w:pPr>
        <w:pStyle w:val="DHHSbullet1"/>
        <w:numPr>
          <w:ilvl w:val="0"/>
          <w:numId w:val="1"/>
        </w:numPr>
        <w:rPr>
          <w:i/>
        </w:rPr>
      </w:pPr>
      <w:r w:rsidRPr="00C50AC9">
        <w:t xml:space="preserve">Department of Health and Human Services 2016, </w:t>
      </w:r>
      <w:hyperlink r:id="rId13" w:history="1">
        <w:r w:rsidRPr="00BE1770">
          <w:rPr>
            <w:rStyle w:val="Hyperlink"/>
            <w:i/>
          </w:rPr>
          <w:t>Our pathway to change: eliminating bullying and harassment in healthcare</w:t>
        </w:r>
      </w:hyperlink>
      <w:r>
        <w:rPr>
          <w:i/>
        </w:rPr>
        <w:t xml:space="preserve"> </w:t>
      </w:r>
      <w:r>
        <w:t>&lt;</w:t>
      </w:r>
      <w:r w:rsidRPr="00BE1770">
        <w:t>https://www2.health.vic.gov.au/health-workforce/worker-health-wellbeing/bullying-harrassment/strategy</w:t>
      </w:r>
      <w:r>
        <w:t>&gt;</w:t>
      </w:r>
      <w:r w:rsidRPr="00C50AC9">
        <w:t>.</w:t>
      </w:r>
    </w:p>
    <w:p w14:paraId="2FF9620A" w14:textId="6B408ACF" w:rsidR="008D104C" w:rsidRPr="00BE7CE8" w:rsidRDefault="008D104C" w:rsidP="008D104C">
      <w:pPr>
        <w:pStyle w:val="DHHSbullet1"/>
        <w:numPr>
          <w:ilvl w:val="0"/>
          <w:numId w:val="1"/>
        </w:numPr>
        <w:rPr>
          <w:i/>
        </w:rPr>
      </w:pPr>
      <w:r w:rsidRPr="00C50AC9">
        <w:t xml:space="preserve">Department of Health and Human Services </w:t>
      </w:r>
      <w:r w:rsidRPr="00937447">
        <w:t>2019</w:t>
      </w:r>
      <w:r w:rsidRPr="00C50AC9">
        <w:t xml:space="preserve">, </w:t>
      </w:r>
      <w:hyperlink r:id="rId14" w:history="1">
        <w:r w:rsidRPr="002548FF">
          <w:rPr>
            <w:rStyle w:val="Hyperlink"/>
            <w:i/>
          </w:rPr>
          <w:t>Framework for promoting a positive workplace culture – preventing bullying, harassment and discrimination: Victorian health services</w:t>
        </w:r>
      </w:hyperlink>
      <w:r>
        <w:rPr>
          <w:i/>
        </w:rPr>
        <w:t xml:space="preserve"> </w:t>
      </w:r>
      <w:r w:rsidR="002548FF">
        <w:rPr>
          <w:szCs w:val="19"/>
        </w:rPr>
        <w:t>&lt;</w:t>
      </w:r>
      <w:r w:rsidR="002548FF" w:rsidRPr="002548FF">
        <w:t>https://www2.health.vic.gov.au/health-workforce/worker-health-wellbeing/bullying-harrassment/framework</w:t>
      </w:r>
      <w:r w:rsidR="002548FF">
        <w:t>&gt;</w:t>
      </w:r>
      <w:r w:rsidRPr="00C50AC9">
        <w:t>.</w:t>
      </w:r>
    </w:p>
    <w:p w14:paraId="0D32E218" w14:textId="7F9F3635" w:rsidR="008D104C" w:rsidRPr="00C50AC9" w:rsidRDefault="008D104C" w:rsidP="008D104C">
      <w:pPr>
        <w:pStyle w:val="DHHSbullet1"/>
        <w:numPr>
          <w:ilvl w:val="0"/>
          <w:numId w:val="1"/>
        </w:numPr>
        <w:rPr>
          <w:i/>
        </w:rPr>
      </w:pPr>
      <w:r w:rsidRPr="00C50AC9">
        <w:t xml:space="preserve">Department of Health and Human Services </w:t>
      </w:r>
      <w:r w:rsidRPr="00937447">
        <w:t>2019</w:t>
      </w:r>
      <w:r w:rsidRPr="00C50AC9">
        <w:t xml:space="preserve">, </w:t>
      </w:r>
      <w:hyperlink r:id="rId15" w:history="1">
        <w:r w:rsidRPr="002548FF">
          <w:rPr>
            <w:rStyle w:val="Hyperlink"/>
            <w:i/>
          </w:rPr>
          <w:t>Guide to implementing the framework for promoting a positive workplace culture</w:t>
        </w:r>
        <w:r w:rsidR="00920188" w:rsidRPr="002548FF">
          <w:rPr>
            <w:rStyle w:val="Hyperlink"/>
            <w:i/>
          </w:rPr>
          <w:t>:</w:t>
        </w:r>
        <w:r w:rsidRPr="002548FF">
          <w:rPr>
            <w:rStyle w:val="Hyperlink"/>
            <w:i/>
          </w:rPr>
          <w:t xml:space="preserve"> preventing bullying, harassment and discrimination</w:t>
        </w:r>
      </w:hyperlink>
      <w:r w:rsidRPr="00C50AC9">
        <w:t xml:space="preserve"> </w:t>
      </w:r>
      <w:r w:rsidR="002548FF">
        <w:rPr>
          <w:szCs w:val="19"/>
        </w:rPr>
        <w:t>&lt;</w:t>
      </w:r>
      <w:r w:rsidR="002548FF" w:rsidRPr="002548FF">
        <w:t>https://www2.health.vic.gov.au/health-workforce/worker-health-wellbeing/bullying-harrassment/framework</w:t>
      </w:r>
      <w:r w:rsidR="002548FF">
        <w:t>&gt;</w:t>
      </w:r>
      <w:r w:rsidRPr="00C50AC9">
        <w:t>.</w:t>
      </w:r>
    </w:p>
    <w:p w14:paraId="741858A1" w14:textId="77777777" w:rsidR="008D104C" w:rsidRDefault="008D104C" w:rsidP="008D104C">
      <w:pPr>
        <w:pStyle w:val="DHHSbullet1"/>
        <w:numPr>
          <w:ilvl w:val="0"/>
          <w:numId w:val="1"/>
        </w:numPr>
      </w:pPr>
      <w:r w:rsidRPr="00C50AC9">
        <w:t xml:space="preserve">Victorian Public Sector Commission 2015, </w:t>
      </w:r>
      <w:hyperlink r:id="rId16" w:history="1">
        <w:r w:rsidRPr="003E2FB7">
          <w:rPr>
            <w:rStyle w:val="Hyperlink"/>
            <w:i/>
          </w:rPr>
          <w:t>Code of conduct for Victorian public sector employees</w:t>
        </w:r>
      </w:hyperlink>
      <w:r>
        <w:rPr>
          <w:i/>
        </w:rPr>
        <w:t xml:space="preserve"> </w:t>
      </w:r>
      <w:r>
        <w:t>&lt;</w:t>
      </w:r>
      <w:r w:rsidRPr="003E2FB7">
        <w:t>https://vpsc.vic.gov.au/html-resources/code-of-conduct-for-victorian-public-sector-employees</w:t>
      </w:r>
      <w:r>
        <w:t>&gt;</w:t>
      </w:r>
      <w:r w:rsidR="00920188">
        <w:t>.</w:t>
      </w:r>
    </w:p>
    <w:p w14:paraId="650D153E" w14:textId="77777777" w:rsidR="008D104C" w:rsidRPr="00C50AC9" w:rsidRDefault="008D104C" w:rsidP="002548FF">
      <w:pPr>
        <w:pStyle w:val="DHHSbody"/>
        <w:spacing w:after="0"/>
      </w:pPr>
    </w:p>
    <w:tbl>
      <w:tblPr>
        <w:tblW w:w="4800" w:type="pct"/>
        <w:tblInd w:w="113" w:type="dxa"/>
        <w:tblCellMar>
          <w:top w:w="113" w:type="dxa"/>
          <w:bottom w:w="57" w:type="dxa"/>
        </w:tblCellMar>
        <w:tblLook w:val="00A0" w:firstRow="1" w:lastRow="0" w:firstColumn="1" w:lastColumn="0" w:noHBand="0" w:noVBand="0"/>
      </w:tblPr>
      <w:tblGrid>
        <w:gridCol w:w="9786"/>
      </w:tblGrid>
      <w:tr w:rsidR="008D104C" w:rsidRPr="00C50AC9" w14:paraId="38CAFD55" w14:textId="77777777" w:rsidTr="00752993">
        <w:trPr>
          <w:cantSplit/>
        </w:trPr>
        <w:tc>
          <w:tcPr>
            <w:tcW w:w="5000" w:type="pct"/>
            <w:tcBorders>
              <w:top w:val="single" w:sz="4" w:space="0" w:color="auto"/>
              <w:left w:val="single" w:sz="4" w:space="0" w:color="auto"/>
              <w:bottom w:val="single" w:sz="4" w:space="0" w:color="auto"/>
              <w:right w:val="single" w:sz="4" w:space="0" w:color="auto"/>
            </w:tcBorders>
            <w:vAlign w:val="bottom"/>
          </w:tcPr>
          <w:p w14:paraId="41F4D5FF" w14:textId="2F881B37" w:rsidR="008D104C" w:rsidRPr="00C50AC9" w:rsidRDefault="008D104C" w:rsidP="00752993">
            <w:pPr>
              <w:pStyle w:val="DHHSaccessibilitypara"/>
              <w:spacing w:after="100" w:line="120" w:lineRule="atLeast"/>
            </w:pPr>
            <w:r w:rsidRPr="00C50AC9">
              <w:lastRenderedPageBreak/>
              <w:t xml:space="preserve">To receive this publication in an accessible format </w:t>
            </w:r>
            <w:hyperlink r:id="rId17" w:history="1">
              <w:r w:rsidR="00AF1698" w:rsidRPr="007C24C4">
                <w:rPr>
                  <w:rStyle w:val="Hyperlink"/>
                </w:rPr>
                <w:t>email Worker Wellbeing</w:t>
              </w:r>
            </w:hyperlink>
            <w:r>
              <w:t xml:space="preserve"> &lt;</w:t>
            </w:r>
            <w:r w:rsidRPr="00C50AC9">
              <w:t>whwb@dhhs.vic.gov.au</w:t>
            </w:r>
            <w:r>
              <w:t>&gt;</w:t>
            </w:r>
          </w:p>
          <w:p w14:paraId="68C275BF" w14:textId="77777777" w:rsidR="008D104C" w:rsidRPr="00C50AC9" w:rsidRDefault="008D104C" w:rsidP="00752993">
            <w:pPr>
              <w:pStyle w:val="DHHSbody"/>
            </w:pPr>
            <w:r w:rsidRPr="00C50AC9">
              <w:t>Authorised and published by the Victorian Government, 1 Treasury Place, Melbourne.</w:t>
            </w:r>
          </w:p>
          <w:p w14:paraId="072BFFA0" w14:textId="77777777" w:rsidR="008D104C" w:rsidRPr="00C50AC9" w:rsidRDefault="008D104C" w:rsidP="00752993">
            <w:pPr>
              <w:pStyle w:val="DHHSbody"/>
            </w:pPr>
            <w:r w:rsidRPr="00C50AC9">
              <w:t>© State of Victoria, Department of Health and Human Services</w:t>
            </w:r>
            <w:r>
              <w:t>, March 2019.</w:t>
            </w:r>
          </w:p>
          <w:p w14:paraId="3DFA4B6E" w14:textId="77777777" w:rsidR="008D104C" w:rsidRDefault="008D104C" w:rsidP="00752993">
            <w:pPr>
              <w:pStyle w:val="DHHSbody"/>
              <w:rPr>
                <w:szCs w:val="19"/>
              </w:rPr>
            </w:pPr>
            <w:r>
              <w:rPr>
                <w:szCs w:val="19"/>
              </w:rPr>
              <w:t xml:space="preserve">ISBN </w:t>
            </w:r>
            <w:r>
              <w:t>978-1-76069-861-4 (pdf/online/MS word)</w:t>
            </w:r>
          </w:p>
          <w:p w14:paraId="462C9E8A" w14:textId="7FE529CF" w:rsidR="008D104C" w:rsidRPr="00553FC3" w:rsidRDefault="008D104C" w:rsidP="00752993">
            <w:pPr>
              <w:pStyle w:val="DHHSbody"/>
            </w:pPr>
            <w:bookmarkStart w:id="0" w:name="_Hlk3811627"/>
            <w:r w:rsidRPr="00C50AC9">
              <w:rPr>
                <w:szCs w:val="19"/>
              </w:rPr>
              <w:t xml:space="preserve">Available </w:t>
            </w:r>
            <w:r w:rsidR="00861087">
              <w:rPr>
                <w:szCs w:val="19"/>
              </w:rPr>
              <w:t xml:space="preserve">on the </w:t>
            </w:r>
            <w:hyperlink r:id="rId18" w:history="1">
              <w:r w:rsidR="00861087" w:rsidRPr="00861087">
                <w:rPr>
                  <w:rStyle w:val="Hyperlink"/>
                  <w:szCs w:val="19"/>
                </w:rPr>
                <w:t>Worker Wellbeing webpage</w:t>
              </w:r>
            </w:hyperlink>
            <w:bookmarkStart w:id="1" w:name="_GoBack"/>
            <w:bookmarkEnd w:id="1"/>
            <w:r w:rsidR="00861087">
              <w:rPr>
                <w:szCs w:val="19"/>
              </w:rPr>
              <w:t xml:space="preserve"> </w:t>
            </w:r>
            <w:r w:rsidRPr="00C50AC9">
              <w:rPr>
                <w:szCs w:val="19"/>
              </w:rPr>
              <w:t xml:space="preserve">at </w:t>
            </w:r>
            <w:r w:rsidR="002548FF">
              <w:rPr>
                <w:szCs w:val="19"/>
              </w:rPr>
              <w:t>&lt;</w:t>
            </w:r>
            <w:r w:rsidR="002548FF" w:rsidRPr="002548FF">
              <w:t>https://www2.health.vic.gov.au/health-workforce/worker-health-wellbeing/bullying-harrassment/framework</w:t>
            </w:r>
            <w:r w:rsidR="002548FF">
              <w:t>&gt;</w:t>
            </w:r>
            <w:bookmarkEnd w:id="0"/>
          </w:p>
        </w:tc>
      </w:tr>
    </w:tbl>
    <w:p w14:paraId="5E65809E" w14:textId="77777777" w:rsidR="00B2752E" w:rsidRPr="001D4743" w:rsidRDefault="00B2752E" w:rsidP="001D4743">
      <w:pPr>
        <w:pStyle w:val="DHHSbody"/>
      </w:pPr>
    </w:p>
    <w:sectPr w:rsidR="00B2752E" w:rsidRPr="001D4743" w:rsidSect="00F01E5F">
      <w:headerReference w:type="default" r:id="rId19"/>
      <w:footerReference w:type="default" r:id="rId20"/>
      <w:type w:val="continuous"/>
      <w:pgSz w:w="11906" w:h="16838" w:code="9"/>
      <w:pgMar w:top="1418" w:right="851" w:bottom="1134" w:left="851" w:header="567" w:footer="510"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D53A3C" w14:textId="77777777" w:rsidR="008E15F3" w:rsidRDefault="008E15F3">
      <w:r>
        <w:separator/>
      </w:r>
    </w:p>
  </w:endnote>
  <w:endnote w:type="continuationSeparator" w:id="0">
    <w:p w14:paraId="6D43837F" w14:textId="77777777" w:rsidR="008E15F3" w:rsidRDefault="008E1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8AD74" w14:textId="77777777" w:rsidR="009D70A4" w:rsidRPr="00F65AA9" w:rsidRDefault="008D104C" w:rsidP="0051568D">
    <w:pPr>
      <w:pStyle w:val="DHHSfooter"/>
    </w:pPr>
    <w:r>
      <w:rPr>
        <w:noProof/>
      </w:rPr>
      <w:drawing>
        <wp:anchor distT="0" distB="0" distL="114300" distR="114300" simplePos="0" relativeHeight="251657728" behindDoc="0" locked="1" layoutInCell="0" allowOverlap="1" wp14:anchorId="24B25EC3" wp14:editId="69EA2FE9">
          <wp:simplePos x="0" y="0"/>
          <wp:positionH relativeFrom="page">
            <wp:posOffset>0</wp:posOffset>
          </wp:positionH>
          <wp:positionV relativeFrom="page">
            <wp:posOffset>9901555</wp:posOffset>
          </wp:positionV>
          <wp:extent cx="7561580" cy="791210"/>
          <wp:effectExtent l="0" t="0" r="0" b="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CAA9F" w14:textId="77777777" w:rsidR="009D70A4" w:rsidRPr="00A11421" w:rsidRDefault="008D104C" w:rsidP="0051568D">
    <w:pPr>
      <w:pStyle w:val="DHHSfooter"/>
    </w:pPr>
    <w:r>
      <w:t>Pledge template explanatory notes</w:t>
    </w:r>
    <w:r w:rsidR="009D70A4" w:rsidRPr="00A11421">
      <w:tab/>
    </w:r>
    <w:r w:rsidR="009D70A4" w:rsidRPr="00A11421">
      <w:fldChar w:fldCharType="begin"/>
    </w:r>
    <w:r w:rsidR="009D70A4" w:rsidRPr="00A11421">
      <w:instrText xml:space="preserve"> PAGE </w:instrText>
    </w:r>
    <w:r w:rsidR="009D70A4" w:rsidRPr="00A11421">
      <w:fldChar w:fldCharType="separate"/>
    </w:r>
    <w:r w:rsidR="000B23FD">
      <w:rPr>
        <w:noProof/>
      </w:rPr>
      <w:t>2</w:t>
    </w:r>
    <w:r w:rsidR="009D70A4"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516444" w14:textId="77777777" w:rsidR="008E15F3" w:rsidRDefault="008E15F3" w:rsidP="002862F1">
      <w:pPr>
        <w:spacing w:before="120"/>
      </w:pPr>
      <w:r>
        <w:separator/>
      </w:r>
    </w:p>
  </w:footnote>
  <w:footnote w:type="continuationSeparator" w:id="0">
    <w:p w14:paraId="7D982D96" w14:textId="77777777" w:rsidR="008E15F3" w:rsidRDefault="008E15F3">
      <w:r>
        <w:continuationSeparator/>
      </w:r>
    </w:p>
  </w:footnote>
  <w:footnote w:id="1">
    <w:p w14:paraId="583CEC03" w14:textId="7E5B1A61" w:rsidR="008D104C" w:rsidRPr="00137BC1" w:rsidRDefault="008D104C" w:rsidP="008D104C">
      <w:pPr>
        <w:pStyle w:val="FootnoteText"/>
      </w:pPr>
      <w:r>
        <w:rPr>
          <w:rStyle w:val="FootnoteReference"/>
        </w:rPr>
        <w:footnoteRef/>
      </w:r>
      <w:r>
        <w:t xml:space="preserve"> </w:t>
      </w:r>
      <w:r>
        <w:rPr>
          <w:i/>
        </w:rPr>
        <w:t xml:space="preserve">Public Administration Act 2004 </w:t>
      </w:r>
      <w:r>
        <w:t xml:space="preserve">(Vic), </w:t>
      </w:r>
      <w:r w:rsidR="00D677AB">
        <w:t xml:space="preserve">s. </w:t>
      </w:r>
      <w:r>
        <w:t>7(2).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592AB" w14:textId="77777777" w:rsidR="009D70A4" w:rsidRPr="0051568D" w:rsidRDefault="009D70A4" w:rsidP="0051568D">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B8D43DB"/>
    <w:multiLevelType w:val="multilevel"/>
    <w:tmpl w:val="4B4E7622"/>
    <w:numStyleLink w:val="ZZNumbers"/>
  </w:abstractNum>
  <w:abstractNum w:abstractNumId="3"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04C"/>
    <w:rsid w:val="000072B6"/>
    <w:rsid w:val="0001021B"/>
    <w:rsid w:val="00011D89"/>
    <w:rsid w:val="00024D89"/>
    <w:rsid w:val="000250B6"/>
    <w:rsid w:val="00033D81"/>
    <w:rsid w:val="00041BF0"/>
    <w:rsid w:val="0004536B"/>
    <w:rsid w:val="00046B68"/>
    <w:rsid w:val="000527DD"/>
    <w:rsid w:val="000578B2"/>
    <w:rsid w:val="00060959"/>
    <w:rsid w:val="000663CD"/>
    <w:rsid w:val="000733FE"/>
    <w:rsid w:val="00074219"/>
    <w:rsid w:val="00074ED5"/>
    <w:rsid w:val="0009113B"/>
    <w:rsid w:val="00094DA3"/>
    <w:rsid w:val="00096CD1"/>
    <w:rsid w:val="000A012C"/>
    <w:rsid w:val="000A0EB9"/>
    <w:rsid w:val="000A186C"/>
    <w:rsid w:val="000B23FD"/>
    <w:rsid w:val="000B543D"/>
    <w:rsid w:val="000B5BF7"/>
    <w:rsid w:val="000B6BC8"/>
    <w:rsid w:val="000C42EA"/>
    <w:rsid w:val="000C4546"/>
    <w:rsid w:val="000D1242"/>
    <w:rsid w:val="000E3CC7"/>
    <w:rsid w:val="000E6BD4"/>
    <w:rsid w:val="000F1F1E"/>
    <w:rsid w:val="000F2259"/>
    <w:rsid w:val="0010392D"/>
    <w:rsid w:val="0010447F"/>
    <w:rsid w:val="00104FE3"/>
    <w:rsid w:val="00120BD3"/>
    <w:rsid w:val="00122FEA"/>
    <w:rsid w:val="001232BD"/>
    <w:rsid w:val="00124ED5"/>
    <w:rsid w:val="001447B3"/>
    <w:rsid w:val="00145827"/>
    <w:rsid w:val="00152073"/>
    <w:rsid w:val="00161939"/>
    <w:rsid w:val="00161AA0"/>
    <w:rsid w:val="00162093"/>
    <w:rsid w:val="001771DD"/>
    <w:rsid w:val="00177995"/>
    <w:rsid w:val="00177A8C"/>
    <w:rsid w:val="00186514"/>
    <w:rsid w:val="00186B33"/>
    <w:rsid w:val="00192F9D"/>
    <w:rsid w:val="00196EB8"/>
    <w:rsid w:val="001979FF"/>
    <w:rsid w:val="00197B17"/>
    <w:rsid w:val="001A3ACE"/>
    <w:rsid w:val="001C277E"/>
    <w:rsid w:val="001C2A72"/>
    <w:rsid w:val="001D0B75"/>
    <w:rsid w:val="001D3C09"/>
    <w:rsid w:val="001D44E8"/>
    <w:rsid w:val="001D4743"/>
    <w:rsid w:val="001D60EC"/>
    <w:rsid w:val="001E44DF"/>
    <w:rsid w:val="001E68A5"/>
    <w:rsid w:val="001E6BB0"/>
    <w:rsid w:val="001F3826"/>
    <w:rsid w:val="001F6E46"/>
    <w:rsid w:val="001F7C91"/>
    <w:rsid w:val="00206463"/>
    <w:rsid w:val="00206F2F"/>
    <w:rsid w:val="0021053D"/>
    <w:rsid w:val="00210A92"/>
    <w:rsid w:val="00216C03"/>
    <w:rsid w:val="00220C04"/>
    <w:rsid w:val="0022278D"/>
    <w:rsid w:val="0022701F"/>
    <w:rsid w:val="002333F5"/>
    <w:rsid w:val="00233724"/>
    <w:rsid w:val="002432E1"/>
    <w:rsid w:val="00243ABF"/>
    <w:rsid w:val="00246207"/>
    <w:rsid w:val="00246C5E"/>
    <w:rsid w:val="00251343"/>
    <w:rsid w:val="002548FF"/>
    <w:rsid w:val="00254F58"/>
    <w:rsid w:val="002620BC"/>
    <w:rsid w:val="00262802"/>
    <w:rsid w:val="00263A90"/>
    <w:rsid w:val="0026408B"/>
    <w:rsid w:val="00267C3E"/>
    <w:rsid w:val="002709BB"/>
    <w:rsid w:val="002763B3"/>
    <w:rsid w:val="002802E3"/>
    <w:rsid w:val="0028213D"/>
    <w:rsid w:val="002862F1"/>
    <w:rsid w:val="00291373"/>
    <w:rsid w:val="0029597D"/>
    <w:rsid w:val="002962C3"/>
    <w:rsid w:val="0029752B"/>
    <w:rsid w:val="002A483C"/>
    <w:rsid w:val="002B1729"/>
    <w:rsid w:val="002B4DD4"/>
    <w:rsid w:val="002B5277"/>
    <w:rsid w:val="002B5375"/>
    <w:rsid w:val="002B77C1"/>
    <w:rsid w:val="002C2728"/>
    <w:rsid w:val="002D5006"/>
    <w:rsid w:val="002E01D0"/>
    <w:rsid w:val="002E161D"/>
    <w:rsid w:val="002E3100"/>
    <w:rsid w:val="002E6C95"/>
    <w:rsid w:val="002E7C36"/>
    <w:rsid w:val="002F5F31"/>
    <w:rsid w:val="002F5F46"/>
    <w:rsid w:val="00302216"/>
    <w:rsid w:val="00303E53"/>
    <w:rsid w:val="00306E5F"/>
    <w:rsid w:val="00307E14"/>
    <w:rsid w:val="00314054"/>
    <w:rsid w:val="00316F27"/>
    <w:rsid w:val="00327870"/>
    <w:rsid w:val="0033259D"/>
    <w:rsid w:val="003406C6"/>
    <w:rsid w:val="003418CC"/>
    <w:rsid w:val="003459BD"/>
    <w:rsid w:val="00350D38"/>
    <w:rsid w:val="00351B36"/>
    <w:rsid w:val="003546C8"/>
    <w:rsid w:val="00357B4E"/>
    <w:rsid w:val="003744CF"/>
    <w:rsid w:val="00374717"/>
    <w:rsid w:val="0037676C"/>
    <w:rsid w:val="003829E5"/>
    <w:rsid w:val="003956CC"/>
    <w:rsid w:val="00395C9A"/>
    <w:rsid w:val="003A6B67"/>
    <w:rsid w:val="003B15E6"/>
    <w:rsid w:val="003C2045"/>
    <w:rsid w:val="003C43A1"/>
    <w:rsid w:val="003C4FC0"/>
    <w:rsid w:val="003C55F4"/>
    <w:rsid w:val="003C7A3F"/>
    <w:rsid w:val="003D2766"/>
    <w:rsid w:val="003D3E8F"/>
    <w:rsid w:val="003D4BE9"/>
    <w:rsid w:val="003D6475"/>
    <w:rsid w:val="003F0445"/>
    <w:rsid w:val="003F0CF0"/>
    <w:rsid w:val="003F14B1"/>
    <w:rsid w:val="003F3289"/>
    <w:rsid w:val="00401FCF"/>
    <w:rsid w:val="00406285"/>
    <w:rsid w:val="004148F9"/>
    <w:rsid w:val="0042084E"/>
    <w:rsid w:val="00421EEF"/>
    <w:rsid w:val="00424D65"/>
    <w:rsid w:val="00442C6C"/>
    <w:rsid w:val="00443CBE"/>
    <w:rsid w:val="00443E8A"/>
    <w:rsid w:val="004441BC"/>
    <w:rsid w:val="004468B4"/>
    <w:rsid w:val="0045230A"/>
    <w:rsid w:val="00457337"/>
    <w:rsid w:val="0047372D"/>
    <w:rsid w:val="004743DD"/>
    <w:rsid w:val="00474CEA"/>
    <w:rsid w:val="00483968"/>
    <w:rsid w:val="00484F86"/>
    <w:rsid w:val="00490746"/>
    <w:rsid w:val="00490852"/>
    <w:rsid w:val="00492F30"/>
    <w:rsid w:val="004946F4"/>
    <w:rsid w:val="0049487E"/>
    <w:rsid w:val="004A160D"/>
    <w:rsid w:val="004A3E81"/>
    <w:rsid w:val="004A5C62"/>
    <w:rsid w:val="004A707D"/>
    <w:rsid w:val="004C6EEE"/>
    <w:rsid w:val="004C702B"/>
    <w:rsid w:val="004D016B"/>
    <w:rsid w:val="004D1B22"/>
    <w:rsid w:val="004D36F2"/>
    <w:rsid w:val="004E138F"/>
    <w:rsid w:val="004E4649"/>
    <w:rsid w:val="004E5C2B"/>
    <w:rsid w:val="004F00DD"/>
    <w:rsid w:val="004F2133"/>
    <w:rsid w:val="004F55F1"/>
    <w:rsid w:val="004F6936"/>
    <w:rsid w:val="00503DC6"/>
    <w:rsid w:val="00506F5D"/>
    <w:rsid w:val="005126D0"/>
    <w:rsid w:val="0051568D"/>
    <w:rsid w:val="00526C15"/>
    <w:rsid w:val="00536499"/>
    <w:rsid w:val="00543903"/>
    <w:rsid w:val="00543F11"/>
    <w:rsid w:val="00547A95"/>
    <w:rsid w:val="00572031"/>
    <w:rsid w:val="00576E84"/>
    <w:rsid w:val="00582B8C"/>
    <w:rsid w:val="0058757E"/>
    <w:rsid w:val="00587F54"/>
    <w:rsid w:val="00596A4B"/>
    <w:rsid w:val="00597507"/>
    <w:rsid w:val="005B21B6"/>
    <w:rsid w:val="005B3A08"/>
    <w:rsid w:val="005B7A63"/>
    <w:rsid w:val="005C0955"/>
    <w:rsid w:val="005C49DA"/>
    <w:rsid w:val="005C50F3"/>
    <w:rsid w:val="005C5D91"/>
    <w:rsid w:val="005D07B8"/>
    <w:rsid w:val="005D6597"/>
    <w:rsid w:val="005E14E7"/>
    <w:rsid w:val="005E26A3"/>
    <w:rsid w:val="005E447E"/>
    <w:rsid w:val="005F0775"/>
    <w:rsid w:val="005F0CF5"/>
    <w:rsid w:val="005F21EB"/>
    <w:rsid w:val="00605908"/>
    <w:rsid w:val="00610D7C"/>
    <w:rsid w:val="00613414"/>
    <w:rsid w:val="0062408D"/>
    <w:rsid w:val="006240CC"/>
    <w:rsid w:val="00627DA7"/>
    <w:rsid w:val="006358B4"/>
    <w:rsid w:val="006419AA"/>
    <w:rsid w:val="00644B7E"/>
    <w:rsid w:val="006454E6"/>
    <w:rsid w:val="00646A68"/>
    <w:rsid w:val="0065092E"/>
    <w:rsid w:val="006557A7"/>
    <w:rsid w:val="00656290"/>
    <w:rsid w:val="006621D7"/>
    <w:rsid w:val="0066302A"/>
    <w:rsid w:val="00670597"/>
    <w:rsid w:val="006706D0"/>
    <w:rsid w:val="00677574"/>
    <w:rsid w:val="0068454C"/>
    <w:rsid w:val="00691B62"/>
    <w:rsid w:val="00693D14"/>
    <w:rsid w:val="006A18C2"/>
    <w:rsid w:val="006B077C"/>
    <w:rsid w:val="006B6803"/>
    <w:rsid w:val="006D2A3F"/>
    <w:rsid w:val="006D2FBC"/>
    <w:rsid w:val="006E138B"/>
    <w:rsid w:val="006F1FDC"/>
    <w:rsid w:val="007013EF"/>
    <w:rsid w:val="007173CA"/>
    <w:rsid w:val="007216AA"/>
    <w:rsid w:val="00721AB5"/>
    <w:rsid w:val="00721DEF"/>
    <w:rsid w:val="00724A43"/>
    <w:rsid w:val="007346E4"/>
    <w:rsid w:val="00740F22"/>
    <w:rsid w:val="00741F1A"/>
    <w:rsid w:val="007450F8"/>
    <w:rsid w:val="0074696E"/>
    <w:rsid w:val="00750135"/>
    <w:rsid w:val="00750EC2"/>
    <w:rsid w:val="00752B28"/>
    <w:rsid w:val="00754E36"/>
    <w:rsid w:val="007554F6"/>
    <w:rsid w:val="00763139"/>
    <w:rsid w:val="00770F37"/>
    <w:rsid w:val="007711A0"/>
    <w:rsid w:val="00772D5E"/>
    <w:rsid w:val="00776928"/>
    <w:rsid w:val="00785677"/>
    <w:rsid w:val="00786F16"/>
    <w:rsid w:val="0079671D"/>
    <w:rsid w:val="00796E20"/>
    <w:rsid w:val="00797C32"/>
    <w:rsid w:val="007B0914"/>
    <w:rsid w:val="007B1374"/>
    <w:rsid w:val="007B589F"/>
    <w:rsid w:val="007B6186"/>
    <w:rsid w:val="007B73BC"/>
    <w:rsid w:val="007C20B9"/>
    <w:rsid w:val="007C7301"/>
    <w:rsid w:val="007C7859"/>
    <w:rsid w:val="007D2BDE"/>
    <w:rsid w:val="007D2FB6"/>
    <w:rsid w:val="007E0DE2"/>
    <w:rsid w:val="007E3B98"/>
    <w:rsid w:val="007F31B6"/>
    <w:rsid w:val="007F546C"/>
    <w:rsid w:val="007F625F"/>
    <w:rsid w:val="007F665E"/>
    <w:rsid w:val="007F6AB8"/>
    <w:rsid w:val="00800412"/>
    <w:rsid w:val="0080587B"/>
    <w:rsid w:val="00806468"/>
    <w:rsid w:val="008155F0"/>
    <w:rsid w:val="00816735"/>
    <w:rsid w:val="00820141"/>
    <w:rsid w:val="00820E0C"/>
    <w:rsid w:val="008338A2"/>
    <w:rsid w:val="00841AA9"/>
    <w:rsid w:val="00853EE4"/>
    <w:rsid w:val="00855535"/>
    <w:rsid w:val="00861087"/>
    <w:rsid w:val="0086255E"/>
    <w:rsid w:val="008633F0"/>
    <w:rsid w:val="00867D9D"/>
    <w:rsid w:val="00872E0A"/>
    <w:rsid w:val="00875285"/>
    <w:rsid w:val="00884B62"/>
    <w:rsid w:val="0088529C"/>
    <w:rsid w:val="00887903"/>
    <w:rsid w:val="0089270A"/>
    <w:rsid w:val="00893AF6"/>
    <w:rsid w:val="00894BC4"/>
    <w:rsid w:val="00897A28"/>
    <w:rsid w:val="008A5B32"/>
    <w:rsid w:val="008B2EE4"/>
    <w:rsid w:val="008B4D3D"/>
    <w:rsid w:val="008B57C7"/>
    <w:rsid w:val="008C2F92"/>
    <w:rsid w:val="008D104C"/>
    <w:rsid w:val="008D2846"/>
    <w:rsid w:val="008D4236"/>
    <w:rsid w:val="008D462F"/>
    <w:rsid w:val="008D6DCF"/>
    <w:rsid w:val="008E15F3"/>
    <w:rsid w:val="008E4376"/>
    <w:rsid w:val="008E7A0A"/>
    <w:rsid w:val="00900719"/>
    <w:rsid w:val="009017AC"/>
    <w:rsid w:val="00904A1C"/>
    <w:rsid w:val="00905030"/>
    <w:rsid w:val="00906490"/>
    <w:rsid w:val="009111B2"/>
    <w:rsid w:val="0091600D"/>
    <w:rsid w:val="00920188"/>
    <w:rsid w:val="00924AE1"/>
    <w:rsid w:val="009269B1"/>
    <w:rsid w:val="0092724D"/>
    <w:rsid w:val="00937BD9"/>
    <w:rsid w:val="00950E2C"/>
    <w:rsid w:val="00951D50"/>
    <w:rsid w:val="009525EB"/>
    <w:rsid w:val="00954874"/>
    <w:rsid w:val="00961400"/>
    <w:rsid w:val="00963646"/>
    <w:rsid w:val="009853E1"/>
    <w:rsid w:val="00986E6B"/>
    <w:rsid w:val="00991769"/>
    <w:rsid w:val="00994386"/>
    <w:rsid w:val="009A13D8"/>
    <w:rsid w:val="009A279E"/>
    <w:rsid w:val="009B0A6F"/>
    <w:rsid w:val="009B0A94"/>
    <w:rsid w:val="009B59E9"/>
    <w:rsid w:val="009B70AA"/>
    <w:rsid w:val="009C7A7E"/>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11421"/>
    <w:rsid w:val="00A157B1"/>
    <w:rsid w:val="00A22229"/>
    <w:rsid w:val="00A44882"/>
    <w:rsid w:val="00A54715"/>
    <w:rsid w:val="00A6061C"/>
    <w:rsid w:val="00A62D44"/>
    <w:rsid w:val="00A67263"/>
    <w:rsid w:val="00A7161C"/>
    <w:rsid w:val="00A77AA3"/>
    <w:rsid w:val="00A854EB"/>
    <w:rsid w:val="00A872E5"/>
    <w:rsid w:val="00A91406"/>
    <w:rsid w:val="00A96E65"/>
    <w:rsid w:val="00A97C72"/>
    <w:rsid w:val="00AA63D4"/>
    <w:rsid w:val="00AB06E8"/>
    <w:rsid w:val="00AB1CD3"/>
    <w:rsid w:val="00AB352F"/>
    <w:rsid w:val="00AC274B"/>
    <w:rsid w:val="00AC4764"/>
    <w:rsid w:val="00AC4BB3"/>
    <w:rsid w:val="00AC6D36"/>
    <w:rsid w:val="00AD0CBA"/>
    <w:rsid w:val="00AD26E2"/>
    <w:rsid w:val="00AD784C"/>
    <w:rsid w:val="00AE126A"/>
    <w:rsid w:val="00AE3005"/>
    <w:rsid w:val="00AE3BD5"/>
    <w:rsid w:val="00AE59A0"/>
    <w:rsid w:val="00AF0C57"/>
    <w:rsid w:val="00AF1698"/>
    <w:rsid w:val="00AF26F3"/>
    <w:rsid w:val="00AF5F04"/>
    <w:rsid w:val="00B00672"/>
    <w:rsid w:val="00B01B4D"/>
    <w:rsid w:val="00B06571"/>
    <w:rsid w:val="00B068BA"/>
    <w:rsid w:val="00B13851"/>
    <w:rsid w:val="00B13B1C"/>
    <w:rsid w:val="00B22291"/>
    <w:rsid w:val="00B23F9A"/>
    <w:rsid w:val="00B2417B"/>
    <w:rsid w:val="00B24E6F"/>
    <w:rsid w:val="00B26CB5"/>
    <w:rsid w:val="00B2752E"/>
    <w:rsid w:val="00B307CC"/>
    <w:rsid w:val="00B326B7"/>
    <w:rsid w:val="00B431E8"/>
    <w:rsid w:val="00B4473D"/>
    <w:rsid w:val="00B45141"/>
    <w:rsid w:val="00B5273A"/>
    <w:rsid w:val="00B62B50"/>
    <w:rsid w:val="00B635B7"/>
    <w:rsid w:val="00B63AE8"/>
    <w:rsid w:val="00B65950"/>
    <w:rsid w:val="00B66D83"/>
    <w:rsid w:val="00B672C0"/>
    <w:rsid w:val="00B75646"/>
    <w:rsid w:val="00B90729"/>
    <w:rsid w:val="00B907DA"/>
    <w:rsid w:val="00B950BC"/>
    <w:rsid w:val="00B9714C"/>
    <w:rsid w:val="00BA3F8D"/>
    <w:rsid w:val="00BB7A10"/>
    <w:rsid w:val="00BC7468"/>
    <w:rsid w:val="00BC7D4F"/>
    <w:rsid w:val="00BC7ED7"/>
    <w:rsid w:val="00BD2850"/>
    <w:rsid w:val="00BE28D2"/>
    <w:rsid w:val="00BE4A64"/>
    <w:rsid w:val="00BF7F58"/>
    <w:rsid w:val="00C01381"/>
    <w:rsid w:val="00C079B8"/>
    <w:rsid w:val="00C123EA"/>
    <w:rsid w:val="00C12A49"/>
    <w:rsid w:val="00C133EE"/>
    <w:rsid w:val="00C27DE9"/>
    <w:rsid w:val="00C33388"/>
    <w:rsid w:val="00C35484"/>
    <w:rsid w:val="00C4173A"/>
    <w:rsid w:val="00C602FF"/>
    <w:rsid w:val="00C61174"/>
    <w:rsid w:val="00C6148F"/>
    <w:rsid w:val="00C62F7A"/>
    <w:rsid w:val="00C63B9C"/>
    <w:rsid w:val="00C6682F"/>
    <w:rsid w:val="00C7275E"/>
    <w:rsid w:val="00C74C5D"/>
    <w:rsid w:val="00C863C4"/>
    <w:rsid w:val="00C93C3E"/>
    <w:rsid w:val="00CA12E3"/>
    <w:rsid w:val="00CA6611"/>
    <w:rsid w:val="00CA6AE6"/>
    <w:rsid w:val="00CA782F"/>
    <w:rsid w:val="00CC0C72"/>
    <w:rsid w:val="00CC2BFD"/>
    <w:rsid w:val="00CD3476"/>
    <w:rsid w:val="00CD64DF"/>
    <w:rsid w:val="00CF2F50"/>
    <w:rsid w:val="00D02919"/>
    <w:rsid w:val="00D04C61"/>
    <w:rsid w:val="00D05B8D"/>
    <w:rsid w:val="00D065A2"/>
    <w:rsid w:val="00D07F00"/>
    <w:rsid w:val="00D17B72"/>
    <w:rsid w:val="00D3185C"/>
    <w:rsid w:val="00D33E72"/>
    <w:rsid w:val="00D35BD6"/>
    <w:rsid w:val="00D361B5"/>
    <w:rsid w:val="00D411A2"/>
    <w:rsid w:val="00D4606D"/>
    <w:rsid w:val="00D50B9C"/>
    <w:rsid w:val="00D52D73"/>
    <w:rsid w:val="00D52E58"/>
    <w:rsid w:val="00D677AB"/>
    <w:rsid w:val="00D714CC"/>
    <w:rsid w:val="00D75EA7"/>
    <w:rsid w:val="00D81F21"/>
    <w:rsid w:val="00D85AC1"/>
    <w:rsid w:val="00D95470"/>
    <w:rsid w:val="00DA2619"/>
    <w:rsid w:val="00DA4239"/>
    <w:rsid w:val="00DB0B61"/>
    <w:rsid w:val="00DC090B"/>
    <w:rsid w:val="00DC1679"/>
    <w:rsid w:val="00DC2CF1"/>
    <w:rsid w:val="00DC4FCF"/>
    <w:rsid w:val="00DC50E0"/>
    <w:rsid w:val="00DC6386"/>
    <w:rsid w:val="00DD1130"/>
    <w:rsid w:val="00DD1951"/>
    <w:rsid w:val="00DD6628"/>
    <w:rsid w:val="00DE3250"/>
    <w:rsid w:val="00DE6028"/>
    <w:rsid w:val="00DE78A3"/>
    <w:rsid w:val="00DF1A71"/>
    <w:rsid w:val="00DF68C7"/>
    <w:rsid w:val="00DF731A"/>
    <w:rsid w:val="00E170DC"/>
    <w:rsid w:val="00E26818"/>
    <w:rsid w:val="00E27FFC"/>
    <w:rsid w:val="00E30B15"/>
    <w:rsid w:val="00E40181"/>
    <w:rsid w:val="00E56A01"/>
    <w:rsid w:val="00E629A1"/>
    <w:rsid w:val="00E71591"/>
    <w:rsid w:val="00E82C55"/>
    <w:rsid w:val="00E92AC3"/>
    <w:rsid w:val="00EB00E0"/>
    <w:rsid w:val="00EC059F"/>
    <w:rsid w:val="00EC1F24"/>
    <w:rsid w:val="00EC22F6"/>
    <w:rsid w:val="00ED5B9B"/>
    <w:rsid w:val="00ED6BAD"/>
    <w:rsid w:val="00ED7447"/>
    <w:rsid w:val="00EE1488"/>
    <w:rsid w:val="00EE4D5D"/>
    <w:rsid w:val="00EE5131"/>
    <w:rsid w:val="00EF109B"/>
    <w:rsid w:val="00EF36AF"/>
    <w:rsid w:val="00F00F9C"/>
    <w:rsid w:val="00F01E5F"/>
    <w:rsid w:val="00F02ABA"/>
    <w:rsid w:val="00F0437A"/>
    <w:rsid w:val="00F11037"/>
    <w:rsid w:val="00F16F1B"/>
    <w:rsid w:val="00F250A9"/>
    <w:rsid w:val="00F30FF4"/>
    <w:rsid w:val="00F3122E"/>
    <w:rsid w:val="00F331AD"/>
    <w:rsid w:val="00F35287"/>
    <w:rsid w:val="00F43A37"/>
    <w:rsid w:val="00F4641B"/>
    <w:rsid w:val="00F46EB8"/>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938BA"/>
    <w:rsid w:val="00FA2C46"/>
    <w:rsid w:val="00FA3525"/>
    <w:rsid w:val="00FB4CDA"/>
    <w:rsid w:val="00FC0F81"/>
    <w:rsid w:val="00FC395C"/>
    <w:rsid w:val="00FD3766"/>
    <w:rsid w:val="00FD47C4"/>
    <w:rsid w:val="00FE2DCF"/>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A982895"/>
  <w15:chartTrackingRefBased/>
  <w15:docId w15:val="{BBCD6A90-455D-4B0C-A2AC-2BC48E129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1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1"/>
    <w:rsid w:val="008D104C"/>
    <w:rPr>
      <w:rFonts w:ascii="Cambria" w:hAnsi="Cambria"/>
      <w:lang w:eastAsia="en-US"/>
    </w:rPr>
  </w:style>
  <w:style w:type="paragraph" w:styleId="Heading1">
    <w:name w:val="heading 1"/>
    <w:next w:val="DHHSbody"/>
    <w:link w:val="Heading1Char"/>
    <w:uiPriority w:val="1"/>
    <w:qFormat/>
    <w:rsid w:val="008D2846"/>
    <w:pPr>
      <w:keepNext/>
      <w:keepLines/>
      <w:spacing w:before="320" w:after="200" w:line="440" w:lineRule="atLeast"/>
      <w:outlineLvl w:val="0"/>
    </w:pPr>
    <w:rPr>
      <w:rFonts w:ascii="Arial" w:eastAsia="MS Gothic" w:hAnsi="Arial" w:cs="Arial"/>
      <w:bCs/>
      <w:color w:val="201547"/>
      <w:kern w:val="32"/>
      <w:sz w:val="36"/>
      <w:szCs w:val="40"/>
      <w:lang w:eastAsia="en-US"/>
    </w:rPr>
  </w:style>
  <w:style w:type="paragraph" w:styleId="Heading2">
    <w:name w:val="heading 2"/>
    <w:next w:val="DHHSbody"/>
    <w:link w:val="Heading2Char"/>
    <w:uiPriority w:val="1"/>
    <w:qFormat/>
    <w:rsid w:val="008D2846"/>
    <w:pPr>
      <w:keepNext/>
      <w:keepLines/>
      <w:spacing w:before="240" w:after="90" w:line="320" w:lineRule="atLeast"/>
      <w:outlineLvl w:val="1"/>
    </w:pPr>
    <w:rPr>
      <w:rFonts w:ascii="Arial" w:hAnsi="Arial"/>
      <w:b/>
      <w:color w:val="201547"/>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8D2846"/>
    <w:rPr>
      <w:rFonts w:ascii="Arial" w:eastAsia="MS Gothic" w:hAnsi="Arial" w:cs="Arial"/>
      <w:bCs/>
      <w:color w:val="201547"/>
      <w:kern w:val="32"/>
      <w:sz w:val="36"/>
      <w:szCs w:val="40"/>
      <w:lang w:eastAsia="en-US"/>
    </w:rPr>
  </w:style>
  <w:style w:type="character" w:customStyle="1" w:styleId="Heading2Char">
    <w:name w:val="Heading 2 Char"/>
    <w:link w:val="Heading2"/>
    <w:uiPriority w:val="1"/>
    <w:rsid w:val="008D2846"/>
    <w:rPr>
      <w:rFonts w:ascii="Arial" w:hAnsi="Arial"/>
      <w:b/>
      <w:color w:val="201547"/>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8D2846"/>
    <w:pPr>
      <w:spacing w:before="0" w:after="200"/>
      <w:outlineLvl w:val="9"/>
    </w:pPr>
  </w:style>
  <w:style w:type="character" w:customStyle="1" w:styleId="DHHSTOCheadingfactsheetChar">
    <w:name w:val="DHHS TOC heading fact sheet Char"/>
    <w:link w:val="DHHSTOCheadingfactsheet"/>
    <w:uiPriority w:val="4"/>
    <w:rsid w:val="008D2846"/>
    <w:rPr>
      <w:rFonts w:ascii="Arial" w:hAnsi="Arial"/>
      <w:b/>
      <w:color w:val="201547"/>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8D2846"/>
    <w:pPr>
      <w:spacing w:before="80" w:after="60"/>
    </w:pPr>
    <w:rPr>
      <w:rFonts w:ascii="Arial" w:hAnsi="Arial"/>
      <w:b/>
      <w:color w:val="201547"/>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styleId="BalloonText">
    <w:name w:val="Balloon Text"/>
    <w:basedOn w:val="Normal"/>
    <w:link w:val="BalloonTextChar"/>
    <w:uiPriority w:val="99"/>
    <w:semiHidden/>
    <w:unhideWhenUsed/>
    <w:rsid w:val="00D677AB"/>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D677AB"/>
    <w:rPr>
      <w:sz w:val="18"/>
      <w:szCs w:val="18"/>
      <w:lang w:eastAsia="en-US"/>
    </w:rPr>
  </w:style>
  <w:style w:type="character" w:styleId="CommentReference">
    <w:name w:val="annotation reference"/>
    <w:basedOn w:val="DefaultParagraphFont"/>
    <w:uiPriority w:val="99"/>
    <w:semiHidden/>
    <w:unhideWhenUsed/>
    <w:rsid w:val="001D4743"/>
    <w:rPr>
      <w:sz w:val="16"/>
      <w:szCs w:val="16"/>
    </w:rPr>
  </w:style>
  <w:style w:type="paragraph" w:styleId="CommentText">
    <w:name w:val="annotation text"/>
    <w:basedOn w:val="Normal"/>
    <w:link w:val="CommentTextChar"/>
    <w:uiPriority w:val="99"/>
    <w:semiHidden/>
    <w:unhideWhenUsed/>
    <w:rsid w:val="001D4743"/>
  </w:style>
  <w:style w:type="character" w:customStyle="1" w:styleId="CommentTextChar">
    <w:name w:val="Comment Text Char"/>
    <w:basedOn w:val="DefaultParagraphFont"/>
    <w:link w:val="CommentText"/>
    <w:uiPriority w:val="99"/>
    <w:semiHidden/>
    <w:rsid w:val="001D4743"/>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1D4743"/>
    <w:rPr>
      <w:b/>
      <w:bCs/>
    </w:rPr>
  </w:style>
  <w:style w:type="character" w:customStyle="1" w:styleId="CommentSubjectChar">
    <w:name w:val="Comment Subject Char"/>
    <w:basedOn w:val="CommentTextChar"/>
    <w:link w:val="CommentSubject"/>
    <w:uiPriority w:val="99"/>
    <w:semiHidden/>
    <w:rsid w:val="001D4743"/>
    <w:rPr>
      <w:rFonts w:ascii="Cambria" w:hAnsi="Cambria"/>
      <w:b/>
      <w:bCs/>
      <w:lang w:eastAsia="en-US"/>
    </w:rPr>
  </w:style>
  <w:style w:type="paragraph" w:styleId="Revision">
    <w:name w:val="Revision"/>
    <w:hidden/>
    <w:uiPriority w:val="71"/>
    <w:rsid w:val="001D4743"/>
    <w:rPr>
      <w:rFonts w:ascii="Cambria" w:hAnsi="Cambria"/>
      <w:lang w:eastAsia="en-US"/>
    </w:rPr>
  </w:style>
  <w:style w:type="character" w:styleId="UnresolvedMention">
    <w:name w:val="Unresolved Mention"/>
    <w:basedOn w:val="DefaultParagraphFont"/>
    <w:uiPriority w:val="99"/>
    <w:semiHidden/>
    <w:unhideWhenUsed/>
    <w:rsid w:val="009201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558321836">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2.health.vic.gov.au/health-workforce/worker-health-wellbeing/bullying-harrassment/strategy" TargetMode="External"/><Relationship Id="rId18" Type="http://schemas.openxmlformats.org/officeDocument/2006/relationships/hyperlink" Target="https://www2.health.vic.gov.au/health-workforce/worker-health-wellbeing/bullying-harrassment/framewor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2.health.vic.gov.au/health-workforce/worker-health-wellbeing/bullying-harrassment/framework" TargetMode="External"/><Relationship Id="rId17" Type="http://schemas.openxmlformats.org/officeDocument/2006/relationships/hyperlink" Target="mailto:email%20Worker%20Wellbeing" TargetMode="External"/><Relationship Id="rId2" Type="http://schemas.openxmlformats.org/officeDocument/2006/relationships/styles" Target="styles.xml"/><Relationship Id="rId16" Type="http://schemas.openxmlformats.org/officeDocument/2006/relationships/hyperlink" Target="https://vpsc.vic.gov.au/html-resources/code-of-conduct-for-victorian-public-sector-employees/"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2.health.vic.gov.au/health-workforce/worker-health-wellbeing/bullying-harrassment/framework" TargetMode="External"/><Relationship Id="rId5" Type="http://schemas.openxmlformats.org/officeDocument/2006/relationships/footnotes" Target="footnotes.xml"/><Relationship Id="rId15" Type="http://schemas.openxmlformats.org/officeDocument/2006/relationships/hyperlink" Target="https://www2.health.vic.gov.au/health-workforce/worker-health-wellbeing/bullying-harrassment/framework" TargetMode="External"/><Relationship Id="rId10" Type="http://schemas.openxmlformats.org/officeDocument/2006/relationships/hyperlink" Target="https://www2.health.vic.gov.au/health-workforce/worker-health-wellbeing/bullying-harrassment/framework"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2.health.vic.gov.au/health-workforce/worker-health-wellbeing/bullying-harrassment/framework" TargetMode="External"/><Relationship Id="rId14" Type="http://schemas.openxmlformats.org/officeDocument/2006/relationships/hyperlink" Target="https://www2.health.vic.gov.au/health-workforce/worker-health-wellbeing/bullying-harrassment/framework"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HHS\GroupData\Office%20Templates\Visual%20style\DHHS%20Factsheet%2001%20Navy%20276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DHHS Factsheet 01 Navy 2765.dot</Template>
  <TotalTime>1</TotalTime>
  <Pages>5</Pages>
  <Words>1814</Words>
  <Characters>12054</Characters>
  <Application>Microsoft Office Word</Application>
  <DocSecurity>0</DocSecurity>
  <Lines>100</Lines>
  <Paragraphs>27</Paragraphs>
  <ScaleCrop>false</ScaleCrop>
  <HeadingPairs>
    <vt:vector size="2" baseType="variant">
      <vt:variant>
        <vt:lpstr>Title</vt:lpstr>
      </vt:variant>
      <vt:variant>
        <vt:i4>1</vt:i4>
      </vt:variant>
    </vt:vector>
  </HeadingPairs>
  <TitlesOfParts>
    <vt:vector size="1" baseType="lpstr">
      <vt:lpstr>Pledge template explanatory notes</vt:lpstr>
    </vt:vector>
  </TitlesOfParts>
  <Company>Department of Health and Human Services</Company>
  <LinksUpToDate>false</LinksUpToDate>
  <CharactersWithSpaces>13841</CharactersWithSpaces>
  <SharedDoc>false</SharedDoc>
  <HyperlinkBase/>
  <HLinks>
    <vt:vector size="48" baseType="variant">
      <vt:variant>
        <vt:i4>2555941</vt:i4>
      </vt:variant>
      <vt:variant>
        <vt:i4>36</vt:i4>
      </vt:variant>
      <vt:variant>
        <vt:i4>0</vt:i4>
      </vt:variant>
      <vt:variant>
        <vt:i4>5</vt:i4>
      </vt:variant>
      <vt:variant>
        <vt:lpwstr>http://survey.tool.tempdomain.info/TakeSurveycss.asp?SurveyID=3K33p3LIm66MG</vt:lpwstr>
      </vt:variant>
      <vt:variant>
        <vt:lpwstr/>
      </vt:variant>
      <vt:variant>
        <vt:i4>3145752</vt:i4>
      </vt:variant>
      <vt:variant>
        <vt:i4>33</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30</vt:i4>
      </vt:variant>
      <vt:variant>
        <vt:i4>0</vt:i4>
      </vt:variant>
      <vt:variant>
        <vt:i4>5</vt:i4>
      </vt:variant>
      <vt:variant>
        <vt:lpwstr>http://intranet.health.vic.gov.au/resources-and-tools/forms-and-templates/microsoft-word-templates</vt:lpwstr>
      </vt:variant>
      <vt:variant>
        <vt:lpwstr/>
      </vt:variant>
      <vt:variant>
        <vt:i4>7536758</vt:i4>
      </vt:variant>
      <vt:variant>
        <vt:i4>27</vt:i4>
      </vt:variant>
      <vt:variant>
        <vt:i4>0</vt:i4>
      </vt:variant>
      <vt:variant>
        <vt:i4>5</vt:i4>
      </vt:variant>
      <vt:variant>
        <vt:lpwstr>http://intranet.dhs.vic.gov.au/resources-and-tools/forms-and-templates/microsoft-word-templates</vt:lpwstr>
      </vt:variant>
      <vt:variant>
        <vt:lpwstr/>
      </vt:variant>
      <vt:variant>
        <vt:i4>1114167</vt:i4>
      </vt:variant>
      <vt:variant>
        <vt:i4>20</vt:i4>
      </vt:variant>
      <vt:variant>
        <vt:i4>0</vt:i4>
      </vt:variant>
      <vt:variant>
        <vt:i4>5</vt:i4>
      </vt:variant>
      <vt:variant>
        <vt:lpwstr/>
      </vt:variant>
      <vt:variant>
        <vt:lpwstr>_Toc440566511</vt:lpwstr>
      </vt:variant>
      <vt:variant>
        <vt:i4>1114167</vt:i4>
      </vt:variant>
      <vt:variant>
        <vt:i4>14</vt:i4>
      </vt:variant>
      <vt:variant>
        <vt:i4>0</vt:i4>
      </vt:variant>
      <vt:variant>
        <vt:i4>5</vt:i4>
      </vt:variant>
      <vt:variant>
        <vt:lpwstr/>
      </vt:variant>
      <vt:variant>
        <vt:lpwstr>_Toc440566510</vt:lpwstr>
      </vt:variant>
      <vt:variant>
        <vt:i4>1048631</vt:i4>
      </vt:variant>
      <vt:variant>
        <vt:i4>8</vt:i4>
      </vt:variant>
      <vt:variant>
        <vt:i4>0</vt:i4>
      </vt:variant>
      <vt:variant>
        <vt:i4>5</vt:i4>
      </vt:variant>
      <vt:variant>
        <vt:lpwstr/>
      </vt:variant>
      <vt:variant>
        <vt:lpwstr>_Toc440566509</vt:lpwstr>
      </vt:variant>
      <vt:variant>
        <vt:i4>1048631</vt:i4>
      </vt:variant>
      <vt:variant>
        <vt:i4>2</vt:i4>
      </vt:variant>
      <vt:variant>
        <vt:i4>0</vt:i4>
      </vt:variant>
      <vt:variant>
        <vt:i4>5</vt:i4>
      </vt:variant>
      <vt:variant>
        <vt:lpwstr/>
      </vt:variant>
      <vt:variant>
        <vt:lpwstr>_Toc440566508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Pledge template explanatory notes</dc:title>
  <dc:subject>Pledge template explanatory notes</dc:subject>
  <dc:creator>Policy and Planning Branch</dc:creator>
  <cp:keywords>Pledge, pledge template, bullying, harassment, workplace culture</cp:keywords>
  <cp:lastModifiedBy>Leonie Tonkin (DHHS)</cp:lastModifiedBy>
  <cp:revision>3</cp:revision>
  <cp:lastPrinted>2015-08-21T04:17:00Z</cp:lastPrinted>
  <dcterms:created xsi:type="dcterms:W3CDTF">2019-03-26T01:30:00Z</dcterms:created>
  <dcterms:modified xsi:type="dcterms:W3CDTF">2019-03-26T01:31:00Z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