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32F724AE" w:rsidR="0074696E" w:rsidRPr="004C6EEE" w:rsidRDefault="00951D03" w:rsidP="00CD28D1">
      <w:pPr>
        <w:pStyle w:val="Spacerparatopoffirstpage"/>
      </w:pPr>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26">
        <w:t>Non</w:t>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7A8F8FCB"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565F1C">
              <w:rPr>
                <w:color w:val="FFFFFF" w:themeColor="background1"/>
                <w:szCs w:val="28"/>
              </w:rPr>
              <w:t>6</w:t>
            </w:r>
            <w:r w:rsidR="002C2537" w:rsidRPr="00DE5658">
              <w:rPr>
                <w:color w:val="FFFFFF" w:themeColor="background1"/>
                <w:szCs w:val="28"/>
              </w:rPr>
              <w:t xml:space="preserve">: </w:t>
            </w:r>
            <w:r w:rsidR="003F4B8D">
              <w:rPr>
                <w:color w:val="FFFFFF" w:themeColor="background1"/>
                <w:szCs w:val="28"/>
              </w:rPr>
              <w:t>17</w:t>
            </w:r>
            <w:r w:rsidR="00CB2E1B">
              <w:rPr>
                <w:color w:val="FFFFFF" w:themeColor="background1"/>
                <w:szCs w:val="28"/>
              </w:rPr>
              <w:t xml:space="preserve"> </w:t>
            </w:r>
            <w:r w:rsidR="00485AA5">
              <w:rPr>
                <w:color w:val="FFFFFF" w:themeColor="background1"/>
                <w:szCs w:val="28"/>
              </w:rPr>
              <w:t>July</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432599FF" w14:textId="6F97FC8C" w:rsidR="00D2650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bookmarkStart w:id="0" w:name="_Hlk45899597"/>
      <w:r w:rsidR="00D2650C" w:rsidRPr="00105D54">
        <w:rPr>
          <w:rStyle w:val="Hyperlink"/>
        </w:rPr>
        <w:fldChar w:fldCharType="begin"/>
      </w:r>
      <w:r w:rsidR="00D2650C" w:rsidRPr="00105D54">
        <w:rPr>
          <w:rStyle w:val="Hyperlink"/>
        </w:rPr>
        <w:instrText xml:space="preserve"> </w:instrText>
      </w:r>
      <w:r w:rsidR="00D2650C">
        <w:instrText>HYPERLINK \l "_Toc45899579"</w:instrText>
      </w:r>
      <w:r w:rsidR="00D2650C" w:rsidRPr="00105D54">
        <w:rPr>
          <w:rStyle w:val="Hyperlink"/>
        </w:rPr>
        <w:instrText xml:space="preserve"> </w:instrText>
      </w:r>
      <w:r w:rsidR="00D2650C" w:rsidRPr="00105D54">
        <w:rPr>
          <w:rStyle w:val="Hyperlink"/>
        </w:rPr>
      </w:r>
      <w:r w:rsidR="00D2650C" w:rsidRPr="00105D54">
        <w:rPr>
          <w:rStyle w:val="Hyperlink"/>
        </w:rPr>
        <w:fldChar w:fldCharType="separate"/>
      </w:r>
      <w:r w:rsidR="00D2650C" w:rsidRPr="00105D54">
        <w:rPr>
          <w:rStyle w:val="Hyperlink"/>
        </w:rPr>
        <w:t>Global update</w:t>
      </w:r>
      <w:r w:rsidR="00D2650C">
        <w:rPr>
          <w:webHidden/>
        </w:rPr>
        <w:tab/>
      </w:r>
      <w:r w:rsidR="00D2650C">
        <w:rPr>
          <w:webHidden/>
        </w:rPr>
        <w:fldChar w:fldCharType="begin"/>
      </w:r>
      <w:r w:rsidR="00D2650C">
        <w:rPr>
          <w:webHidden/>
        </w:rPr>
        <w:instrText xml:space="preserve"> PAGEREF _Toc45899579 \h </w:instrText>
      </w:r>
      <w:r w:rsidR="00D2650C">
        <w:rPr>
          <w:webHidden/>
        </w:rPr>
      </w:r>
      <w:r w:rsidR="00D2650C">
        <w:rPr>
          <w:webHidden/>
        </w:rPr>
        <w:fldChar w:fldCharType="separate"/>
      </w:r>
      <w:r w:rsidR="00D2650C">
        <w:rPr>
          <w:webHidden/>
        </w:rPr>
        <w:t>1</w:t>
      </w:r>
      <w:r w:rsidR="00D2650C">
        <w:rPr>
          <w:webHidden/>
        </w:rPr>
        <w:fldChar w:fldCharType="end"/>
      </w:r>
      <w:r w:rsidR="00D2650C" w:rsidRPr="00105D54">
        <w:rPr>
          <w:rStyle w:val="Hyperlink"/>
        </w:rPr>
        <w:fldChar w:fldCharType="end"/>
      </w:r>
    </w:p>
    <w:p w14:paraId="1491B6CA" w14:textId="01467C3E"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0" w:history="1">
        <w:r w:rsidRPr="00105D54">
          <w:rPr>
            <w:rStyle w:val="Hyperlink"/>
            <w14:scene3d>
              <w14:camera w14:prst="orthographicFront"/>
              <w14:lightRig w14:rig="threePt" w14:dir="t">
                <w14:rot w14:lat="0" w14:lon="0" w14:rev="0"/>
              </w14:lightRig>
            </w14:scene3d>
          </w:rPr>
          <w:t>236.1</w:t>
        </w:r>
        <w:r>
          <w:rPr>
            <w:rFonts w:asciiTheme="minorHAnsi" w:eastAsiaTheme="minorEastAsia" w:hAnsiTheme="minorHAnsi" w:cstheme="minorBidi"/>
            <w:sz w:val="22"/>
            <w:szCs w:val="22"/>
            <w:lang w:eastAsia="en-AU"/>
          </w:rPr>
          <w:tab/>
        </w:r>
        <w:r w:rsidRPr="00105D54">
          <w:rPr>
            <w:rStyle w:val="Hyperlink"/>
          </w:rPr>
          <w:t>Circulars</w:t>
        </w:r>
        <w:r>
          <w:rPr>
            <w:webHidden/>
          </w:rPr>
          <w:tab/>
        </w:r>
        <w:r>
          <w:rPr>
            <w:webHidden/>
          </w:rPr>
          <w:fldChar w:fldCharType="begin"/>
        </w:r>
        <w:r>
          <w:rPr>
            <w:webHidden/>
          </w:rPr>
          <w:instrText xml:space="preserve"> PAGEREF _Toc45899580 \h </w:instrText>
        </w:r>
        <w:r>
          <w:rPr>
            <w:webHidden/>
          </w:rPr>
        </w:r>
        <w:r>
          <w:rPr>
            <w:webHidden/>
          </w:rPr>
          <w:fldChar w:fldCharType="separate"/>
        </w:r>
        <w:r>
          <w:rPr>
            <w:webHidden/>
          </w:rPr>
          <w:t>1</w:t>
        </w:r>
        <w:r>
          <w:rPr>
            <w:webHidden/>
          </w:rPr>
          <w:fldChar w:fldCharType="end"/>
        </w:r>
      </w:hyperlink>
    </w:p>
    <w:p w14:paraId="351E0D1E" w14:textId="35F314C0" w:rsidR="00D2650C" w:rsidRDefault="00D2650C">
      <w:pPr>
        <w:pStyle w:val="TOC1"/>
        <w:rPr>
          <w:rFonts w:asciiTheme="minorHAnsi" w:eastAsiaTheme="minorEastAsia" w:hAnsiTheme="minorHAnsi" w:cstheme="minorBidi"/>
          <w:b w:val="0"/>
          <w:sz w:val="22"/>
          <w:szCs w:val="22"/>
          <w:lang w:eastAsia="en-AU"/>
        </w:rPr>
      </w:pPr>
      <w:hyperlink w:anchor="_Toc45899581" w:history="1">
        <w:r w:rsidRPr="00105D54">
          <w:rPr>
            <w:rStyle w:val="Hyperlink"/>
          </w:rPr>
          <w:t>Elective surgery Information System (ESIS)</w:t>
        </w:r>
        <w:r>
          <w:rPr>
            <w:webHidden/>
          </w:rPr>
          <w:tab/>
        </w:r>
        <w:r>
          <w:rPr>
            <w:webHidden/>
          </w:rPr>
          <w:fldChar w:fldCharType="begin"/>
        </w:r>
        <w:r>
          <w:rPr>
            <w:webHidden/>
          </w:rPr>
          <w:instrText xml:space="preserve"> PAGEREF _Toc45899581 \h </w:instrText>
        </w:r>
        <w:r>
          <w:rPr>
            <w:webHidden/>
          </w:rPr>
        </w:r>
        <w:r>
          <w:rPr>
            <w:webHidden/>
          </w:rPr>
          <w:fldChar w:fldCharType="separate"/>
        </w:r>
        <w:r>
          <w:rPr>
            <w:webHidden/>
          </w:rPr>
          <w:t>1</w:t>
        </w:r>
        <w:r>
          <w:rPr>
            <w:webHidden/>
          </w:rPr>
          <w:fldChar w:fldCharType="end"/>
        </w:r>
      </w:hyperlink>
      <w:bookmarkStart w:id="1" w:name="_GoBack"/>
      <w:bookmarkEnd w:id="1"/>
    </w:p>
    <w:p w14:paraId="5CEA1868" w14:textId="79DF9D68"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2" w:history="1">
        <w:r w:rsidRPr="00105D54">
          <w:rPr>
            <w:rStyle w:val="Hyperlink"/>
            <w:lang w:eastAsia="en-AU"/>
            <w14:scene3d>
              <w14:camera w14:prst="orthographicFront"/>
              <w14:lightRig w14:rig="threePt" w14:dir="t">
                <w14:rot w14:lat="0" w14:lon="0" w14:rev="0"/>
              </w14:lightRig>
            </w14:scene3d>
          </w:rPr>
          <w:t>236.2</w:t>
        </w:r>
        <w:r>
          <w:rPr>
            <w:rFonts w:asciiTheme="minorHAnsi" w:eastAsiaTheme="minorEastAsia" w:hAnsiTheme="minorHAnsi" w:cstheme="minorBidi"/>
            <w:sz w:val="22"/>
            <w:szCs w:val="22"/>
            <w:lang w:eastAsia="en-AU"/>
          </w:rPr>
          <w:tab/>
        </w:r>
        <w:r w:rsidRPr="00105D54">
          <w:rPr>
            <w:rStyle w:val="Hyperlink"/>
            <w:rFonts w:eastAsia="MS Mincho" w:cs="Arial"/>
          </w:rPr>
          <w:t>Elective surgery performed under contract at a private hospital due to COVID-19</w:t>
        </w:r>
        <w:r>
          <w:rPr>
            <w:webHidden/>
          </w:rPr>
          <w:tab/>
        </w:r>
        <w:r>
          <w:rPr>
            <w:webHidden/>
          </w:rPr>
          <w:fldChar w:fldCharType="begin"/>
        </w:r>
        <w:r>
          <w:rPr>
            <w:webHidden/>
          </w:rPr>
          <w:instrText xml:space="preserve"> PAGEREF _Toc45899582 \h </w:instrText>
        </w:r>
        <w:r>
          <w:rPr>
            <w:webHidden/>
          </w:rPr>
        </w:r>
        <w:r>
          <w:rPr>
            <w:webHidden/>
          </w:rPr>
          <w:fldChar w:fldCharType="separate"/>
        </w:r>
        <w:r>
          <w:rPr>
            <w:webHidden/>
          </w:rPr>
          <w:t>2</w:t>
        </w:r>
        <w:r>
          <w:rPr>
            <w:webHidden/>
          </w:rPr>
          <w:fldChar w:fldCharType="end"/>
        </w:r>
      </w:hyperlink>
    </w:p>
    <w:p w14:paraId="1BB725D3" w14:textId="2FA84848"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3" w:history="1">
        <w:r w:rsidRPr="00105D54">
          <w:rPr>
            <w:rStyle w:val="Hyperlink"/>
            <w14:scene3d>
              <w14:camera w14:prst="orthographicFront"/>
              <w14:lightRig w14:rig="threePt" w14:dir="t">
                <w14:rot w14:lat="0" w14:lon="0" w14:rev="0"/>
              </w14:lightRig>
            </w14:scene3d>
          </w:rPr>
          <w:t>236.3</w:t>
        </w:r>
        <w:r>
          <w:rPr>
            <w:rFonts w:asciiTheme="minorHAnsi" w:eastAsiaTheme="minorEastAsia" w:hAnsiTheme="minorHAnsi" w:cstheme="minorBidi"/>
            <w:sz w:val="22"/>
            <w:szCs w:val="22"/>
            <w:lang w:eastAsia="en-AU"/>
          </w:rPr>
          <w:tab/>
        </w:r>
        <w:r w:rsidRPr="00105D54">
          <w:rPr>
            <w:rStyle w:val="Hyperlink"/>
            <w:rFonts w:eastAsia="MS Mincho" w:cs="Arial"/>
          </w:rPr>
          <w:t>Scheduled admissions for elective surgery cancelled due to COVID-19</w:t>
        </w:r>
        <w:r>
          <w:rPr>
            <w:webHidden/>
          </w:rPr>
          <w:tab/>
        </w:r>
        <w:r>
          <w:rPr>
            <w:webHidden/>
          </w:rPr>
          <w:fldChar w:fldCharType="begin"/>
        </w:r>
        <w:r>
          <w:rPr>
            <w:webHidden/>
          </w:rPr>
          <w:instrText xml:space="preserve"> PAGEREF _Toc45899583 \h </w:instrText>
        </w:r>
        <w:r>
          <w:rPr>
            <w:webHidden/>
          </w:rPr>
        </w:r>
        <w:r>
          <w:rPr>
            <w:webHidden/>
          </w:rPr>
          <w:fldChar w:fldCharType="separate"/>
        </w:r>
        <w:r>
          <w:rPr>
            <w:webHidden/>
          </w:rPr>
          <w:t>2</w:t>
        </w:r>
        <w:r>
          <w:rPr>
            <w:webHidden/>
          </w:rPr>
          <w:fldChar w:fldCharType="end"/>
        </w:r>
      </w:hyperlink>
    </w:p>
    <w:p w14:paraId="5C32D389" w14:textId="3F65C425"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4" w:history="1">
        <w:r w:rsidRPr="00105D54">
          <w:rPr>
            <w:rStyle w:val="Hyperlink"/>
            <w:lang w:eastAsia="en-AU"/>
            <w14:scene3d>
              <w14:camera w14:prst="orthographicFront"/>
              <w14:lightRig w14:rig="threePt" w14:dir="t">
                <w14:rot w14:lat="0" w14:lon="0" w14:rev="0"/>
              </w14:lightRig>
            </w14:scene3d>
          </w:rPr>
          <w:t>236.4</w:t>
        </w:r>
        <w:r>
          <w:rPr>
            <w:rFonts w:asciiTheme="minorHAnsi" w:eastAsiaTheme="minorEastAsia" w:hAnsiTheme="minorHAnsi" w:cstheme="minorBidi"/>
            <w:sz w:val="22"/>
            <w:szCs w:val="22"/>
            <w:lang w:eastAsia="en-AU"/>
          </w:rPr>
          <w:tab/>
        </w:r>
        <w:r w:rsidRPr="00105D54">
          <w:rPr>
            <w:rStyle w:val="Hyperlink"/>
            <w:rFonts w:eastAsia="MS Mincho" w:cs="Arial"/>
          </w:rPr>
          <w:t>New Readiness for Surgery code V Ready for surgery – delayed due to COVID-19 response</w:t>
        </w:r>
        <w:r>
          <w:rPr>
            <w:webHidden/>
          </w:rPr>
          <w:tab/>
        </w:r>
        <w:r>
          <w:rPr>
            <w:webHidden/>
          </w:rPr>
          <w:fldChar w:fldCharType="begin"/>
        </w:r>
        <w:r>
          <w:rPr>
            <w:webHidden/>
          </w:rPr>
          <w:instrText xml:space="preserve"> PAGEREF _Toc45899584 \h </w:instrText>
        </w:r>
        <w:r>
          <w:rPr>
            <w:webHidden/>
          </w:rPr>
        </w:r>
        <w:r>
          <w:rPr>
            <w:webHidden/>
          </w:rPr>
          <w:fldChar w:fldCharType="separate"/>
        </w:r>
        <w:r>
          <w:rPr>
            <w:webHidden/>
          </w:rPr>
          <w:t>2</w:t>
        </w:r>
        <w:r>
          <w:rPr>
            <w:webHidden/>
          </w:rPr>
          <w:fldChar w:fldCharType="end"/>
        </w:r>
      </w:hyperlink>
    </w:p>
    <w:p w14:paraId="24EA1E57" w14:textId="04E3BF3E" w:rsidR="00D2650C" w:rsidRDefault="00D2650C">
      <w:pPr>
        <w:pStyle w:val="TOC1"/>
        <w:rPr>
          <w:rFonts w:asciiTheme="minorHAnsi" w:eastAsiaTheme="minorEastAsia" w:hAnsiTheme="minorHAnsi" w:cstheme="minorBidi"/>
          <w:b w:val="0"/>
          <w:sz w:val="22"/>
          <w:szCs w:val="22"/>
          <w:lang w:eastAsia="en-AU"/>
        </w:rPr>
      </w:pPr>
      <w:hyperlink w:anchor="_Toc45899585" w:history="1">
        <w:r w:rsidRPr="00105D54">
          <w:rPr>
            <w:rStyle w:val="Hyperlink"/>
          </w:rPr>
          <w:t>Agency Information Management System (AIMS)</w:t>
        </w:r>
        <w:r>
          <w:rPr>
            <w:webHidden/>
          </w:rPr>
          <w:tab/>
        </w:r>
        <w:r>
          <w:rPr>
            <w:webHidden/>
          </w:rPr>
          <w:fldChar w:fldCharType="begin"/>
        </w:r>
        <w:r>
          <w:rPr>
            <w:webHidden/>
          </w:rPr>
          <w:instrText xml:space="preserve"> PAGEREF _Toc45899585 \h </w:instrText>
        </w:r>
        <w:r>
          <w:rPr>
            <w:webHidden/>
          </w:rPr>
        </w:r>
        <w:r>
          <w:rPr>
            <w:webHidden/>
          </w:rPr>
          <w:fldChar w:fldCharType="separate"/>
        </w:r>
        <w:r>
          <w:rPr>
            <w:webHidden/>
          </w:rPr>
          <w:t>3</w:t>
        </w:r>
        <w:r>
          <w:rPr>
            <w:webHidden/>
          </w:rPr>
          <w:fldChar w:fldCharType="end"/>
        </w:r>
      </w:hyperlink>
    </w:p>
    <w:p w14:paraId="449AB4D7" w14:textId="0CE782F3"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6" w:history="1">
        <w:r w:rsidRPr="00105D54">
          <w:rPr>
            <w:rStyle w:val="Hyperlink"/>
            <w14:scene3d>
              <w14:camera w14:prst="orthographicFront"/>
              <w14:lightRig w14:rig="threePt" w14:dir="t">
                <w14:rot w14:lat="0" w14:lon="0" w14:rev="0"/>
              </w14:lightRig>
            </w14:scene3d>
          </w:rPr>
          <w:t>236.5</w:t>
        </w:r>
        <w:r>
          <w:rPr>
            <w:rFonts w:asciiTheme="minorHAnsi" w:eastAsiaTheme="minorEastAsia" w:hAnsiTheme="minorHAnsi" w:cstheme="minorBidi"/>
            <w:sz w:val="22"/>
            <w:szCs w:val="22"/>
            <w:lang w:eastAsia="en-AU"/>
          </w:rPr>
          <w:tab/>
        </w:r>
        <w:r w:rsidRPr="00105D54">
          <w:rPr>
            <w:rStyle w:val="Hyperlink"/>
            <w:rFonts w:eastAsia="MS Mincho" w:cs="Arial"/>
          </w:rPr>
          <w:t>Daily Elective Surgery Activity report</w:t>
        </w:r>
        <w:r>
          <w:rPr>
            <w:webHidden/>
          </w:rPr>
          <w:tab/>
        </w:r>
        <w:r>
          <w:rPr>
            <w:webHidden/>
          </w:rPr>
          <w:fldChar w:fldCharType="begin"/>
        </w:r>
        <w:r>
          <w:rPr>
            <w:webHidden/>
          </w:rPr>
          <w:instrText xml:space="preserve"> PAGEREF _Toc45899586 \h </w:instrText>
        </w:r>
        <w:r>
          <w:rPr>
            <w:webHidden/>
          </w:rPr>
        </w:r>
        <w:r>
          <w:rPr>
            <w:webHidden/>
          </w:rPr>
          <w:fldChar w:fldCharType="separate"/>
        </w:r>
        <w:r>
          <w:rPr>
            <w:webHidden/>
          </w:rPr>
          <w:t>3</w:t>
        </w:r>
        <w:r>
          <w:rPr>
            <w:webHidden/>
          </w:rPr>
          <w:fldChar w:fldCharType="end"/>
        </w:r>
      </w:hyperlink>
    </w:p>
    <w:p w14:paraId="7E186FA6" w14:textId="55CB8ECB" w:rsidR="00D2650C" w:rsidRDefault="00D2650C">
      <w:pPr>
        <w:pStyle w:val="TOC1"/>
        <w:rPr>
          <w:rFonts w:asciiTheme="minorHAnsi" w:eastAsiaTheme="minorEastAsia" w:hAnsiTheme="minorHAnsi" w:cstheme="minorBidi"/>
          <w:b w:val="0"/>
          <w:sz w:val="22"/>
          <w:szCs w:val="22"/>
          <w:lang w:eastAsia="en-AU"/>
        </w:rPr>
      </w:pPr>
      <w:hyperlink w:anchor="_Toc45899587" w:history="1">
        <w:r w:rsidRPr="00105D54">
          <w:rPr>
            <w:rStyle w:val="Hyperlink"/>
          </w:rPr>
          <w:t>Victorian Admitted Episodes Dataset (VAED)</w:t>
        </w:r>
        <w:r>
          <w:rPr>
            <w:webHidden/>
          </w:rPr>
          <w:tab/>
        </w:r>
        <w:r>
          <w:rPr>
            <w:webHidden/>
          </w:rPr>
          <w:fldChar w:fldCharType="begin"/>
        </w:r>
        <w:r>
          <w:rPr>
            <w:webHidden/>
          </w:rPr>
          <w:instrText xml:space="preserve"> PAGEREF _Toc45899587 \h </w:instrText>
        </w:r>
        <w:r>
          <w:rPr>
            <w:webHidden/>
          </w:rPr>
        </w:r>
        <w:r>
          <w:rPr>
            <w:webHidden/>
          </w:rPr>
          <w:fldChar w:fldCharType="separate"/>
        </w:r>
        <w:r>
          <w:rPr>
            <w:webHidden/>
          </w:rPr>
          <w:t>3</w:t>
        </w:r>
        <w:r>
          <w:rPr>
            <w:webHidden/>
          </w:rPr>
          <w:fldChar w:fldCharType="end"/>
        </w:r>
      </w:hyperlink>
    </w:p>
    <w:p w14:paraId="0A802174" w14:textId="6E7480F4" w:rsidR="00D2650C" w:rsidRDefault="00D2650C">
      <w:pPr>
        <w:pStyle w:val="TOC2"/>
        <w:tabs>
          <w:tab w:val="left" w:pos="800"/>
        </w:tabs>
        <w:rPr>
          <w:rFonts w:asciiTheme="minorHAnsi" w:eastAsiaTheme="minorEastAsia" w:hAnsiTheme="minorHAnsi" w:cstheme="minorBidi"/>
          <w:sz w:val="22"/>
          <w:szCs w:val="22"/>
          <w:lang w:eastAsia="en-AU"/>
        </w:rPr>
      </w:pPr>
      <w:hyperlink w:anchor="_Toc45899588" w:history="1">
        <w:r w:rsidRPr="00105D54">
          <w:rPr>
            <w:rStyle w:val="Hyperlink"/>
            <w14:scene3d>
              <w14:camera w14:prst="orthographicFront"/>
              <w14:lightRig w14:rig="threePt" w14:dir="t">
                <w14:rot w14:lat="0" w14:lon="0" w14:rev="0"/>
              </w14:lightRig>
            </w14:scene3d>
          </w:rPr>
          <w:t>236.6</w:t>
        </w:r>
        <w:r>
          <w:rPr>
            <w:rFonts w:asciiTheme="minorHAnsi" w:eastAsiaTheme="minorEastAsia" w:hAnsiTheme="minorHAnsi" w:cstheme="minorBidi"/>
            <w:sz w:val="22"/>
            <w:szCs w:val="22"/>
            <w:lang w:eastAsia="en-AU"/>
          </w:rPr>
          <w:tab/>
        </w:r>
        <w:r w:rsidRPr="00105D54">
          <w:rPr>
            <w:rStyle w:val="Hyperlink"/>
          </w:rPr>
          <w:t>VAED processing of 2020–21 data</w:t>
        </w:r>
        <w:r>
          <w:rPr>
            <w:webHidden/>
          </w:rPr>
          <w:tab/>
        </w:r>
        <w:r>
          <w:rPr>
            <w:webHidden/>
          </w:rPr>
          <w:fldChar w:fldCharType="begin"/>
        </w:r>
        <w:r>
          <w:rPr>
            <w:webHidden/>
          </w:rPr>
          <w:instrText xml:space="preserve"> PAGEREF _Toc45899588 \h </w:instrText>
        </w:r>
        <w:r>
          <w:rPr>
            <w:webHidden/>
          </w:rPr>
        </w:r>
        <w:r>
          <w:rPr>
            <w:webHidden/>
          </w:rPr>
          <w:fldChar w:fldCharType="separate"/>
        </w:r>
        <w:r>
          <w:rPr>
            <w:webHidden/>
          </w:rPr>
          <w:t>3</w:t>
        </w:r>
        <w:r>
          <w:rPr>
            <w:webHidden/>
          </w:rPr>
          <w:fldChar w:fldCharType="end"/>
        </w:r>
      </w:hyperlink>
    </w:p>
    <w:bookmarkEnd w:id="0"/>
    <w:p w14:paraId="70901337" w14:textId="710BC95C" w:rsidR="00D2650C" w:rsidRDefault="00D2650C">
      <w:pPr>
        <w:pStyle w:val="TOC1"/>
        <w:rPr>
          <w:rFonts w:asciiTheme="minorHAnsi" w:eastAsiaTheme="minorEastAsia" w:hAnsiTheme="minorHAnsi" w:cstheme="minorBidi"/>
          <w:b w:val="0"/>
          <w:sz w:val="22"/>
          <w:szCs w:val="22"/>
          <w:lang w:eastAsia="en-AU"/>
        </w:rPr>
      </w:pPr>
      <w:r w:rsidRPr="00105D54">
        <w:rPr>
          <w:rStyle w:val="Hyperlink"/>
        </w:rPr>
        <w:fldChar w:fldCharType="begin"/>
      </w:r>
      <w:r w:rsidRPr="00105D54">
        <w:rPr>
          <w:rStyle w:val="Hyperlink"/>
        </w:rPr>
        <w:instrText xml:space="preserve"> </w:instrText>
      </w:r>
      <w:r>
        <w:instrText>HYPERLINK \l "_Toc45899589"</w:instrText>
      </w:r>
      <w:r w:rsidRPr="00105D54">
        <w:rPr>
          <w:rStyle w:val="Hyperlink"/>
        </w:rPr>
        <w:instrText xml:space="preserve"> </w:instrText>
      </w:r>
      <w:r w:rsidRPr="00105D54">
        <w:rPr>
          <w:rStyle w:val="Hyperlink"/>
        </w:rPr>
      </w:r>
      <w:r w:rsidRPr="00105D54">
        <w:rPr>
          <w:rStyle w:val="Hyperlink"/>
        </w:rPr>
        <w:fldChar w:fldCharType="separate"/>
      </w:r>
      <w:r w:rsidRPr="00105D54">
        <w:rPr>
          <w:rStyle w:val="Hyperlink"/>
        </w:rPr>
        <w:t>Contact details</w:t>
      </w:r>
      <w:r>
        <w:rPr>
          <w:webHidden/>
        </w:rPr>
        <w:tab/>
      </w:r>
      <w:r>
        <w:rPr>
          <w:webHidden/>
        </w:rPr>
        <w:fldChar w:fldCharType="begin"/>
      </w:r>
      <w:r>
        <w:rPr>
          <w:webHidden/>
        </w:rPr>
        <w:instrText xml:space="preserve"> PAGEREF _Toc45899589 \h </w:instrText>
      </w:r>
      <w:r>
        <w:rPr>
          <w:webHidden/>
        </w:rPr>
      </w:r>
      <w:r>
        <w:rPr>
          <w:webHidden/>
        </w:rPr>
        <w:fldChar w:fldCharType="separate"/>
      </w:r>
      <w:r>
        <w:rPr>
          <w:webHidden/>
        </w:rPr>
        <w:t>4</w:t>
      </w:r>
      <w:r>
        <w:rPr>
          <w:webHidden/>
        </w:rPr>
        <w:fldChar w:fldCharType="end"/>
      </w:r>
      <w:r w:rsidRPr="00105D54">
        <w:rPr>
          <w:rStyle w:val="Hyperlink"/>
        </w:rPr>
        <w:fldChar w:fldCharType="end"/>
      </w:r>
    </w:p>
    <w:p w14:paraId="60DA7D16" w14:textId="4C6E6BAD" w:rsidR="00893AF6" w:rsidRPr="00B57329" w:rsidRDefault="00AD784C" w:rsidP="00B77BAC">
      <w:pPr>
        <w:pStyle w:val="Heading1"/>
      </w:pPr>
      <w:r>
        <w:fldChar w:fldCharType="end"/>
      </w:r>
      <w:bookmarkStart w:id="2" w:name="_Toc45899579"/>
      <w:r w:rsidR="00951D03">
        <w:t>Global update</w:t>
      </w:r>
      <w:bookmarkEnd w:id="2"/>
    </w:p>
    <w:p w14:paraId="38FD9F04" w14:textId="77777777" w:rsidR="00996739" w:rsidRPr="00EA0C53" w:rsidRDefault="00996739" w:rsidP="00565F1C">
      <w:pPr>
        <w:pStyle w:val="Heading2"/>
      </w:pPr>
      <w:bookmarkStart w:id="3" w:name="_Toc45899580"/>
      <w:r>
        <w:t>Circulars</w:t>
      </w:r>
      <w:bookmarkEnd w:id="3"/>
    </w:p>
    <w:p w14:paraId="2070B28F" w14:textId="677B5909" w:rsidR="00401692" w:rsidRPr="001131B8" w:rsidRDefault="00B649CD" w:rsidP="00CD28D1">
      <w:pPr>
        <w:pStyle w:val="DHHSbody"/>
      </w:pPr>
      <w:r w:rsidRPr="001131B8">
        <w:rPr>
          <w:lang w:eastAsia="en-AU"/>
        </w:rPr>
        <w:t xml:space="preserve">Access </w:t>
      </w:r>
      <w:r w:rsidR="000B7EFC" w:rsidRPr="001131B8">
        <w:rPr>
          <w:lang w:eastAsia="en-AU"/>
        </w:rPr>
        <w:t>private hospital</w:t>
      </w:r>
      <w:r w:rsidR="00DA08FE" w:rsidRPr="001131B8">
        <w:rPr>
          <w:lang w:eastAsia="en-AU"/>
        </w:rPr>
        <w:t xml:space="preserve"> </w:t>
      </w:r>
      <w:r w:rsidR="00401692" w:rsidRPr="001131B8">
        <w:rPr>
          <w:lang w:eastAsia="en-AU"/>
        </w:rPr>
        <w:t>circulars</w:t>
      </w:r>
      <w:r w:rsidR="00DA08FE" w:rsidRPr="001131B8">
        <w:rPr>
          <w:lang w:eastAsia="en-AU"/>
        </w:rPr>
        <w:t xml:space="preserve"> at:</w:t>
      </w:r>
      <w:r w:rsidR="0018574E" w:rsidRPr="001131B8">
        <w:rPr>
          <w:lang w:eastAsia="en-AU"/>
        </w:rPr>
        <w:t xml:space="preserve"> </w:t>
      </w:r>
      <w:hyperlink r:id="rId18" w:history="1">
        <w:r w:rsidR="00DA08FE" w:rsidRPr="003A4731">
          <w:rPr>
            <w:rStyle w:val="Hyperlink"/>
            <w:lang w:eastAsia="en-AU"/>
          </w:rPr>
          <w:t>Private hospital circulars</w:t>
        </w:r>
      </w:hyperlink>
      <w:r w:rsidR="00DA08FE" w:rsidRPr="001131B8">
        <w:rPr>
          <w:lang w:eastAsia="en-AU"/>
        </w:rPr>
        <w:t xml:space="preserve"> &lt;http://www.health.gov.au/internet/main/publishing.nsf/Content/health-phicirculars2019-index1&gt; </w:t>
      </w:r>
    </w:p>
    <w:p w14:paraId="4810097D" w14:textId="7D9730CC" w:rsidR="00CB3EB8" w:rsidRPr="001131B8" w:rsidRDefault="00DA08FE" w:rsidP="00CD28D1">
      <w:pPr>
        <w:pStyle w:val="DHHSbody"/>
      </w:pPr>
      <w:r w:rsidRPr="001131B8">
        <w:t>Access h</w:t>
      </w:r>
      <w:r w:rsidR="001D0A0B" w:rsidRPr="001131B8">
        <w:t>ospital c</w:t>
      </w:r>
      <w:r w:rsidR="00FD047A" w:rsidRPr="001131B8">
        <w:t>irculars</w:t>
      </w:r>
      <w:r w:rsidRPr="001131B8">
        <w:t xml:space="preserve"> at:</w:t>
      </w:r>
      <w:r w:rsidR="00FD047A" w:rsidRPr="001131B8">
        <w:t xml:space="preserve"> </w:t>
      </w:r>
      <w:hyperlink r:id="rId19">
        <w:r w:rsidRPr="003A4731">
          <w:rPr>
            <w:rStyle w:val="Hyperlink"/>
          </w:rPr>
          <w:t>Hospital circulars</w:t>
        </w:r>
      </w:hyperlink>
      <w:r w:rsidRPr="001131B8">
        <w:t xml:space="preserve"> </w:t>
      </w:r>
      <w:r w:rsidR="0018574E" w:rsidRPr="001131B8">
        <w:t>&lt;https://www2.health.vic.gov.au/about/news-and-events/hospitalcirculars</w:t>
      </w:r>
      <w:r w:rsidR="00D323EA" w:rsidRPr="001131B8">
        <w:t>&gt;</w:t>
      </w:r>
    </w:p>
    <w:p w14:paraId="3A7E4113" w14:textId="32283149" w:rsidR="00565F1C" w:rsidRDefault="00565F1C" w:rsidP="00565F1C">
      <w:pPr>
        <w:pStyle w:val="Heading1"/>
      </w:pPr>
      <w:bookmarkStart w:id="4" w:name="_Toc45899581"/>
      <w:r>
        <w:t>Elective surgery Information System (ESIS)</w:t>
      </w:r>
      <w:bookmarkEnd w:id="4"/>
    </w:p>
    <w:p w14:paraId="16617840" w14:textId="03E7DAEC" w:rsidR="00D727D8" w:rsidRPr="00CD28D1" w:rsidRDefault="00D62BB6" w:rsidP="00CD28D1">
      <w:pPr>
        <w:pStyle w:val="DHHSbody"/>
        <w:rPr>
          <w:rStyle w:val="normaltextrun"/>
        </w:rPr>
      </w:pPr>
      <w:r w:rsidRPr="00CD28D1">
        <w:rPr>
          <w:rStyle w:val="normaltextrun"/>
        </w:rPr>
        <w:t xml:space="preserve">Effective </w:t>
      </w:r>
      <w:r w:rsidR="00AA6F57" w:rsidRPr="00B74B38">
        <w:rPr>
          <w:rStyle w:val="normaltextrun"/>
        </w:rPr>
        <w:t>17 July 2020</w:t>
      </w:r>
      <w:r w:rsidRPr="00CD28D1">
        <w:rPr>
          <w:rStyle w:val="normaltextrun"/>
        </w:rPr>
        <w:t xml:space="preserve"> </w:t>
      </w:r>
      <w:r w:rsidR="006D4C69" w:rsidRPr="00CD28D1">
        <w:rPr>
          <w:rStyle w:val="normaltextrun"/>
        </w:rPr>
        <w:t>Category 3 elective surgery has been paused</w:t>
      </w:r>
      <w:r w:rsidR="000004D6">
        <w:rPr>
          <w:rStyle w:val="normaltextrun"/>
        </w:rPr>
        <w:t xml:space="preserve"> in Melbourne metr</w:t>
      </w:r>
      <w:r w:rsidR="00B74B38">
        <w:rPr>
          <w:rStyle w:val="normaltextrun"/>
        </w:rPr>
        <w:t>opolitan public hospitals.</w:t>
      </w:r>
      <w:r w:rsidR="006D4C69" w:rsidRPr="00CD28D1">
        <w:rPr>
          <w:rStyle w:val="normaltextrun"/>
        </w:rPr>
        <w:t xml:space="preserve"> </w:t>
      </w:r>
    </w:p>
    <w:p w14:paraId="521FAC87" w14:textId="77777777" w:rsidR="00945D8D" w:rsidRPr="00CD28D1" w:rsidRDefault="003E1B2F" w:rsidP="00CD28D1">
      <w:pPr>
        <w:pStyle w:val="DHHSbody"/>
        <w:rPr>
          <w:rStyle w:val="normaltextrun"/>
        </w:rPr>
      </w:pPr>
      <w:r w:rsidRPr="00CD28D1">
        <w:rPr>
          <w:rStyle w:val="normaltextrun"/>
        </w:rPr>
        <w:t xml:space="preserve">Elective surgery has been capped at 50% in </w:t>
      </w:r>
      <w:r w:rsidR="00A50CDE" w:rsidRPr="00CD28D1">
        <w:rPr>
          <w:rStyle w:val="normaltextrun"/>
        </w:rPr>
        <w:t xml:space="preserve">Melbourne </w:t>
      </w:r>
      <w:r w:rsidR="00B74E5C" w:rsidRPr="00CD28D1">
        <w:rPr>
          <w:rStyle w:val="normaltextrun"/>
        </w:rPr>
        <w:t xml:space="preserve">metropolitan </w:t>
      </w:r>
      <w:r w:rsidRPr="00CD28D1">
        <w:rPr>
          <w:rStyle w:val="normaltextrun"/>
        </w:rPr>
        <w:t xml:space="preserve">public hospitals and </w:t>
      </w:r>
      <w:r w:rsidR="00311337" w:rsidRPr="00CD28D1">
        <w:rPr>
          <w:rStyle w:val="normaltextrun"/>
        </w:rPr>
        <w:t xml:space="preserve">at </w:t>
      </w:r>
      <w:r w:rsidRPr="00CD28D1">
        <w:rPr>
          <w:rStyle w:val="normaltextrun"/>
        </w:rPr>
        <w:t xml:space="preserve">75% in </w:t>
      </w:r>
      <w:r w:rsidR="001A4A97" w:rsidRPr="00CD28D1">
        <w:rPr>
          <w:rStyle w:val="normaltextrun"/>
        </w:rPr>
        <w:t>regional Victoria public hospitals</w:t>
      </w:r>
      <w:r w:rsidR="00D8051B" w:rsidRPr="00CD28D1">
        <w:rPr>
          <w:rStyle w:val="normaltextrun"/>
        </w:rPr>
        <w:t xml:space="preserve">. </w:t>
      </w:r>
    </w:p>
    <w:p w14:paraId="2171A782" w14:textId="5F97803E" w:rsidR="00D62BB6" w:rsidRPr="00CD28D1" w:rsidRDefault="00AE02F8" w:rsidP="00CD28D1">
      <w:pPr>
        <w:pStyle w:val="DHHSbody"/>
        <w:rPr>
          <w:rStyle w:val="normaltextrun"/>
        </w:rPr>
      </w:pPr>
      <w:r w:rsidRPr="00CD28D1">
        <w:rPr>
          <w:rStyle w:val="normaltextrun"/>
        </w:rPr>
        <w:t xml:space="preserve">Elective surgery has been capped at 75% </w:t>
      </w:r>
      <w:r w:rsidR="007A1816" w:rsidRPr="00CD28D1">
        <w:rPr>
          <w:rStyle w:val="normaltextrun"/>
        </w:rPr>
        <w:t xml:space="preserve">in Melbourne metropolitan private hospitals </w:t>
      </w:r>
      <w:r w:rsidR="001A4A97" w:rsidRPr="00CD28D1">
        <w:rPr>
          <w:rStyle w:val="normaltextrun"/>
        </w:rPr>
        <w:t xml:space="preserve">and </w:t>
      </w:r>
      <w:r w:rsidR="000533D6" w:rsidRPr="00CD28D1">
        <w:rPr>
          <w:rStyle w:val="normaltextrun"/>
        </w:rPr>
        <w:t>Day Procedure Centres.</w:t>
      </w:r>
      <w:r w:rsidR="003126F2" w:rsidRPr="00CD28D1">
        <w:rPr>
          <w:rStyle w:val="normaltextrun"/>
        </w:rPr>
        <w:t xml:space="preserve"> No cap on elective surgery in private hospitals in </w:t>
      </w:r>
      <w:r w:rsidR="00945D8D" w:rsidRPr="00CD28D1">
        <w:rPr>
          <w:rStyle w:val="normaltextrun"/>
        </w:rPr>
        <w:t>regional</w:t>
      </w:r>
      <w:r w:rsidR="003126F2" w:rsidRPr="00CD28D1">
        <w:rPr>
          <w:rStyle w:val="normaltextrun"/>
        </w:rPr>
        <w:t xml:space="preserve"> Victoria.</w:t>
      </w:r>
    </w:p>
    <w:p w14:paraId="06C8B066" w14:textId="316126FE" w:rsidR="00D62BB6" w:rsidRPr="00CD28D1" w:rsidRDefault="00D62BB6" w:rsidP="00CD28D1">
      <w:pPr>
        <w:pStyle w:val="DHHSbody"/>
        <w:rPr>
          <w:rStyle w:val="eop"/>
        </w:rPr>
      </w:pPr>
      <w:r w:rsidRPr="00CD28D1">
        <w:rPr>
          <w:rStyle w:val="normaltextrun"/>
        </w:rPr>
        <w:t>Urgent surgery has not been suspended due to the COVID-19 pandemic. Cat</w:t>
      </w:r>
      <w:r w:rsidR="004E4CB5" w:rsidRPr="00CD28D1">
        <w:rPr>
          <w:rStyle w:val="normaltextrun"/>
        </w:rPr>
        <w:t>egory</w:t>
      </w:r>
      <w:r w:rsidRPr="00CD28D1">
        <w:rPr>
          <w:rStyle w:val="normaltextrun"/>
        </w:rPr>
        <w:t xml:space="preserve"> 1 patients are still expected to be treated within 30 days.</w:t>
      </w:r>
      <w:r w:rsidRPr="00CD28D1">
        <w:rPr>
          <w:rStyle w:val="eop"/>
        </w:rPr>
        <w:t> </w:t>
      </w:r>
    </w:p>
    <w:p w14:paraId="77219964" w14:textId="303298ED" w:rsidR="00644309" w:rsidRPr="00CD28D1" w:rsidRDefault="00644309" w:rsidP="00CD28D1">
      <w:pPr>
        <w:pStyle w:val="DHHSbody"/>
      </w:pPr>
      <w:r w:rsidRPr="00CD28D1">
        <w:rPr>
          <w:rStyle w:val="eop"/>
        </w:rPr>
        <w:t>The information below has been reproduced from previous HDSS Bulletins</w:t>
      </w:r>
      <w:r w:rsidR="00610371" w:rsidRPr="00CD28D1">
        <w:rPr>
          <w:rStyle w:val="eop"/>
        </w:rPr>
        <w:t>.</w:t>
      </w:r>
    </w:p>
    <w:p w14:paraId="1E6922B8" w14:textId="77777777" w:rsidR="00E30617" w:rsidRDefault="00E30617" w:rsidP="00E30617">
      <w:pPr>
        <w:pStyle w:val="Heading2"/>
        <w:rPr>
          <w:lang w:eastAsia="en-AU"/>
        </w:rPr>
      </w:pPr>
      <w:bookmarkStart w:id="5" w:name="_Toc45899582"/>
      <w:r w:rsidRPr="00E30617">
        <w:rPr>
          <w:rStyle w:val="normaltextrun"/>
          <w:rFonts w:eastAsia="MS Mincho" w:cs="Arial"/>
        </w:rPr>
        <w:lastRenderedPageBreak/>
        <w:t>Elective surgery performed under contract at a private hospital due to COVID-19</w:t>
      </w:r>
      <w:bookmarkEnd w:id="5"/>
      <w:r w:rsidRPr="00E30617">
        <w:rPr>
          <w:rStyle w:val="eop"/>
          <w:rFonts w:cs="Arial"/>
        </w:rPr>
        <w:t> </w:t>
      </w:r>
    </w:p>
    <w:p w14:paraId="4265BCF2" w14:textId="77777777" w:rsidR="00E30617" w:rsidRPr="00CD28D1" w:rsidRDefault="00E30617" w:rsidP="00CD28D1">
      <w:pPr>
        <w:pStyle w:val="DHHSbody"/>
      </w:pPr>
      <w:r w:rsidRPr="00CD28D1">
        <w:rPr>
          <w:rStyle w:val="normaltextrun"/>
        </w:rPr>
        <w:t>ESIS has an existing Reason for Removal code P Special purpose which was reserved for future use under circumstances to be determined by the department. This code has now been activated and designated COVID-19 to identify elective surgery performed under contract due to the COVID-19 response.</w:t>
      </w:r>
      <w:r w:rsidRPr="00CD28D1">
        <w:rPr>
          <w:rStyle w:val="eop"/>
        </w:rPr>
        <w:t> </w:t>
      </w:r>
    </w:p>
    <w:p w14:paraId="540E558F" w14:textId="77777777" w:rsidR="00E30617" w:rsidRPr="00CD28D1" w:rsidRDefault="00E30617" w:rsidP="00CD28D1">
      <w:pPr>
        <w:pStyle w:val="DHHSbody"/>
      </w:pPr>
      <w:r w:rsidRPr="00CD28D1">
        <w:rPr>
          <w:rStyle w:val="normaltextrun"/>
        </w:rPr>
        <w:t>This code should be reported when this campus/health service has arranged for the patient to be treated at another campus under contract or similar arrangement due to the COVID-19 response. The responsibility for the patient’s waiting episode remains with the ESIS campus/health service reporting this episode. This patient should remain on the waiting list until admitted.</w:t>
      </w:r>
      <w:r w:rsidRPr="00CD28D1">
        <w:rPr>
          <w:rStyle w:val="eop"/>
        </w:rPr>
        <w:t> </w:t>
      </w:r>
    </w:p>
    <w:p w14:paraId="44F5359A" w14:textId="77777777" w:rsidR="00E30617" w:rsidRPr="00CD28D1" w:rsidRDefault="00E30617" w:rsidP="00CD28D1">
      <w:pPr>
        <w:pStyle w:val="DHHSbody"/>
      </w:pPr>
      <w:r w:rsidRPr="00CD28D1">
        <w:rPr>
          <w:rStyle w:val="normaltextrun"/>
        </w:rPr>
        <w:t>Destination (campus code where patient has received awaited procedure) is required.</w:t>
      </w:r>
      <w:r w:rsidRPr="00CD28D1">
        <w:rPr>
          <w:rStyle w:val="eop"/>
        </w:rPr>
        <w:t> </w:t>
      </w:r>
    </w:p>
    <w:p w14:paraId="4F7BFC09" w14:textId="77777777" w:rsidR="00821594" w:rsidRDefault="00821594" w:rsidP="00821594">
      <w:pPr>
        <w:pStyle w:val="Heading2"/>
      </w:pPr>
      <w:bookmarkStart w:id="6" w:name="_Toc45899583"/>
      <w:r w:rsidRPr="00821594">
        <w:rPr>
          <w:rStyle w:val="normaltextrun"/>
          <w:rFonts w:eastAsia="MS Mincho" w:cs="Arial"/>
        </w:rPr>
        <w:t>Scheduled admissions for elective surgery cancelled due to COVID-19</w:t>
      </w:r>
      <w:bookmarkEnd w:id="6"/>
      <w:r w:rsidRPr="00821594">
        <w:rPr>
          <w:rStyle w:val="eop"/>
          <w:rFonts w:cs="Arial"/>
        </w:rPr>
        <w:t> </w:t>
      </w:r>
    </w:p>
    <w:p w14:paraId="6280BCEF" w14:textId="63DC184D" w:rsidR="00821594" w:rsidRPr="00CD28D1" w:rsidRDefault="00821594" w:rsidP="00CD28D1">
      <w:pPr>
        <w:pStyle w:val="DHHSbody"/>
      </w:pPr>
      <w:r w:rsidRPr="00CD28D1">
        <w:rPr>
          <w:rStyle w:val="normaltextrun"/>
        </w:rPr>
        <w:t>A new Reason for Scheduled Admission Date change code has been introduced to identify surgery cancelled due to the COVID-19 response. The new code is 119 COVID-19. This code is not considered a </w:t>
      </w:r>
      <w:r w:rsidR="006C6545" w:rsidRPr="00CD28D1">
        <w:rPr>
          <w:rStyle w:val="normaltextrun"/>
        </w:rPr>
        <w:t>hospital-initiated</w:t>
      </w:r>
      <w:r w:rsidRPr="00CD28D1">
        <w:rPr>
          <w:rStyle w:val="normaltextrun"/>
        </w:rPr>
        <w:t> postponement (HIP). </w:t>
      </w:r>
      <w:r w:rsidRPr="00CD28D1">
        <w:rPr>
          <w:rStyle w:val="eop"/>
        </w:rPr>
        <w:t> </w:t>
      </w:r>
    </w:p>
    <w:p w14:paraId="7FDD0A97" w14:textId="77777777" w:rsidR="00821594" w:rsidRPr="00CD28D1" w:rsidRDefault="00821594" w:rsidP="00CD28D1">
      <w:pPr>
        <w:pStyle w:val="DHHSbody"/>
      </w:pPr>
      <w:r w:rsidRPr="00CD28D1">
        <w:rPr>
          <w:rStyle w:val="normaltextrun"/>
        </w:rPr>
        <w:t>Code 119 should be reported when an admission was cancelled due the hospital planning and preparing for their response to the COVID-19 emergency.</w:t>
      </w:r>
      <w:r w:rsidRPr="00CD28D1">
        <w:rPr>
          <w:rStyle w:val="eop"/>
        </w:rPr>
        <w:t> </w:t>
      </w:r>
    </w:p>
    <w:p w14:paraId="27B7EBA3" w14:textId="77777777" w:rsidR="002B7A63" w:rsidRDefault="002B7A63" w:rsidP="002B7A63">
      <w:pPr>
        <w:pStyle w:val="Heading2"/>
        <w:rPr>
          <w:lang w:eastAsia="en-AU"/>
        </w:rPr>
      </w:pPr>
      <w:bookmarkStart w:id="7" w:name="_Toc45899584"/>
      <w:r>
        <w:rPr>
          <w:rStyle w:val="normaltextrun"/>
          <w:rFonts w:eastAsia="MS Mincho" w:cs="Arial"/>
        </w:rPr>
        <w:t>New Readiness for Surgery code V Ready for surgery – delayed due to COVID-19 response</w:t>
      </w:r>
      <w:bookmarkEnd w:id="7"/>
      <w:r>
        <w:rPr>
          <w:rStyle w:val="eop"/>
          <w:rFonts w:cs="Arial"/>
        </w:rPr>
        <w:t> </w:t>
      </w:r>
    </w:p>
    <w:p w14:paraId="129FC6C4" w14:textId="77777777" w:rsidR="00736D4C" w:rsidRPr="00CD28D1" w:rsidRDefault="002B7A63" w:rsidP="00CD28D1">
      <w:pPr>
        <w:pStyle w:val="DHHSbody"/>
      </w:pPr>
      <w:r w:rsidRPr="00CD28D1">
        <w:rPr>
          <w:rStyle w:val="normaltextrun"/>
        </w:rPr>
        <w:t>A new Readiness for Surgery code has been added to identify delays due to COVID-19 response.</w:t>
      </w:r>
      <w:r w:rsidRPr="00CD28D1">
        <w:rPr>
          <w:rStyle w:val="eop"/>
        </w:rPr>
        <w:t> </w:t>
      </w:r>
      <w:r w:rsidR="00736D4C" w:rsidRPr="00CD28D1">
        <w:rPr>
          <w:rStyle w:val="normaltextrun"/>
        </w:rPr>
        <w:t>This code should be reported when a patient is ready to undergo the awaited procedure, but the health service is unable to perform the procedure due to COVID-19 elective surgery restrictions.</w:t>
      </w:r>
      <w:r w:rsidR="00736D4C" w:rsidRPr="00CD28D1">
        <w:rPr>
          <w:rStyle w:val="eop"/>
        </w:rPr>
        <w:t> </w:t>
      </w:r>
    </w:p>
    <w:p w14:paraId="1698F6F1" w14:textId="77777777" w:rsidR="00736D4C" w:rsidRPr="00CD28D1" w:rsidRDefault="00736D4C" w:rsidP="00CD28D1">
      <w:pPr>
        <w:pStyle w:val="DHHSbody"/>
      </w:pPr>
      <w:r w:rsidRPr="00CD28D1">
        <w:rPr>
          <w:rStyle w:val="normaltextrun"/>
        </w:rPr>
        <w:t>The new Readiness for Surgery code has been added to identify delays due to COVID-19 response.</w:t>
      </w:r>
      <w:r w:rsidRPr="00CD28D1">
        <w:rPr>
          <w:rStyle w:val="eop"/>
        </w:rPr>
        <w:t> </w:t>
      </w:r>
    </w:p>
    <w:p w14:paraId="49B75F0A" w14:textId="77777777" w:rsidR="002B7A63" w:rsidRPr="00F93AAB" w:rsidRDefault="002B7A63" w:rsidP="00F93AAB">
      <w:pPr>
        <w:pStyle w:val="DHHSbody"/>
        <w:rPr>
          <w:rStyle w:val="Strong"/>
        </w:rPr>
      </w:pPr>
      <w:r w:rsidRPr="00F93AAB">
        <w:rPr>
          <w:rStyle w:val="Strong"/>
        </w:rPr>
        <w:t>Readiness for Surgery </w:t>
      </w:r>
    </w:p>
    <w:p w14:paraId="1AC5D43B" w14:textId="77777777" w:rsidR="002B7A63" w:rsidRPr="00CD28D1" w:rsidRDefault="002B7A63" w:rsidP="00CD28D1">
      <w:pPr>
        <w:pStyle w:val="DHHSbody"/>
      </w:pPr>
      <w:r w:rsidRPr="00CD28D1">
        <w:rPr>
          <w:rStyle w:val="normaltextrun"/>
        </w:rPr>
        <w:t>V Ready for surgery – delayed due to COVID-19 response.</w:t>
      </w:r>
      <w:r w:rsidRPr="00CD28D1">
        <w:rPr>
          <w:rStyle w:val="eop"/>
        </w:rPr>
        <w:t> </w:t>
      </w:r>
    </w:p>
    <w:p w14:paraId="30D5F513" w14:textId="1EFBCF23" w:rsidR="008001B0" w:rsidRPr="00CD28D1" w:rsidRDefault="005350E3" w:rsidP="00CD28D1">
      <w:pPr>
        <w:pStyle w:val="DHHSbody"/>
        <w:rPr>
          <w:rStyle w:val="eop"/>
        </w:rPr>
      </w:pPr>
      <w:r w:rsidRPr="00CD28D1">
        <w:rPr>
          <w:rStyle w:val="normaltextrun"/>
        </w:rPr>
        <w:t>This code should be reported when non-urgent surgery (Cat 2 or 3) has been delayed due to restrictions on elective surgery as part of the COVID-19 response. </w:t>
      </w:r>
      <w:r w:rsidRPr="00CD28D1">
        <w:rPr>
          <w:rStyle w:val="eop"/>
        </w:rPr>
        <w:t> </w:t>
      </w:r>
    </w:p>
    <w:p w14:paraId="5D1BF2D5" w14:textId="77777777" w:rsidR="009F1016" w:rsidRPr="00F93AAB" w:rsidRDefault="009F1016" w:rsidP="00F93AAB">
      <w:pPr>
        <w:pStyle w:val="DHHSbody"/>
        <w:rPr>
          <w:rStyle w:val="Strong"/>
        </w:rPr>
      </w:pPr>
      <w:r w:rsidRPr="00F93AAB">
        <w:rPr>
          <w:rStyle w:val="Strong"/>
        </w:rPr>
        <w:t>Business rules – Readiness for Surgery </w:t>
      </w:r>
    </w:p>
    <w:p w14:paraId="143FC5B3" w14:textId="02352DEA" w:rsidR="009F1016" w:rsidRPr="00F93AAB" w:rsidRDefault="009F1016" w:rsidP="00F93AAB">
      <w:pPr>
        <w:pStyle w:val="DHHSbody"/>
      </w:pPr>
      <w:r w:rsidRPr="00F93AAB">
        <w:rPr>
          <w:rStyle w:val="normaltextrun"/>
        </w:rPr>
        <w:t xml:space="preserve">All non-urgent patients on the Waiting List with a Readiness for Surgery code of R – Ready for surgery as at </w:t>
      </w:r>
      <w:r w:rsidRPr="006C6545">
        <w:rPr>
          <w:rStyle w:val="normaltextrun"/>
        </w:rPr>
        <w:t xml:space="preserve">11.59pm on </w:t>
      </w:r>
      <w:r w:rsidR="00633CAE" w:rsidRPr="006C6545">
        <w:rPr>
          <w:rStyle w:val="normaltextrun"/>
        </w:rPr>
        <w:t>16</w:t>
      </w:r>
      <w:r w:rsidR="00AA6F57" w:rsidRPr="006C6545">
        <w:rPr>
          <w:rStyle w:val="normaltextrun"/>
        </w:rPr>
        <w:t xml:space="preserve"> July</w:t>
      </w:r>
      <w:r w:rsidRPr="006C6545">
        <w:rPr>
          <w:rStyle w:val="normaltextrun"/>
        </w:rPr>
        <w:t xml:space="preserve"> 2020</w:t>
      </w:r>
      <w:r w:rsidRPr="00F93AAB">
        <w:rPr>
          <w:rStyle w:val="normaltextrun"/>
        </w:rPr>
        <w:t xml:space="preserve"> should be classified as V – Ready for surgery – delayed due to COVID-19 response. The event date for the changed readiness category should be </w:t>
      </w:r>
      <w:r w:rsidR="00AA6F57" w:rsidRPr="006C6545">
        <w:rPr>
          <w:rStyle w:val="normaltextrun"/>
        </w:rPr>
        <w:t>17 July</w:t>
      </w:r>
      <w:r w:rsidRPr="006C6545">
        <w:rPr>
          <w:rStyle w:val="normaltextrun"/>
        </w:rPr>
        <w:t xml:space="preserve"> 2020</w:t>
      </w:r>
      <w:r w:rsidRPr="00F93AAB">
        <w:rPr>
          <w:rStyle w:val="normaltextrun"/>
        </w:rPr>
        <w:t>.</w:t>
      </w:r>
      <w:r w:rsidRPr="00F93AAB">
        <w:rPr>
          <w:rStyle w:val="eop"/>
        </w:rPr>
        <w:t> </w:t>
      </w:r>
    </w:p>
    <w:p w14:paraId="6D902237" w14:textId="26524B6F" w:rsidR="009F1016" w:rsidRPr="00F93AAB" w:rsidRDefault="009F1016" w:rsidP="00F93AAB">
      <w:pPr>
        <w:pStyle w:val="DHHSbody"/>
      </w:pPr>
      <w:r w:rsidRPr="00F93AAB">
        <w:rPr>
          <w:rStyle w:val="normaltextrun"/>
        </w:rPr>
        <w:t xml:space="preserve">If a patient’s readiness for surgery changes on or after </w:t>
      </w:r>
      <w:r w:rsidR="008A5A4C" w:rsidRPr="006C6545">
        <w:rPr>
          <w:rStyle w:val="normaltextrun"/>
        </w:rPr>
        <w:t>17 July</w:t>
      </w:r>
      <w:r w:rsidRPr="00F93AAB">
        <w:rPr>
          <w:rStyle w:val="normaltextrun"/>
        </w:rPr>
        <w:t xml:space="preserve"> 2020, for example the patient’s clinical condition deteriorates or the patient elects to defer surgery, the status change should be recorded.</w:t>
      </w:r>
      <w:r w:rsidRPr="00F93AAB">
        <w:rPr>
          <w:rStyle w:val="eop"/>
        </w:rPr>
        <w:t> </w:t>
      </w:r>
    </w:p>
    <w:p w14:paraId="4D7D8F0B" w14:textId="77777777" w:rsidR="009F1016" w:rsidRPr="00F93AAB" w:rsidRDefault="009F1016" w:rsidP="00F93AAB">
      <w:pPr>
        <w:pStyle w:val="DHHSbody"/>
      </w:pPr>
      <w:r w:rsidRPr="00F93AAB">
        <w:rPr>
          <w:rStyle w:val="normaltextrun"/>
        </w:rPr>
        <w:t>If a non-urgent patient becomes ready for surgery during the period that elective surgery restrictions are in place they should be classified as V – Ready for Surgery – delayed due to COVID-19 response.</w:t>
      </w:r>
      <w:r w:rsidRPr="00F93AAB">
        <w:rPr>
          <w:rStyle w:val="eop"/>
        </w:rPr>
        <w:t> </w:t>
      </w:r>
    </w:p>
    <w:p w14:paraId="64E56499" w14:textId="77777777" w:rsidR="009F1016" w:rsidRPr="00F93AAB" w:rsidRDefault="009F1016" w:rsidP="00F93AAB">
      <w:pPr>
        <w:pStyle w:val="DHHSbody"/>
      </w:pPr>
      <w:r w:rsidRPr="00F93AAB">
        <w:rPr>
          <w:rStyle w:val="normaltextrun"/>
        </w:rPr>
        <w:t>If a patient’s clinical urgency changes such that they are reclassified to a Category 1 and they are ready for surgery, the patient’s Readiness for Surgery status should change from V – Ready for Surgery – delayed due to COVID-19 response to R – Ready for Surgery.</w:t>
      </w:r>
      <w:r w:rsidRPr="00F93AAB">
        <w:rPr>
          <w:rStyle w:val="eop"/>
        </w:rPr>
        <w:t> </w:t>
      </w:r>
    </w:p>
    <w:p w14:paraId="772B1DAB" w14:textId="5102D51E" w:rsidR="009F1016" w:rsidRPr="009F1016" w:rsidRDefault="00592481" w:rsidP="00F93AAB">
      <w:pPr>
        <w:pStyle w:val="DHHSbody"/>
      </w:pPr>
      <w:r w:rsidRPr="00F93AAB">
        <w:rPr>
          <w:rStyle w:val="normaltextrun"/>
        </w:rPr>
        <w:t xml:space="preserve">When elective surgery restrictions are eased </w:t>
      </w:r>
      <w:r w:rsidR="00B11AB4" w:rsidRPr="00F93AAB">
        <w:rPr>
          <w:rStyle w:val="normaltextrun"/>
        </w:rPr>
        <w:t>and a</w:t>
      </w:r>
      <w:r w:rsidR="009F1016" w:rsidRPr="00F93AAB">
        <w:rPr>
          <w:rStyle w:val="normaltextrun"/>
        </w:rPr>
        <w:t>s patients with a Readiness for Surgery code of V – Ready for Surgery – delayed due to COVID-19 response are offered a surgery date, the patient’s Readiness for Surgery status should change to R – Ready for Surgery on the date they are offered the surgery. If the patient elects to defer surgery, this status change should be recorded the next day</w:t>
      </w:r>
      <w:r w:rsidR="009F1016" w:rsidRPr="009F1016">
        <w:rPr>
          <w:rStyle w:val="normaltextrun"/>
          <w:rFonts w:cs="Arial"/>
          <w:sz w:val="22"/>
          <w:szCs w:val="22"/>
        </w:rPr>
        <w:t>.</w:t>
      </w:r>
      <w:r w:rsidR="009F1016" w:rsidRPr="009F1016">
        <w:rPr>
          <w:rStyle w:val="eop"/>
          <w:rFonts w:cs="Arial"/>
          <w:sz w:val="22"/>
          <w:szCs w:val="22"/>
        </w:rPr>
        <w:t> </w:t>
      </w:r>
    </w:p>
    <w:p w14:paraId="27DD5595" w14:textId="77777777" w:rsidR="009F1016" w:rsidRPr="00F93AAB" w:rsidRDefault="009F1016" w:rsidP="00F93AAB">
      <w:pPr>
        <w:pStyle w:val="DHHSbody"/>
      </w:pPr>
      <w:r w:rsidRPr="00F93AAB">
        <w:rPr>
          <w:rStyle w:val="normaltextrun"/>
        </w:rPr>
        <w:lastRenderedPageBreak/>
        <w:t>If you have not yet implemented the new V code at your health service, a reminder that a patient who is ready for surgery should continue to be reported as R: Ready for surgery until such time the new V code is available for use.</w:t>
      </w:r>
      <w:r w:rsidRPr="00F93AAB">
        <w:rPr>
          <w:rStyle w:val="eop"/>
        </w:rPr>
        <w:t> </w:t>
      </w:r>
    </w:p>
    <w:p w14:paraId="49F48E08" w14:textId="77777777" w:rsidR="009F1016" w:rsidRPr="00F93AAB" w:rsidRDefault="009F1016" w:rsidP="00CD28D1">
      <w:pPr>
        <w:pStyle w:val="DHHSbody"/>
      </w:pPr>
      <w:r w:rsidRPr="00F93AAB">
        <w:t>If your health service is experiencing difficulty in implementing the new V code, please</w:t>
      </w:r>
      <w:r>
        <w:rPr>
          <w:rStyle w:val="normaltextrun"/>
          <w:rFonts w:cs="Arial"/>
          <w:sz w:val="22"/>
          <w:szCs w:val="22"/>
        </w:rPr>
        <w:t> </w:t>
      </w:r>
      <w:hyperlink r:id="rId20" w:tgtFrame="_blank" w:history="1">
        <w:r w:rsidRPr="00F93AAB">
          <w:rPr>
            <w:rStyle w:val="normaltextrun"/>
            <w:rFonts w:cs="Arial"/>
            <w:color w:val="3366FF"/>
            <w:u w:val="single"/>
          </w:rPr>
          <w:t>email HDSS help desk</w:t>
        </w:r>
      </w:hyperlink>
      <w:r w:rsidRPr="00F93AAB">
        <w:rPr>
          <w:rStyle w:val="normaltextrun"/>
          <w:rFonts w:cs="Arial"/>
        </w:rPr>
        <w:t> </w:t>
      </w:r>
      <w:r w:rsidRPr="00F93AAB">
        <w:t>&lt;HDSS.helpdesk@dhhs.vic.gov.au&gt; </w:t>
      </w:r>
    </w:p>
    <w:p w14:paraId="45F9A48B" w14:textId="77777777" w:rsidR="009F1016" w:rsidRPr="00F93AAB" w:rsidRDefault="009F1016" w:rsidP="00F93AAB">
      <w:pPr>
        <w:pStyle w:val="DHHSbody"/>
      </w:pPr>
      <w:r w:rsidRPr="00F93AAB">
        <w:rPr>
          <w:rStyle w:val="normaltextrun"/>
        </w:rPr>
        <w:t>Urgent surgery has not been suspended due to the COVID-19 pandemic. Category 1 patients are still expected to be treated within 30 days.</w:t>
      </w:r>
      <w:r w:rsidRPr="00F93AAB">
        <w:rPr>
          <w:rStyle w:val="eop"/>
        </w:rPr>
        <w:t> </w:t>
      </w:r>
    </w:p>
    <w:p w14:paraId="5A7C702C" w14:textId="3295DD1D" w:rsidR="00565F1C" w:rsidRDefault="00C074A4" w:rsidP="00E12815">
      <w:pPr>
        <w:pStyle w:val="Heading1"/>
      </w:pPr>
      <w:bookmarkStart w:id="8" w:name="_Toc45899585"/>
      <w:r>
        <w:t>Agency Information Management System (AIMS)</w:t>
      </w:r>
      <w:bookmarkEnd w:id="8"/>
    </w:p>
    <w:p w14:paraId="08E1A693" w14:textId="59A445CE" w:rsidR="00755BC9" w:rsidRDefault="00755BC9" w:rsidP="00755BC9">
      <w:pPr>
        <w:pStyle w:val="Heading2"/>
        <w:rPr>
          <w:rStyle w:val="eop"/>
          <w:rFonts w:cs="Arial"/>
        </w:rPr>
      </w:pPr>
      <w:bookmarkStart w:id="9" w:name="_Toc45899586"/>
      <w:r>
        <w:rPr>
          <w:rStyle w:val="normaltextrun"/>
          <w:rFonts w:eastAsia="MS Mincho" w:cs="Arial"/>
        </w:rPr>
        <w:t>Daily Elective Surgery Activity report</w:t>
      </w:r>
      <w:bookmarkEnd w:id="9"/>
      <w:r>
        <w:rPr>
          <w:rStyle w:val="eop"/>
          <w:rFonts w:cs="Arial"/>
        </w:rPr>
        <w:t> </w:t>
      </w:r>
    </w:p>
    <w:p w14:paraId="587271E1" w14:textId="77777777" w:rsidR="00A07D15" w:rsidRPr="007362E1" w:rsidRDefault="00A07D15" w:rsidP="007362E1">
      <w:pPr>
        <w:pStyle w:val="DHHSbody"/>
      </w:pPr>
      <w:r w:rsidRPr="007362E1">
        <w:rPr>
          <w:rStyle w:val="normaltextrun"/>
        </w:rPr>
        <w:t>Public and private hospitals and Day Procedure Centres are required to continue reporting elective surgery activity daily until advised otherwise. </w:t>
      </w:r>
      <w:r w:rsidRPr="007362E1">
        <w:rPr>
          <w:rStyle w:val="eop"/>
        </w:rPr>
        <w:t> </w:t>
      </w:r>
    </w:p>
    <w:p w14:paraId="3987A6F8" w14:textId="77777777" w:rsidR="00A07D15" w:rsidRPr="007362E1" w:rsidRDefault="00A07D15" w:rsidP="007362E1">
      <w:pPr>
        <w:pStyle w:val="DHHSbody"/>
      </w:pPr>
      <w:r w:rsidRPr="007362E1">
        <w:rPr>
          <w:rStyle w:val="normaltextrun"/>
        </w:rPr>
        <w:t>Data submissions are required by 1.00pm each subsequent business day. Data for Friday, Saturday and Sunday are due by 1.00pm on Mondays.  </w:t>
      </w:r>
      <w:r w:rsidRPr="007362E1">
        <w:rPr>
          <w:rStyle w:val="eop"/>
        </w:rPr>
        <w:t> </w:t>
      </w:r>
    </w:p>
    <w:p w14:paraId="5097D276" w14:textId="77777777" w:rsidR="00731DF4" w:rsidRPr="007362E1" w:rsidRDefault="00A07D15" w:rsidP="007362E1">
      <w:pPr>
        <w:pStyle w:val="DHHSbody"/>
        <w:rPr>
          <w:rStyle w:val="normaltextrun"/>
        </w:rPr>
      </w:pPr>
      <w:r w:rsidRPr="007362E1">
        <w:rPr>
          <w:rStyle w:val="normaltextrun"/>
        </w:rPr>
        <w:t>For days when no reportable procedures are performed, click the ‘Nil elective surgery/procedures performed’ button to zero-fill each cell. </w:t>
      </w:r>
    </w:p>
    <w:p w14:paraId="241D56F4" w14:textId="5C7005B5" w:rsidR="00A07D15" w:rsidRPr="007362E1" w:rsidRDefault="00A07D15" w:rsidP="007362E1">
      <w:pPr>
        <w:pStyle w:val="DHHSbody"/>
      </w:pPr>
      <w:r w:rsidRPr="007362E1">
        <w:rPr>
          <w:rStyle w:val="normaltextrun"/>
        </w:rPr>
        <w:t>For all submissions, it is still essential to check the ‘Completed’ box: this activates validations, locks the data, and ensures the submission is forwarded to DHHS.   </w:t>
      </w:r>
      <w:r w:rsidRPr="007362E1">
        <w:rPr>
          <w:rStyle w:val="eop"/>
        </w:rPr>
        <w:t> </w:t>
      </w:r>
    </w:p>
    <w:p w14:paraId="149DA6D6" w14:textId="425A8174" w:rsidR="00A07D15" w:rsidRPr="007362E1" w:rsidRDefault="00A07D15" w:rsidP="007362E1">
      <w:pPr>
        <w:pStyle w:val="DHHSbody"/>
      </w:pPr>
      <w:r w:rsidRPr="007362E1">
        <w:rPr>
          <w:rStyle w:val="normaltextrun"/>
        </w:rPr>
        <w:t>This reporting remains an ongoing requirement until advised otherwise. </w:t>
      </w:r>
      <w:r w:rsidRPr="007362E1">
        <w:rPr>
          <w:rStyle w:val="eop"/>
        </w:rPr>
        <w:t> </w:t>
      </w:r>
    </w:p>
    <w:p w14:paraId="7F645B24" w14:textId="0AC37F52" w:rsidR="00565F1C" w:rsidRDefault="00565F1C" w:rsidP="00565F1C">
      <w:pPr>
        <w:pStyle w:val="Heading1"/>
      </w:pPr>
      <w:bookmarkStart w:id="10" w:name="_Toc45899587"/>
      <w:r>
        <w:t>Victorian Admitted Episodes Dataset (VAED)</w:t>
      </w:r>
      <w:bookmarkEnd w:id="10"/>
    </w:p>
    <w:p w14:paraId="709C85B4" w14:textId="263F52F6" w:rsidR="00565F1C" w:rsidRDefault="00565F1C" w:rsidP="00565F1C">
      <w:pPr>
        <w:pStyle w:val="Heading2"/>
      </w:pPr>
      <w:bookmarkStart w:id="11" w:name="_Toc45812508"/>
      <w:bookmarkStart w:id="12" w:name="_Toc45899588"/>
      <w:r>
        <w:t>VAED processing of 2020–21 data</w:t>
      </w:r>
      <w:bookmarkEnd w:id="11"/>
      <w:bookmarkEnd w:id="12"/>
    </w:p>
    <w:p w14:paraId="1E7B8202" w14:textId="108F6AFD" w:rsidR="00565F1C" w:rsidRPr="00F376B8" w:rsidRDefault="00565F1C" w:rsidP="00CD28D1">
      <w:pPr>
        <w:pStyle w:val="DHHSbody"/>
      </w:pPr>
      <w:r w:rsidRPr="00F376B8">
        <w:t>VAED processing has resumed. The application and database changes have been implemented so sites may begin reporting data for 2020–21.</w:t>
      </w:r>
    </w:p>
    <w:p w14:paraId="7A4D5CB6" w14:textId="1941FC48" w:rsidR="00565F1C" w:rsidRPr="00F376B8" w:rsidRDefault="00565F1C" w:rsidP="00CD28D1">
      <w:pPr>
        <w:pStyle w:val="DHHSbody"/>
      </w:pPr>
      <w:r w:rsidRPr="00F376B8">
        <w:t>YTD data for the 2019–20 financial year can be included in submission files with July 2020 header dates. VAED data reporting for the 2019–20 financial year closes on 24 August 2020. After this date data for 2019–20 will no longer be accepted by the VAED.</w:t>
      </w:r>
    </w:p>
    <w:p w14:paraId="3BB9519A" w14:textId="213C524B" w:rsidR="00565F1C" w:rsidRPr="00F376B8" w:rsidRDefault="00565F1C" w:rsidP="00CD28D1">
      <w:pPr>
        <w:pStyle w:val="DHHSbody"/>
      </w:pPr>
      <w:r w:rsidRPr="00F376B8">
        <w:t>Please ensure that all outstanding diagnosis records are cleared for the 2019</w:t>
      </w:r>
      <w:r w:rsidR="00A56490" w:rsidRPr="00F376B8">
        <w:t>–</w:t>
      </w:r>
      <w:r w:rsidRPr="00F376B8">
        <w:t>20 financial year, the Outstanding List TAB in the latest VAED report file will provide the episode details for these records.</w:t>
      </w:r>
    </w:p>
    <w:p w14:paraId="189B2A33" w14:textId="2D1A63D0" w:rsidR="00565F1C" w:rsidRPr="00F376B8" w:rsidRDefault="00565F1C" w:rsidP="00CD28D1">
      <w:pPr>
        <w:pStyle w:val="DHHSbody"/>
      </w:pPr>
      <w:r w:rsidRPr="00F376B8">
        <w:t>Sites can submit VAED test data for July 2020</w:t>
      </w:r>
      <w:r w:rsidR="00A56490" w:rsidRPr="00F376B8">
        <w:t>.</w:t>
      </w:r>
      <w:r w:rsidRPr="00F376B8">
        <w:t xml:space="preserve"> </w:t>
      </w:r>
      <w:r w:rsidR="00A56490" w:rsidRPr="00F376B8">
        <w:t>P</w:t>
      </w:r>
      <w:r w:rsidRPr="00F376B8">
        <w:t>lease rename the data file PRS2TEST once uploaded into MF</w:t>
      </w:r>
      <w:r w:rsidR="00A56490" w:rsidRPr="00F376B8">
        <w:t xml:space="preserve">T and </w:t>
      </w:r>
      <w:r w:rsidRPr="00F376B8">
        <w:t xml:space="preserve">email HDSS </w:t>
      </w:r>
      <w:r w:rsidR="00A56490" w:rsidRPr="00F376B8">
        <w:t>h</w:t>
      </w:r>
      <w:r w:rsidRPr="00F376B8">
        <w:t>elp</w:t>
      </w:r>
      <w:r w:rsidR="00A56490" w:rsidRPr="00F376B8">
        <w:t xml:space="preserve"> </w:t>
      </w:r>
      <w:r w:rsidRPr="00F376B8">
        <w:t xml:space="preserve">desk to arrange for the </w:t>
      </w:r>
      <w:r w:rsidR="00A56490" w:rsidRPr="00F376B8">
        <w:t>f</w:t>
      </w:r>
      <w:r w:rsidRPr="00F376B8">
        <w:t>ile to be processed.</w:t>
      </w:r>
    </w:p>
    <w:p w14:paraId="6873E5EC" w14:textId="77777777" w:rsidR="00A56490" w:rsidRPr="001131B8" w:rsidRDefault="00A56490" w:rsidP="00CD28D1">
      <w:pPr>
        <w:pStyle w:val="DHHSbody"/>
      </w:pPr>
    </w:p>
    <w:p w14:paraId="0383FCCE" w14:textId="6E046AB3" w:rsidR="00565F1C" w:rsidRDefault="00565F1C" w:rsidP="00565F1C">
      <w:pPr>
        <w:pStyle w:val="Heading2"/>
        <w:rPr>
          <w:rFonts w:eastAsia="MS Gothic"/>
        </w:rPr>
      </w:pPr>
      <w:r>
        <w:br w:type="page"/>
      </w:r>
    </w:p>
    <w:p w14:paraId="6BF35E08" w14:textId="592BE1D8" w:rsidR="007A02F5" w:rsidRPr="00403683" w:rsidRDefault="007A02F5" w:rsidP="00403683">
      <w:pPr>
        <w:pStyle w:val="Heading1"/>
      </w:pPr>
      <w:bookmarkStart w:id="13" w:name="_Toc45899589"/>
      <w:r>
        <w:lastRenderedPageBreak/>
        <w:t>Contact details</w:t>
      </w:r>
      <w:bookmarkEnd w:id="13"/>
    </w:p>
    <w:p w14:paraId="726B48EC" w14:textId="77777777" w:rsidR="00F17569" w:rsidRPr="001131B8" w:rsidRDefault="00F17569" w:rsidP="007362E1">
      <w:pPr>
        <w:pStyle w:val="DHHSbody"/>
      </w:pPr>
      <w:r w:rsidRPr="001131B8">
        <w:t>The Data Collections unit manages several Victorian health data collections including:</w:t>
      </w:r>
    </w:p>
    <w:p w14:paraId="18D974DB" w14:textId="77777777" w:rsidR="00F17569" w:rsidRPr="001131B8" w:rsidRDefault="00F17569" w:rsidP="00CD28D1">
      <w:pPr>
        <w:pStyle w:val="DHHSbullet1"/>
      </w:pPr>
      <w:r w:rsidRPr="001131B8">
        <w:t>Victorian Admitted Episodes Dataset (VAED)</w:t>
      </w:r>
    </w:p>
    <w:p w14:paraId="6964B76B" w14:textId="77777777" w:rsidR="00F17569" w:rsidRPr="001131B8" w:rsidRDefault="00F17569" w:rsidP="00CD28D1">
      <w:pPr>
        <w:pStyle w:val="DHHSbullet1"/>
      </w:pPr>
      <w:r w:rsidRPr="001131B8">
        <w:t>Victorian Emergency Minimum Dataset (VEMD)</w:t>
      </w:r>
    </w:p>
    <w:p w14:paraId="57DD771C" w14:textId="77777777" w:rsidR="00F17569" w:rsidRPr="001131B8" w:rsidRDefault="00F17569" w:rsidP="00CD28D1">
      <w:pPr>
        <w:pStyle w:val="DHHSbullet1"/>
      </w:pPr>
      <w:r w:rsidRPr="001131B8">
        <w:t>Elective Surgery Information System (ESIS)</w:t>
      </w:r>
    </w:p>
    <w:p w14:paraId="662F54F2" w14:textId="77777777" w:rsidR="00F17569" w:rsidRPr="001131B8" w:rsidRDefault="00F17569" w:rsidP="00CD28D1">
      <w:pPr>
        <w:pStyle w:val="DHHSbullet1"/>
      </w:pPr>
      <w:r w:rsidRPr="001131B8">
        <w:t>Agency Information Management System (AIMS)</w:t>
      </w:r>
    </w:p>
    <w:p w14:paraId="40DAB7B5" w14:textId="77777777" w:rsidR="00F17569" w:rsidRPr="001131B8" w:rsidRDefault="00F17569" w:rsidP="00CD28D1">
      <w:pPr>
        <w:pStyle w:val="DHHSbullet1"/>
      </w:pPr>
      <w:bookmarkStart w:id="14" w:name="_Hlk11831386"/>
      <w:r w:rsidRPr="001131B8">
        <w:t>Victorian Integrated Non-Admitted Health Minimum Dataset (VINAH)</w:t>
      </w:r>
    </w:p>
    <w:bookmarkEnd w:id="14"/>
    <w:p w14:paraId="21C674E5" w14:textId="77777777" w:rsidR="00F17569" w:rsidRPr="001131B8" w:rsidRDefault="00F17569" w:rsidP="00CD28D1">
      <w:pPr>
        <w:pStyle w:val="DHHSbullet1lastline"/>
      </w:pPr>
      <w:r w:rsidRPr="001131B8">
        <w:t>F1 data collections (technical support)</w:t>
      </w:r>
    </w:p>
    <w:p w14:paraId="0D3BF7C9" w14:textId="77777777" w:rsidR="00F17569" w:rsidRPr="001131B8" w:rsidRDefault="00F17569" w:rsidP="007362E1">
      <w:pPr>
        <w:pStyle w:val="DHHSbody"/>
      </w:pPr>
      <w:r w:rsidRPr="001131B8">
        <w:t>The HDSS Bulletin is produced at intervals to provide:</w:t>
      </w:r>
    </w:p>
    <w:p w14:paraId="509D8361" w14:textId="77777777" w:rsidR="00F17569" w:rsidRPr="001131B8" w:rsidRDefault="00F17569" w:rsidP="00CD28D1">
      <w:pPr>
        <w:pStyle w:val="DHHSbullet1"/>
      </w:pPr>
      <w:r w:rsidRPr="001131B8">
        <w:t>answers to common questions recently directed to the HDSS help desk</w:t>
      </w:r>
    </w:p>
    <w:p w14:paraId="45C60444" w14:textId="77777777" w:rsidR="00F17569" w:rsidRPr="001131B8" w:rsidRDefault="00F17569" w:rsidP="00CD28D1">
      <w:pPr>
        <w:pStyle w:val="DHHSbullet1"/>
      </w:pPr>
      <w:r w:rsidRPr="001131B8">
        <w:t>communication regarding the implementation of revisions to data collection specifications, including notification of amendments to specified data collection reference tables</w:t>
      </w:r>
    </w:p>
    <w:p w14:paraId="589E9159" w14:textId="77777777" w:rsidR="00F17569" w:rsidRPr="001131B8" w:rsidRDefault="00F17569" w:rsidP="00CD28D1">
      <w:pPr>
        <w:pStyle w:val="DHHSbullet1"/>
      </w:pPr>
      <w:r w:rsidRPr="001131B8">
        <w:t>feedback on selected data quality studies undertaken</w:t>
      </w:r>
    </w:p>
    <w:p w14:paraId="563AEBB5" w14:textId="15C757CF" w:rsidR="00F17569" w:rsidRPr="001131B8" w:rsidRDefault="00F17569" w:rsidP="00CD28D1">
      <w:pPr>
        <w:pStyle w:val="DHHSbullet1lastline"/>
      </w:pPr>
      <w:r w:rsidRPr="001131B8">
        <w:t>information on upcoming events</w:t>
      </w:r>
    </w:p>
    <w:p w14:paraId="0DB20EB8" w14:textId="5A3930A5" w:rsidR="00F8321D" w:rsidRPr="001131B8" w:rsidRDefault="00F8321D" w:rsidP="00CD28D1">
      <w:pPr>
        <w:pStyle w:val="DHHSbody"/>
      </w:pPr>
      <w:r w:rsidRPr="001131B8">
        <w:t>Website</w:t>
      </w:r>
    </w:p>
    <w:p w14:paraId="496E55D3" w14:textId="335B347C" w:rsidR="00127586" w:rsidRPr="001131B8" w:rsidRDefault="00D2650C" w:rsidP="00CD28D1">
      <w:pPr>
        <w:pStyle w:val="DHHSbody"/>
      </w:pPr>
      <w:hyperlink r:id="rId21" w:history="1">
        <w:r w:rsidR="00511836" w:rsidRPr="0035770E">
          <w:rPr>
            <w:rStyle w:val="Hyperlink"/>
          </w:rPr>
          <w:t>HDSS website</w:t>
        </w:r>
      </w:hyperlink>
      <w:r w:rsidR="00511836" w:rsidRPr="001131B8">
        <w:t xml:space="preserve">  &lt;https://www2.health.vic.gov.au/hospitals-and-health-services/data-reporting/health-data-standards-systems&gt;</w:t>
      </w:r>
    </w:p>
    <w:p w14:paraId="1A3E85F4" w14:textId="21C117C7" w:rsidR="00511836" w:rsidRPr="001131B8" w:rsidRDefault="00B72BD0" w:rsidP="00CD28D1">
      <w:pPr>
        <w:pStyle w:val="DHHSbody"/>
      </w:pPr>
      <w:r w:rsidRPr="001131B8">
        <w:t xml:space="preserve">HDSS help desk </w:t>
      </w:r>
    </w:p>
    <w:p w14:paraId="21DDB987" w14:textId="77777777" w:rsidR="00F8321D" w:rsidRPr="001131B8" w:rsidRDefault="00F8321D" w:rsidP="00CD28D1">
      <w:pPr>
        <w:pStyle w:val="DHHSbody"/>
      </w:pPr>
      <w:r w:rsidRPr="00CD28D1">
        <w:t>Enquiries regarding</w:t>
      </w:r>
      <w:r w:rsidRPr="001131B8">
        <w:t xml:space="preserve"> data collections and requests for standard reconciliation reports</w:t>
      </w:r>
    </w:p>
    <w:p w14:paraId="07B9E292" w14:textId="096BBE81" w:rsidR="00F8321D" w:rsidRPr="001131B8" w:rsidRDefault="00D2650C" w:rsidP="00CD28D1">
      <w:pPr>
        <w:pStyle w:val="DHHSbody"/>
      </w:pPr>
      <w:hyperlink r:id="rId22" w:history="1">
        <w:r w:rsidR="00F8321D" w:rsidRPr="0035770E">
          <w:rPr>
            <w:rStyle w:val="Hyperlink"/>
          </w:rPr>
          <w:t>Email HDSS help desk</w:t>
        </w:r>
      </w:hyperlink>
      <w:r w:rsidR="00F8321D" w:rsidRPr="0035770E">
        <w:t xml:space="preserve"> </w:t>
      </w:r>
      <w:r w:rsidR="00F8321D" w:rsidRPr="001131B8">
        <w:t>&lt;HDSS.helpdesk@dhhs.vic.gov.au&gt;</w:t>
      </w:r>
    </w:p>
    <w:p w14:paraId="6DA042CE" w14:textId="2384F0E1" w:rsidR="00F8321D" w:rsidRPr="001131B8" w:rsidRDefault="00F8321D" w:rsidP="00CD28D1">
      <w:pPr>
        <w:pStyle w:val="DHHSbody"/>
      </w:pPr>
      <w:r w:rsidRPr="001131B8">
        <w:t xml:space="preserve">Other </w:t>
      </w:r>
      <w:r w:rsidR="00E36554" w:rsidRPr="001131B8">
        <w:t xml:space="preserve">Victorian health </w:t>
      </w:r>
      <w:r w:rsidRPr="001131B8">
        <w:t>data requests</w:t>
      </w:r>
    </w:p>
    <w:p w14:paraId="7AA93C16" w14:textId="102EC60B" w:rsidR="00E36554" w:rsidRPr="001131B8" w:rsidRDefault="00D2650C" w:rsidP="00CD28D1">
      <w:pPr>
        <w:pStyle w:val="DHHSbody"/>
      </w:pPr>
      <w:hyperlink r:id="rId23" w:history="1">
        <w:r w:rsidR="00E36554" w:rsidRPr="0035770E">
          <w:rPr>
            <w:rStyle w:val="Hyperlink"/>
          </w:rPr>
          <w:t>VAHI Data Request Hub</w:t>
        </w:r>
      </w:hyperlink>
      <w:r w:rsidR="00E36554" w:rsidRPr="001131B8">
        <w:t xml:space="preserve"> &lt; https://vahi.freshdesk.com/support/home&gt;</w:t>
      </w:r>
    </w:p>
    <w:p w14:paraId="2030842D" w14:textId="3E31398D" w:rsidR="00F17569" w:rsidRPr="007362E1" w:rsidRDefault="00D2650C" w:rsidP="00CD28D1">
      <w:pPr>
        <w:pStyle w:val="DHHSbody"/>
      </w:pPr>
      <w:hyperlink r:id="rId24" w:history="1">
        <w:r w:rsidR="00F8321D" w:rsidRPr="0035770E">
          <w:rPr>
            <w:rStyle w:val="Hyperlink"/>
          </w:rPr>
          <w:t>Email HOSdata</w:t>
        </w:r>
      </w:hyperlink>
      <w:r w:rsidR="00F8321D" w:rsidRPr="001131B8">
        <w:rPr>
          <w:sz w:val="22"/>
          <w:szCs w:val="22"/>
        </w:rPr>
        <w:t xml:space="preserve"> </w:t>
      </w:r>
      <w:r w:rsidR="007362E1" w:rsidRPr="007362E1">
        <w:t>&lt;</w:t>
      </w:r>
      <w:r w:rsidR="00FA20DC" w:rsidRPr="007362E1">
        <w:t>Hosdata.frontdesk@vahi.vic.gov.au</w:t>
      </w:r>
      <w:r w:rsidR="007362E1" w:rsidRPr="007362E1">
        <w:t>&gt;</w:t>
      </w:r>
      <w:r w:rsidR="00FA20DC" w:rsidRPr="007362E1">
        <w:t xml:space="preserve"> </w:t>
      </w:r>
    </w:p>
    <w:p w14:paraId="76A653BF" w14:textId="77777777" w:rsidR="00B649CD" w:rsidRDefault="00B649CD" w:rsidP="00CD28D1">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5CC85063"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5" w:history="1">
              <w:r w:rsidR="007362E1" w:rsidRPr="00BA3508">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CD28D1">
            <w:pPr>
              <w:pStyle w:val="DHHSbody"/>
            </w:pPr>
            <w:r w:rsidRPr="00254F58">
              <w:t>Authorised and published by the Victorian Governmen</w:t>
            </w:r>
            <w:r w:rsidR="001F3826">
              <w:t>t, 1 Treasury Place, Melbourne.</w:t>
            </w:r>
          </w:p>
          <w:p w14:paraId="1EA0B9A4" w14:textId="7815063A" w:rsidR="00254F58" w:rsidRPr="00254F58" w:rsidRDefault="00254F58" w:rsidP="00CD28D1">
            <w:pPr>
              <w:pStyle w:val="DHHSbody"/>
            </w:pPr>
            <w:r w:rsidRPr="00254F58">
              <w:t xml:space="preserve">© State of </w:t>
            </w:r>
            <w:r w:rsidR="00A854EB">
              <w:t>Victoria, Department of Health and</w:t>
            </w:r>
            <w:r w:rsidRPr="00254F58">
              <w:t xml:space="preserve"> Human Services</w:t>
            </w:r>
            <w:r w:rsidR="007A49EB">
              <w:t xml:space="preserve">, </w:t>
            </w:r>
            <w:r w:rsidR="00302C87">
              <w:t>Ju</w:t>
            </w:r>
            <w:r w:rsidR="00625A2E">
              <w:t>ly</w:t>
            </w:r>
            <w:r w:rsidR="00C9235D">
              <w:t xml:space="preserve"> </w:t>
            </w:r>
            <w:r w:rsidR="004E3923">
              <w:t>20</w:t>
            </w:r>
            <w:r w:rsidR="00EA663D">
              <w:t>20</w:t>
            </w:r>
          </w:p>
          <w:p w14:paraId="16FE8619" w14:textId="752E8C40" w:rsidR="00835674" w:rsidRPr="00127586" w:rsidRDefault="00254F58" w:rsidP="00CD28D1">
            <w:pPr>
              <w:pStyle w:val="DHHSbody"/>
              <w:rPr>
                <w:color w:val="3366FF"/>
                <w:szCs w:val="19"/>
                <w:u w:val="dotted"/>
              </w:rPr>
            </w:pPr>
            <w:r w:rsidRPr="00254F58">
              <w:rPr>
                <w:szCs w:val="19"/>
              </w:rPr>
              <w:t xml:space="preserve">Available at </w:t>
            </w:r>
            <w:hyperlink r:id="rId26"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CD28D1">
      <w:pPr>
        <w:pStyle w:val="DHHSbody"/>
      </w:pPr>
    </w:p>
    <w:sectPr w:rsidR="00B2752E" w:rsidRPr="00906490" w:rsidSect="00BC1222">
      <w:footerReference w:type="default" r:id="rId27"/>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57B6" w14:textId="77777777" w:rsidR="009F4D87" w:rsidRDefault="009F4D87">
      <w:r>
        <w:separator/>
      </w:r>
    </w:p>
  </w:endnote>
  <w:endnote w:type="continuationSeparator" w:id="0">
    <w:p w14:paraId="64374E93" w14:textId="77777777" w:rsidR="009F4D87" w:rsidRDefault="009F4D87">
      <w:r>
        <w:continuationSeparator/>
      </w:r>
    </w:p>
  </w:endnote>
  <w:endnote w:type="continuationNotice" w:id="1">
    <w:p w14:paraId="5C381F87" w14:textId="77777777" w:rsidR="009F4D87" w:rsidRDefault="009F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AA97" w14:textId="77777777" w:rsidR="00D2650C" w:rsidRDefault="00D2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PximRFwMAADUGAAAOAAAAAAAAAAAAAAAA&#10;AC4CAABkcnMvZTJvRG9jLnhtbFBLAQItABQABgAIAAAAIQCDso8r3wAAAAsBAAAPAAAAAAAAAAAA&#10;AAAAAHEFAABkcnMvZG93bnJldi54bWxQSwUGAAAAAAQABADzAAAAfQY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1"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0DE0DEB6" w:rsidR="00705561" w:rsidRPr="00A11421" w:rsidRDefault="00A56490" w:rsidP="0051568D">
    <w:pPr>
      <w:pStyle w:val="DHHSfooter"/>
    </w:pPr>
    <w:r>
      <w:rPr>
        <w:noProof/>
      </w:rPr>
      <mc:AlternateContent>
        <mc:Choice Requires="wps">
          <w:drawing>
            <wp:anchor distT="0" distB="0" distL="114300" distR="114300" simplePos="0" relativeHeight="251658243" behindDoc="0" locked="0" layoutInCell="0" allowOverlap="1" wp14:anchorId="06CCA464" wp14:editId="734B5C21">
              <wp:simplePos x="0" y="0"/>
              <wp:positionH relativeFrom="page">
                <wp:posOffset>0</wp:posOffset>
              </wp:positionH>
              <wp:positionV relativeFrom="page">
                <wp:posOffset>10234930</wp:posOffset>
              </wp:positionV>
              <wp:extent cx="7560310" cy="266700"/>
              <wp:effectExtent l="0" t="0" r="0" b="0"/>
              <wp:wrapNone/>
              <wp:docPr id="3" name="MSIPCMac294c668379e16b9b9a5f4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38C38" w14:textId="1EDB18FD" w:rsidR="00A56490" w:rsidRPr="00A56490" w:rsidRDefault="00A56490" w:rsidP="00A56490">
                          <w:pPr>
                            <w:jc w:val="center"/>
                            <w:rPr>
                              <w:rFonts w:ascii="Arial Black" w:hAnsi="Arial Black"/>
                              <w:color w:val="000000"/>
                            </w:rPr>
                          </w:pPr>
                          <w:r w:rsidRPr="00A564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CA464" id="_x0000_t202" coordsize="21600,21600" o:spt="202" path="m,l,21600r21600,l21600,xe">
              <v:stroke joinstyle="miter"/>
              <v:path gradientshapeok="t" o:connecttype="rect"/>
            </v:shapetype>
            <v:shape id="MSIPCMac294c668379e16b9b9a5f49"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nSGwMAADw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rMdZ0hsDAAA8BgAADgAAAAAAAAAA&#10;AAAAAAAuAgAAZHJzL2Uyb0RvYy54bWxQSwECLQAUAAYACAAAACEAg7KPK98AAAALAQAADwAAAAAA&#10;AAAAAAAAAAB1BQAAZHJzL2Rvd25yZXYueG1sUEsFBgAAAAAEAAQA8wAAAIEGAAAAAA==&#10;" o:allowincell="f" filled="f" stroked="f" strokeweight=".5pt">
              <v:textbox inset=",0,,0">
                <w:txbxContent>
                  <w:p w14:paraId="5A538C38" w14:textId="1EDB18FD" w:rsidR="00A56490" w:rsidRPr="00A56490" w:rsidRDefault="00A56490" w:rsidP="00A56490">
                    <w:pPr>
                      <w:jc w:val="center"/>
                      <w:rPr>
                        <w:rFonts w:ascii="Arial Black" w:hAnsi="Arial Black"/>
                        <w:color w:val="000000"/>
                      </w:rPr>
                    </w:pPr>
                    <w:r w:rsidRPr="00A56490">
                      <w:rPr>
                        <w:rFonts w:ascii="Arial Black" w:hAnsi="Arial Black"/>
                        <w:color w:val="000000"/>
                      </w:rPr>
                      <w:t>OFFICIAL</w:t>
                    </w:r>
                  </w:p>
                </w:txbxContent>
              </v:textbox>
              <w10:wrap anchorx="page" anchory="page"/>
            </v:shape>
          </w:pict>
        </mc:Fallback>
      </mc:AlternateContent>
    </w:r>
    <w:r w:rsidR="00410E7E">
      <w:t>HDSS Bulletin 2</w:t>
    </w:r>
    <w:r w:rsidR="00630E48">
      <w:t>3</w:t>
    </w:r>
    <w:r>
      <w:t>6</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B6D7" w14:textId="77777777" w:rsidR="009F4D87" w:rsidRDefault="009F4D87" w:rsidP="002862F1">
      <w:pPr>
        <w:spacing w:before="120"/>
      </w:pPr>
      <w:r>
        <w:separator/>
      </w:r>
    </w:p>
  </w:footnote>
  <w:footnote w:type="continuationSeparator" w:id="0">
    <w:p w14:paraId="4F2814FC" w14:textId="77777777" w:rsidR="009F4D87" w:rsidRDefault="009F4D87">
      <w:r>
        <w:continuationSeparator/>
      </w:r>
    </w:p>
  </w:footnote>
  <w:footnote w:type="continuationNotice" w:id="1">
    <w:p w14:paraId="29C33C3B" w14:textId="77777777" w:rsidR="009F4D87" w:rsidRDefault="009F4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A01A" w14:textId="77777777" w:rsidR="00D2650C" w:rsidRDefault="00D2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5440" w14:textId="77777777" w:rsidR="00D2650C" w:rsidRDefault="00D26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8455" w14:textId="77777777" w:rsidR="00D2650C" w:rsidRDefault="00D2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65FE"/>
    <w:multiLevelType w:val="hybridMultilevel"/>
    <w:tmpl w:val="2C70247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653E4B"/>
    <w:multiLevelType w:val="multilevel"/>
    <w:tmpl w:val="032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8A87821"/>
    <w:multiLevelType w:val="hybridMultilevel"/>
    <w:tmpl w:val="5D7CB260"/>
    <w:lvl w:ilvl="0" w:tplc="BB5AE628">
      <w:start w:val="1"/>
      <w:numFmt w:val="decimal"/>
      <w:pStyle w:val="Heading2"/>
      <w:lvlText w:val="236.%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6" w15:restartNumberingAfterBreak="0">
    <w:nsid w:val="28D51B47"/>
    <w:multiLevelType w:val="multilevel"/>
    <w:tmpl w:val="4B4E7622"/>
    <w:numStyleLink w:val="ZZNumbers"/>
  </w:abstractNum>
  <w:abstractNum w:abstractNumId="7" w15:restartNumberingAfterBreak="0">
    <w:nsid w:val="33DF2C1B"/>
    <w:multiLevelType w:val="multilevel"/>
    <w:tmpl w:val="A18E3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0DD0FA8"/>
    <w:multiLevelType w:val="multilevel"/>
    <w:tmpl w:val="902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BB11B0E"/>
    <w:multiLevelType w:val="multilevel"/>
    <w:tmpl w:val="5F92D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3A4EFD"/>
    <w:multiLevelType w:val="multilevel"/>
    <w:tmpl w:val="1B5CE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ED276C6"/>
    <w:multiLevelType w:val="multilevel"/>
    <w:tmpl w:val="995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A43DD"/>
    <w:multiLevelType w:val="multilevel"/>
    <w:tmpl w:val="7CE02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D368F"/>
    <w:multiLevelType w:val="multilevel"/>
    <w:tmpl w:val="832CA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4"/>
  </w:num>
  <w:num w:numId="2">
    <w:abstractNumId w:val="9"/>
  </w:num>
  <w:num w:numId="3">
    <w:abstractNumId w:val="18"/>
  </w:num>
  <w:num w:numId="4">
    <w:abstractNumId w:val="0"/>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4"/>
  </w:num>
  <w:num w:numId="11">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2"/>
  </w:num>
  <w:num w:numId="13">
    <w:abstractNumId w:val="5"/>
    <w:lvlOverride w:ilvl="0">
      <w:startOverride w:val="1"/>
    </w:lvlOverride>
  </w:num>
  <w:num w:numId="14">
    <w:abstractNumId w:val="12"/>
  </w:num>
  <w:num w:numId="15">
    <w:abstractNumId w:val="1"/>
  </w:num>
  <w:num w:numId="16">
    <w:abstractNumId w:val="16"/>
  </w:num>
  <w:num w:numId="17">
    <w:abstractNumId w:val="17"/>
  </w:num>
  <w:num w:numId="18">
    <w:abstractNumId w:val="13"/>
  </w:num>
  <w:num w:numId="19">
    <w:abstractNumId w:val="7"/>
  </w:num>
  <w:num w:numId="20">
    <w:abstractNumId w:val="15"/>
  </w:num>
  <w:num w:numId="21">
    <w:abstractNumId w:val="10"/>
  </w:num>
  <w:num w:numId="22">
    <w:abstractNumId w:val="3"/>
  </w:num>
  <w:num w:numId="23">
    <w:abstractNumId w:val="5"/>
    <w:lvlOverride w:ilvl="0">
      <w:startOverride w:val="1"/>
    </w:lvlOverride>
  </w:num>
  <w:num w:numId="24">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4D6"/>
    <w:rsid w:val="000009C4"/>
    <w:rsid w:val="00003096"/>
    <w:rsid w:val="000032AC"/>
    <w:rsid w:val="0000381B"/>
    <w:rsid w:val="00003E5D"/>
    <w:rsid w:val="00004C8D"/>
    <w:rsid w:val="000072B6"/>
    <w:rsid w:val="0001021B"/>
    <w:rsid w:val="0001124A"/>
    <w:rsid w:val="0001139D"/>
    <w:rsid w:val="00011D89"/>
    <w:rsid w:val="000127F5"/>
    <w:rsid w:val="000129F9"/>
    <w:rsid w:val="00013031"/>
    <w:rsid w:val="000153C6"/>
    <w:rsid w:val="00015EE7"/>
    <w:rsid w:val="00016B84"/>
    <w:rsid w:val="00016D23"/>
    <w:rsid w:val="000177EA"/>
    <w:rsid w:val="00020702"/>
    <w:rsid w:val="00020D84"/>
    <w:rsid w:val="00020DB7"/>
    <w:rsid w:val="00021547"/>
    <w:rsid w:val="00021604"/>
    <w:rsid w:val="00021F0B"/>
    <w:rsid w:val="000232DB"/>
    <w:rsid w:val="0002413B"/>
    <w:rsid w:val="00024D89"/>
    <w:rsid w:val="000250B6"/>
    <w:rsid w:val="00025708"/>
    <w:rsid w:val="00025B0D"/>
    <w:rsid w:val="00026033"/>
    <w:rsid w:val="000262B6"/>
    <w:rsid w:val="00027260"/>
    <w:rsid w:val="000279E5"/>
    <w:rsid w:val="00027D73"/>
    <w:rsid w:val="0003078F"/>
    <w:rsid w:val="00031ED6"/>
    <w:rsid w:val="000337DA"/>
    <w:rsid w:val="00033D81"/>
    <w:rsid w:val="000346A9"/>
    <w:rsid w:val="00034A19"/>
    <w:rsid w:val="0003527B"/>
    <w:rsid w:val="00037A60"/>
    <w:rsid w:val="0004037A"/>
    <w:rsid w:val="00040F59"/>
    <w:rsid w:val="000412A0"/>
    <w:rsid w:val="00041BF0"/>
    <w:rsid w:val="0004228F"/>
    <w:rsid w:val="00043716"/>
    <w:rsid w:val="00043F4B"/>
    <w:rsid w:val="0004536B"/>
    <w:rsid w:val="00045766"/>
    <w:rsid w:val="00046B68"/>
    <w:rsid w:val="00047405"/>
    <w:rsid w:val="00047B50"/>
    <w:rsid w:val="000504F2"/>
    <w:rsid w:val="00052423"/>
    <w:rsid w:val="00052731"/>
    <w:rsid w:val="000527DD"/>
    <w:rsid w:val="000533D6"/>
    <w:rsid w:val="000557E6"/>
    <w:rsid w:val="00055E2C"/>
    <w:rsid w:val="000578B2"/>
    <w:rsid w:val="00060959"/>
    <w:rsid w:val="00060E10"/>
    <w:rsid w:val="0006467B"/>
    <w:rsid w:val="00065B11"/>
    <w:rsid w:val="000660D5"/>
    <w:rsid w:val="000663CD"/>
    <w:rsid w:val="00066572"/>
    <w:rsid w:val="00071C03"/>
    <w:rsid w:val="000724F6"/>
    <w:rsid w:val="00073195"/>
    <w:rsid w:val="000731A6"/>
    <w:rsid w:val="000733FE"/>
    <w:rsid w:val="0007402E"/>
    <w:rsid w:val="00074219"/>
    <w:rsid w:val="00074973"/>
    <w:rsid w:val="00074D9B"/>
    <w:rsid w:val="00074ED5"/>
    <w:rsid w:val="00075335"/>
    <w:rsid w:val="00076809"/>
    <w:rsid w:val="000801DA"/>
    <w:rsid w:val="00081220"/>
    <w:rsid w:val="000817E6"/>
    <w:rsid w:val="0008185A"/>
    <w:rsid w:val="00083D3F"/>
    <w:rsid w:val="000857F8"/>
    <w:rsid w:val="00086F77"/>
    <w:rsid w:val="00087476"/>
    <w:rsid w:val="00087CC2"/>
    <w:rsid w:val="0009113B"/>
    <w:rsid w:val="00093045"/>
    <w:rsid w:val="000940C0"/>
    <w:rsid w:val="00094DA3"/>
    <w:rsid w:val="000954AD"/>
    <w:rsid w:val="0009624F"/>
    <w:rsid w:val="0009646F"/>
    <w:rsid w:val="00096CD1"/>
    <w:rsid w:val="00097B0D"/>
    <w:rsid w:val="000A012C"/>
    <w:rsid w:val="000A0EB9"/>
    <w:rsid w:val="000A186C"/>
    <w:rsid w:val="000A25F7"/>
    <w:rsid w:val="000A2B10"/>
    <w:rsid w:val="000A2BA2"/>
    <w:rsid w:val="000A2D65"/>
    <w:rsid w:val="000A34B9"/>
    <w:rsid w:val="000A3E1D"/>
    <w:rsid w:val="000A4FD6"/>
    <w:rsid w:val="000A536D"/>
    <w:rsid w:val="000A5521"/>
    <w:rsid w:val="000A6666"/>
    <w:rsid w:val="000A7086"/>
    <w:rsid w:val="000A736A"/>
    <w:rsid w:val="000B0F6D"/>
    <w:rsid w:val="000B244C"/>
    <w:rsid w:val="000B348B"/>
    <w:rsid w:val="000B3490"/>
    <w:rsid w:val="000B4498"/>
    <w:rsid w:val="000B52A3"/>
    <w:rsid w:val="000B543D"/>
    <w:rsid w:val="000B5458"/>
    <w:rsid w:val="000B5BF7"/>
    <w:rsid w:val="000B5CC0"/>
    <w:rsid w:val="000B6278"/>
    <w:rsid w:val="000B694E"/>
    <w:rsid w:val="000B6BC8"/>
    <w:rsid w:val="000B7EFC"/>
    <w:rsid w:val="000C17DA"/>
    <w:rsid w:val="000C2BC5"/>
    <w:rsid w:val="000C2C00"/>
    <w:rsid w:val="000C3824"/>
    <w:rsid w:val="000C4157"/>
    <w:rsid w:val="000C42EA"/>
    <w:rsid w:val="000C4546"/>
    <w:rsid w:val="000C462E"/>
    <w:rsid w:val="000C4BD3"/>
    <w:rsid w:val="000C5BD1"/>
    <w:rsid w:val="000C6BBC"/>
    <w:rsid w:val="000C771D"/>
    <w:rsid w:val="000D0067"/>
    <w:rsid w:val="000D1242"/>
    <w:rsid w:val="000D1FF1"/>
    <w:rsid w:val="000D3214"/>
    <w:rsid w:val="000D3255"/>
    <w:rsid w:val="000D34E1"/>
    <w:rsid w:val="000D4AD9"/>
    <w:rsid w:val="000D5C5D"/>
    <w:rsid w:val="000D646F"/>
    <w:rsid w:val="000D652C"/>
    <w:rsid w:val="000D6F92"/>
    <w:rsid w:val="000D7E0F"/>
    <w:rsid w:val="000E0C7C"/>
    <w:rsid w:val="000E108A"/>
    <w:rsid w:val="000E11AE"/>
    <w:rsid w:val="000E13AA"/>
    <w:rsid w:val="000E1B78"/>
    <w:rsid w:val="000E25C0"/>
    <w:rsid w:val="000E3CC7"/>
    <w:rsid w:val="000E4C93"/>
    <w:rsid w:val="000E55C4"/>
    <w:rsid w:val="000E58DE"/>
    <w:rsid w:val="000E6BD4"/>
    <w:rsid w:val="000E78F4"/>
    <w:rsid w:val="000F08E7"/>
    <w:rsid w:val="000F0A30"/>
    <w:rsid w:val="000F18D8"/>
    <w:rsid w:val="000F1F1E"/>
    <w:rsid w:val="000F2259"/>
    <w:rsid w:val="000F2C09"/>
    <w:rsid w:val="000F30A1"/>
    <w:rsid w:val="000F3164"/>
    <w:rsid w:val="000F56E1"/>
    <w:rsid w:val="000F7423"/>
    <w:rsid w:val="001037BA"/>
    <w:rsid w:val="0010392D"/>
    <w:rsid w:val="0010447F"/>
    <w:rsid w:val="00104ACD"/>
    <w:rsid w:val="00104E19"/>
    <w:rsid w:val="00104FE3"/>
    <w:rsid w:val="0010577D"/>
    <w:rsid w:val="00105E1F"/>
    <w:rsid w:val="00106187"/>
    <w:rsid w:val="00107C2E"/>
    <w:rsid w:val="001131B8"/>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21C8"/>
    <w:rsid w:val="00133190"/>
    <w:rsid w:val="00133206"/>
    <w:rsid w:val="001353F4"/>
    <w:rsid w:val="00136034"/>
    <w:rsid w:val="00136A56"/>
    <w:rsid w:val="00136B12"/>
    <w:rsid w:val="00140182"/>
    <w:rsid w:val="00140AF5"/>
    <w:rsid w:val="00141414"/>
    <w:rsid w:val="00143452"/>
    <w:rsid w:val="00143A40"/>
    <w:rsid w:val="001447B3"/>
    <w:rsid w:val="001460E5"/>
    <w:rsid w:val="001468FF"/>
    <w:rsid w:val="001469FF"/>
    <w:rsid w:val="0014792A"/>
    <w:rsid w:val="00151597"/>
    <w:rsid w:val="00152073"/>
    <w:rsid w:val="00152AC4"/>
    <w:rsid w:val="00152D5A"/>
    <w:rsid w:val="00153ECE"/>
    <w:rsid w:val="0015424D"/>
    <w:rsid w:val="00154C95"/>
    <w:rsid w:val="001567F5"/>
    <w:rsid w:val="0016191F"/>
    <w:rsid w:val="00161939"/>
    <w:rsid w:val="00161AA0"/>
    <w:rsid w:val="00162093"/>
    <w:rsid w:val="001622C4"/>
    <w:rsid w:val="001638C7"/>
    <w:rsid w:val="00163F61"/>
    <w:rsid w:val="00166CC6"/>
    <w:rsid w:val="00170EBD"/>
    <w:rsid w:val="00171839"/>
    <w:rsid w:val="00172403"/>
    <w:rsid w:val="001729A0"/>
    <w:rsid w:val="0017399E"/>
    <w:rsid w:val="00174C26"/>
    <w:rsid w:val="001758E3"/>
    <w:rsid w:val="0017676C"/>
    <w:rsid w:val="00176A6A"/>
    <w:rsid w:val="001771DD"/>
    <w:rsid w:val="00177995"/>
    <w:rsid w:val="00177A8C"/>
    <w:rsid w:val="001810C9"/>
    <w:rsid w:val="00181B70"/>
    <w:rsid w:val="00182419"/>
    <w:rsid w:val="001824CF"/>
    <w:rsid w:val="001830B7"/>
    <w:rsid w:val="00183AB5"/>
    <w:rsid w:val="0018436F"/>
    <w:rsid w:val="00184E2E"/>
    <w:rsid w:val="00185346"/>
    <w:rsid w:val="0018574E"/>
    <w:rsid w:val="00186B33"/>
    <w:rsid w:val="00187286"/>
    <w:rsid w:val="00190884"/>
    <w:rsid w:val="00191442"/>
    <w:rsid w:val="00191CC5"/>
    <w:rsid w:val="001922EA"/>
    <w:rsid w:val="00192BBA"/>
    <w:rsid w:val="00192F9D"/>
    <w:rsid w:val="001948DC"/>
    <w:rsid w:val="001950B2"/>
    <w:rsid w:val="00195DAA"/>
    <w:rsid w:val="00196941"/>
    <w:rsid w:val="00196A01"/>
    <w:rsid w:val="00196EB8"/>
    <w:rsid w:val="00196EFB"/>
    <w:rsid w:val="00196FD0"/>
    <w:rsid w:val="001974F7"/>
    <w:rsid w:val="001979FF"/>
    <w:rsid w:val="00197B17"/>
    <w:rsid w:val="001A0044"/>
    <w:rsid w:val="001A29B7"/>
    <w:rsid w:val="001A2A43"/>
    <w:rsid w:val="001A2B16"/>
    <w:rsid w:val="001A2B69"/>
    <w:rsid w:val="001A3ACE"/>
    <w:rsid w:val="001A3D37"/>
    <w:rsid w:val="001A4A97"/>
    <w:rsid w:val="001A548E"/>
    <w:rsid w:val="001A6E90"/>
    <w:rsid w:val="001A6E96"/>
    <w:rsid w:val="001A7A6A"/>
    <w:rsid w:val="001B0356"/>
    <w:rsid w:val="001B0CA1"/>
    <w:rsid w:val="001B19AE"/>
    <w:rsid w:val="001B1B9C"/>
    <w:rsid w:val="001B2D16"/>
    <w:rsid w:val="001B32BD"/>
    <w:rsid w:val="001B37CE"/>
    <w:rsid w:val="001B4C56"/>
    <w:rsid w:val="001B6BC8"/>
    <w:rsid w:val="001B7357"/>
    <w:rsid w:val="001C0F66"/>
    <w:rsid w:val="001C2598"/>
    <w:rsid w:val="001C277E"/>
    <w:rsid w:val="001C279A"/>
    <w:rsid w:val="001C2A72"/>
    <w:rsid w:val="001C43CE"/>
    <w:rsid w:val="001C5E5A"/>
    <w:rsid w:val="001C65A0"/>
    <w:rsid w:val="001C73B1"/>
    <w:rsid w:val="001D02DD"/>
    <w:rsid w:val="001D0517"/>
    <w:rsid w:val="001D0A0B"/>
    <w:rsid w:val="001D0A85"/>
    <w:rsid w:val="001D0B75"/>
    <w:rsid w:val="001D17F5"/>
    <w:rsid w:val="001D1A28"/>
    <w:rsid w:val="001D1E0D"/>
    <w:rsid w:val="001D3C09"/>
    <w:rsid w:val="001D3F02"/>
    <w:rsid w:val="001D44E8"/>
    <w:rsid w:val="001D60EC"/>
    <w:rsid w:val="001D6614"/>
    <w:rsid w:val="001E0D56"/>
    <w:rsid w:val="001E354F"/>
    <w:rsid w:val="001E3719"/>
    <w:rsid w:val="001E44DF"/>
    <w:rsid w:val="001E538E"/>
    <w:rsid w:val="001E68A5"/>
    <w:rsid w:val="001E6BB0"/>
    <w:rsid w:val="001E7447"/>
    <w:rsid w:val="001F2A6C"/>
    <w:rsid w:val="001F3826"/>
    <w:rsid w:val="001F3BBE"/>
    <w:rsid w:val="001F47FB"/>
    <w:rsid w:val="001F50E4"/>
    <w:rsid w:val="001F55EE"/>
    <w:rsid w:val="001F58C4"/>
    <w:rsid w:val="001F5BA0"/>
    <w:rsid w:val="001F5CE7"/>
    <w:rsid w:val="001F6460"/>
    <w:rsid w:val="001F6553"/>
    <w:rsid w:val="001F6E46"/>
    <w:rsid w:val="001F7C91"/>
    <w:rsid w:val="00201DF7"/>
    <w:rsid w:val="00202296"/>
    <w:rsid w:val="0020397C"/>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621"/>
    <w:rsid w:val="002166A2"/>
    <w:rsid w:val="00216C03"/>
    <w:rsid w:val="00220C04"/>
    <w:rsid w:val="00220C42"/>
    <w:rsid w:val="00220DEA"/>
    <w:rsid w:val="0022181C"/>
    <w:rsid w:val="00221F51"/>
    <w:rsid w:val="00222242"/>
    <w:rsid w:val="0022278D"/>
    <w:rsid w:val="002229B1"/>
    <w:rsid w:val="0022647A"/>
    <w:rsid w:val="00226A1B"/>
    <w:rsid w:val="0022701F"/>
    <w:rsid w:val="00230130"/>
    <w:rsid w:val="00232ABC"/>
    <w:rsid w:val="00232D9F"/>
    <w:rsid w:val="002333F5"/>
    <w:rsid w:val="00233724"/>
    <w:rsid w:val="00233749"/>
    <w:rsid w:val="00233ADC"/>
    <w:rsid w:val="00233E01"/>
    <w:rsid w:val="002342C2"/>
    <w:rsid w:val="00234AAA"/>
    <w:rsid w:val="00235E45"/>
    <w:rsid w:val="00236D04"/>
    <w:rsid w:val="00240F83"/>
    <w:rsid w:val="002432E1"/>
    <w:rsid w:val="00244A31"/>
    <w:rsid w:val="00246207"/>
    <w:rsid w:val="00246232"/>
    <w:rsid w:val="00246598"/>
    <w:rsid w:val="00246C5E"/>
    <w:rsid w:val="00250688"/>
    <w:rsid w:val="00250759"/>
    <w:rsid w:val="00250BE6"/>
    <w:rsid w:val="00251343"/>
    <w:rsid w:val="00251F6F"/>
    <w:rsid w:val="0025279A"/>
    <w:rsid w:val="00252A98"/>
    <w:rsid w:val="00252F1E"/>
    <w:rsid w:val="00254A34"/>
    <w:rsid w:val="00254F58"/>
    <w:rsid w:val="00255B53"/>
    <w:rsid w:val="00256879"/>
    <w:rsid w:val="00260B7C"/>
    <w:rsid w:val="00261327"/>
    <w:rsid w:val="002615C7"/>
    <w:rsid w:val="00261805"/>
    <w:rsid w:val="00261DEE"/>
    <w:rsid w:val="002620BC"/>
    <w:rsid w:val="00262802"/>
    <w:rsid w:val="00263A90"/>
    <w:rsid w:val="0026408B"/>
    <w:rsid w:val="00264F97"/>
    <w:rsid w:val="00265378"/>
    <w:rsid w:val="002657A2"/>
    <w:rsid w:val="002657A3"/>
    <w:rsid w:val="00266C8B"/>
    <w:rsid w:val="00267C3E"/>
    <w:rsid w:val="002709BB"/>
    <w:rsid w:val="00271A8D"/>
    <w:rsid w:val="00272F2B"/>
    <w:rsid w:val="0027310E"/>
    <w:rsid w:val="00273373"/>
    <w:rsid w:val="002733DB"/>
    <w:rsid w:val="002736F5"/>
    <w:rsid w:val="00274B52"/>
    <w:rsid w:val="002763B3"/>
    <w:rsid w:val="00276AC4"/>
    <w:rsid w:val="00277C89"/>
    <w:rsid w:val="002802E3"/>
    <w:rsid w:val="0028213D"/>
    <w:rsid w:val="0028339B"/>
    <w:rsid w:val="002833D0"/>
    <w:rsid w:val="00283D4C"/>
    <w:rsid w:val="00285134"/>
    <w:rsid w:val="0028528E"/>
    <w:rsid w:val="00285912"/>
    <w:rsid w:val="00285AAA"/>
    <w:rsid w:val="002862F1"/>
    <w:rsid w:val="0028672E"/>
    <w:rsid w:val="00291373"/>
    <w:rsid w:val="002921E9"/>
    <w:rsid w:val="00293358"/>
    <w:rsid w:val="00294C56"/>
    <w:rsid w:val="0029597D"/>
    <w:rsid w:val="00296273"/>
    <w:rsid w:val="002962C3"/>
    <w:rsid w:val="0029713D"/>
    <w:rsid w:val="0029752B"/>
    <w:rsid w:val="002A0FA5"/>
    <w:rsid w:val="002A1356"/>
    <w:rsid w:val="002A141A"/>
    <w:rsid w:val="002A4083"/>
    <w:rsid w:val="002A41F8"/>
    <w:rsid w:val="002A45EE"/>
    <w:rsid w:val="002A483C"/>
    <w:rsid w:val="002A774F"/>
    <w:rsid w:val="002A7E67"/>
    <w:rsid w:val="002B029C"/>
    <w:rsid w:val="002B1729"/>
    <w:rsid w:val="002B265F"/>
    <w:rsid w:val="002B2816"/>
    <w:rsid w:val="002B2AA0"/>
    <w:rsid w:val="002B36C7"/>
    <w:rsid w:val="002B4A00"/>
    <w:rsid w:val="002B4DD4"/>
    <w:rsid w:val="002B4EF0"/>
    <w:rsid w:val="002B4F0A"/>
    <w:rsid w:val="002B5277"/>
    <w:rsid w:val="002B52A6"/>
    <w:rsid w:val="002B5375"/>
    <w:rsid w:val="002B62C8"/>
    <w:rsid w:val="002B738E"/>
    <w:rsid w:val="002B74A3"/>
    <w:rsid w:val="002B77C1"/>
    <w:rsid w:val="002B7A63"/>
    <w:rsid w:val="002B7D33"/>
    <w:rsid w:val="002C1B12"/>
    <w:rsid w:val="002C1ED1"/>
    <w:rsid w:val="002C241B"/>
    <w:rsid w:val="002C2537"/>
    <w:rsid w:val="002C25EA"/>
    <w:rsid w:val="002C2728"/>
    <w:rsid w:val="002C3D29"/>
    <w:rsid w:val="002C4825"/>
    <w:rsid w:val="002C4A35"/>
    <w:rsid w:val="002D1071"/>
    <w:rsid w:val="002D1283"/>
    <w:rsid w:val="002D1F45"/>
    <w:rsid w:val="002D28F8"/>
    <w:rsid w:val="002D3130"/>
    <w:rsid w:val="002D3E70"/>
    <w:rsid w:val="002D4297"/>
    <w:rsid w:val="002D429F"/>
    <w:rsid w:val="002D5006"/>
    <w:rsid w:val="002D6262"/>
    <w:rsid w:val="002D658C"/>
    <w:rsid w:val="002E01D0"/>
    <w:rsid w:val="002E11EA"/>
    <w:rsid w:val="002E1604"/>
    <w:rsid w:val="002E161D"/>
    <w:rsid w:val="002E1DD8"/>
    <w:rsid w:val="002E3100"/>
    <w:rsid w:val="002E3C68"/>
    <w:rsid w:val="002E48BF"/>
    <w:rsid w:val="002E5AA7"/>
    <w:rsid w:val="002E66F6"/>
    <w:rsid w:val="002E6838"/>
    <w:rsid w:val="002E6C95"/>
    <w:rsid w:val="002E7C36"/>
    <w:rsid w:val="002F0EFD"/>
    <w:rsid w:val="002F1A9F"/>
    <w:rsid w:val="002F1D38"/>
    <w:rsid w:val="002F330B"/>
    <w:rsid w:val="002F33D4"/>
    <w:rsid w:val="002F367E"/>
    <w:rsid w:val="002F3D66"/>
    <w:rsid w:val="002F4171"/>
    <w:rsid w:val="002F4489"/>
    <w:rsid w:val="002F5E77"/>
    <w:rsid w:val="002F5F31"/>
    <w:rsid w:val="002F5F46"/>
    <w:rsid w:val="002F620B"/>
    <w:rsid w:val="002F74E6"/>
    <w:rsid w:val="002F7A3F"/>
    <w:rsid w:val="003003F7"/>
    <w:rsid w:val="00302216"/>
    <w:rsid w:val="00302C87"/>
    <w:rsid w:val="00303E53"/>
    <w:rsid w:val="00304E97"/>
    <w:rsid w:val="003053DD"/>
    <w:rsid w:val="00305D1F"/>
    <w:rsid w:val="00305E41"/>
    <w:rsid w:val="0030611C"/>
    <w:rsid w:val="00306E5F"/>
    <w:rsid w:val="00307E14"/>
    <w:rsid w:val="00311337"/>
    <w:rsid w:val="00311C4A"/>
    <w:rsid w:val="0031251D"/>
    <w:rsid w:val="003126F2"/>
    <w:rsid w:val="00313A8B"/>
    <w:rsid w:val="00314054"/>
    <w:rsid w:val="00316898"/>
    <w:rsid w:val="003169DE"/>
    <w:rsid w:val="00316F27"/>
    <w:rsid w:val="0031768B"/>
    <w:rsid w:val="0031773C"/>
    <w:rsid w:val="00320607"/>
    <w:rsid w:val="003234E1"/>
    <w:rsid w:val="00327870"/>
    <w:rsid w:val="00330A07"/>
    <w:rsid w:val="00330F3C"/>
    <w:rsid w:val="003316DB"/>
    <w:rsid w:val="00332313"/>
    <w:rsid w:val="0033259D"/>
    <w:rsid w:val="00333826"/>
    <w:rsid w:val="00333A88"/>
    <w:rsid w:val="00334A11"/>
    <w:rsid w:val="00335B9A"/>
    <w:rsid w:val="00335F1D"/>
    <w:rsid w:val="00335F96"/>
    <w:rsid w:val="00337C00"/>
    <w:rsid w:val="003406C6"/>
    <w:rsid w:val="00340AE5"/>
    <w:rsid w:val="00341519"/>
    <w:rsid w:val="003418CC"/>
    <w:rsid w:val="003443F3"/>
    <w:rsid w:val="00344E29"/>
    <w:rsid w:val="003459BD"/>
    <w:rsid w:val="00345B82"/>
    <w:rsid w:val="003460BB"/>
    <w:rsid w:val="0034713C"/>
    <w:rsid w:val="0034755A"/>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56F3"/>
    <w:rsid w:val="0035770E"/>
    <w:rsid w:val="00357B4E"/>
    <w:rsid w:val="0036113A"/>
    <w:rsid w:val="00361CAB"/>
    <w:rsid w:val="00362AA5"/>
    <w:rsid w:val="00362D60"/>
    <w:rsid w:val="0036330C"/>
    <w:rsid w:val="00363489"/>
    <w:rsid w:val="003640A9"/>
    <w:rsid w:val="003647C7"/>
    <w:rsid w:val="00364FC5"/>
    <w:rsid w:val="00365704"/>
    <w:rsid w:val="0036592C"/>
    <w:rsid w:val="0036602D"/>
    <w:rsid w:val="00366185"/>
    <w:rsid w:val="00366BC0"/>
    <w:rsid w:val="0036748F"/>
    <w:rsid w:val="00370497"/>
    <w:rsid w:val="00371697"/>
    <w:rsid w:val="00371AA5"/>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164"/>
    <w:rsid w:val="003956CC"/>
    <w:rsid w:val="0039586A"/>
    <w:rsid w:val="00395C9A"/>
    <w:rsid w:val="00397BAE"/>
    <w:rsid w:val="003A08FF"/>
    <w:rsid w:val="003A1C81"/>
    <w:rsid w:val="003A2DBB"/>
    <w:rsid w:val="003A3DA7"/>
    <w:rsid w:val="003A4731"/>
    <w:rsid w:val="003A52C1"/>
    <w:rsid w:val="003A5F6D"/>
    <w:rsid w:val="003A6B67"/>
    <w:rsid w:val="003A7DBC"/>
    <w:rsid w:val="003B0262"/>
    <w:rsid w:val="003B15E6"/>
    <w:rsid w:val="003B1D71"/>
    <w:rsid w:val="003B3DFF"/>
    <w:rsid w:val="003B42F5"/>
    <w:rsid w:val="003B49D9"/>
    <w:rsid w:val="003B53C5"/>
    <w:rsid w:val="003B675D"/>
    <w:rsid w:val="003C0C20"/>
    <w:rsid w:val="003C0D41"/>
    <w:rsid w:val="003C1A33"/>
    <w:rsid w:val="003C1B03"/>
    <w:rsid w:val="003C2045"/>
    <w:rsid w:val="003C20AB"/>
    <w:rsid w:val="003C43A1"/>
    <w:rsid w:val="003C4FC0"/>
    <w:rsid w:val="003C55F4"/>
    <w:rsid w:val="003C6AC5"/>
    <w:rsid w:val="003C7006"/>
    <w:rsid w:val="003C7A3F"/>
    <w:rsid w:val="003C7ED8"/>
    <w:rsid w:val="003D02D2"/>
    <w:rsid w:val="003D04CD"/>
    <w:rsid w:val="003D0C84"/>
    <w:rsid w:val="003D0FE9"/>
    <w:rsid w:val="003D12F5"/>
    <w:rsid w:val="003D1615"/>
    <w:rsid w:val="003D2766"/>
    <w:rsid w:val="003D295D"/>
    <w:rsid w:val="003D3E8F"/>
    <w:rsid w:val="003D5760"/>
    <w:rsid w:val="003D5EDF"/>
    <w:rsid w:val="003D60D3"/>
    <w:rsid w:val="003D6475"/>
    <w:rsid w:val="003D7A6B"/>
    <w:rsid w:val="003E13B8"/>
    <w:rsid w:val="003E1B2F"/>
    <w:rsid w:val="003E248B"/>
    <w:rsid w:val="003E27E6"/>
    <w:rsid w:val="003E300D"/>
    <w:rsid w:val="003E54DD"/>
    <w:rsid w:val="003E6AE1"/>
    <w:rsid w:val="003F0445"/>
    <w:rsid w:val="003F0550"/>
    <w:rsid w:val="003F0791"/>
    <w:rsid w:val="003F0CF0"/>
    <w:rsid w:val="003F14B1"/>
    <w:rsid w:val="003F2055"/>
    <w:rsid w:val="003F3289"/>
    <w:rsid w:val="003F3B99"/>
    <w:rsid w:val="003F409F"/>
    <w:rsid w:val="003F4B8D"/>
    <w:rsid w:val="003F5101"/>
    <w:rsid w:val="003F51F4"/>
    <w:rsid w:val="003F5614"/>
    <w:rsid w:val="003F5E4F"/>
    <w:rsid w:val="003F6E44"/>
    <w:rsid w:val="003F78D3"/>
    <w:rsid w:val="0040037E"/>
    <w:rsid w:val="004010B4"/>
    <w:rsid w:val="00401259"/>
    <w:rsid w:val="00401692"/>
    <w:rsid w:val="00401FCF"/>
    <w:rsid w:val="0040252B"/>
    <w:rsid w:val="00403683"/>
    <w:rsid w:val="00403852"/>
    <w:rsid w:val="00403A80"/>
    <w:rsid w:val="00403AB3"/>
    <w:rsid w:val="00406285"/>
    <w:rsid w:val="00406CC3"/>
    <w:rsid w:val="00407519"/>
    <w:rsid w:val="00410E7E"/>
    <w:rsid w:val="00411A96"/>
    <w:rsid w:val="00411F0D"/>
    <w:rsid w:val="00412D16"/>
    <w:rsid w:val="00412E5C"/>
    <w:rsid w:val="00413611"/>
    <w:rsid w:val="004148F9"/>
    <w:rsid w:val="0041524F"/>
    <w:rsid w:val="00415920"/>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49A"/>
    <w:rsid w:val="0044085E"/>
    <w:rsid w:val="00441826"/>
    <w:rsid w:val="00442590"/>
    <w:rsid w:val="00442C6C"/>
    <w:rsid w:val="00443CBE"/>
    <w:rsid w:val="00443E8A"/>
    <w:rsid w:val="004441BC"/>
    <w:rsid w:val="00444AB1"/>
    <w:rsid w:val="004468B4"/>
    <w:rsid w:val="00447F2A"/>
    <w:rsid w:val="0045230A"/>
    <w:rsid w:val="0045382C"/>
    <w:rsid w:val="0045390B"/>
    <w:rsid w:val="00453A1D"/>
    <w:rsid w:val="004546E5"/>
    <w:rsid w:val="00456A15"/>
    <w:rsid w:val="00456A82"/>
    <w:rsid w:val="00457337"/>
    <w:rsid w:val="00457DEB"/>
    <w:rsid w:val="00460855"/>
    <w:rsid w:val="00462940"/>
    <w:rsid w:val="00463CD8"/>
    <w:rsid w:val="0046498F"/>
    <w:rsid w:val="00464A46"/>
    <w:rsid w:val="00466AF5"/>
    <w:rsid w:val="00467AE2"/>
    <w:rsid w:val="00470721"/>
    <w:rsid w:val="0047095F"/>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1FB1"/>
    <w:rsid w:val="00482973"/>
    <w:rsid w:val="0048336C"/>
    <w:rsid w:val="00483968"/>
    <w:rsid w:val="00484299"/>
    <w:rsid w:val="0048442B"/>
    <w:rsid w:val="00484F86"/>
    <w:rsid w:val="00485AA5"/>
    <w:rsid w:val="004864FA"/>
    <w:rsid w:val="00486748"/>
    <w:rsid w:val="00486C9D"/>
    <w:rsid w:val="00487BAA"/>
    <w:rsid w:val="00490467"/>
    <w:rsid w:val="00490746"/>
    <w:rsid w:val="00490852"/>
    <w:rsid w:val="0049145F"/>
    <w:rsid w:val="00491682"/>
    <w:rsid w:val="004920EB"/>
    <w:rsid w:val="00492F30"/>
    <w:rsid w:val="004946F4"/>
    <w:rsid w:val="0049487E"/>
    <w:rsid w:val="0049701A"/>
    <w:rsid w:val="004A0308"/>
    <w:rsid w:val="004A160D"/>
    <w:rsid w:val="004A1B30"/>
    <w:rsid w:val="004A24B1"/>
    <w:rsid w:val="004A3E81"/>
    <w:rsid w:val="004A5113"/>
    <w:rsid w:val="004A5C62"/>
    <w:rsid w:val="004A705F"/>
    <w:rsid w:val="004A707D"/>
    <w:rsid w:val="004B2203"/>
    <w:rsid w:val="004B22D4"/>
    <w:rsid w:val="004B2B92"/>
    <w:rsid w:val="004B2D5E"/>
    <w:rsid w:val="004B4DEE"/>
    <w:rsid w:val="004B5D3E"/>
    <w:rsid w:val="004B644D"/>
    <w:rsid w:val="004B6971"/>
    <w:rsid w:val="004B6F98"/>
    <w:rsid w:val="004B71A1"/>
    <w:rsid w:val="004B7856"/>
    <w:rsid w:val="004C04F8"/>
    <w:rsid w:val="004C1374"/>
    <w:rsid w:val="004C191C"/>
    <w:rsid w:val="004C20E2"/>
    <w:rsid w:val="004C4A37"/>
    <w:rsid w:val="004C55F0"/>
    <w:rsid w:val="004C5797"/>
    <w:rsid w:val="004C6B4F"/>
    <w:rsid w:val="004C6EEE"/>
    <w:rsid w:val="004C702B"/>
    <w:rsid w:val="004C7756"/>
    <w:rsid w:val="004D016B"/>
    <w:rsid w:val="004D0F9A"/>
    <w:rsid w:val="004D1B22"/>
    <w:rsid w:val="004D1D2F"/>
    <w:rsid w:val="004D1ED4"/>
    <w:rsid w:val="004D3325"/>
    <w:rsid w:val="004D351B"/>
    <w:rsid w:val="004D36F2"/>
    <w:rsid w:val="004D56BD"/>
    <w:rsid w:val="004D6BDB"/>
    <w:rsid w:val="004D76D9"/>
    <w:rsid w:val="004D7F26"/>
    <w:rsid w:val="004E0E54"/>
    <w:rsid w:val="004E138F"/>
    <w:rsid w:val="004E15F5"/>
    <w:rsid w:val="004E244E"/>
    <w:rsid w:val="004E28F7"/>
    <w:rsid w:val="004E2C6D"/>
    <w:rsid w:val="004E3923"/>
    <w:rsid w:val="004E4649"/>
    <w:rsid w:val="004E4CB5"/>
    <w:rsid w:val="004E4EFE"/>
    <w:rsid w:val="004E5C2B"/>
    <w:rsid w:val="004E6581"/>
    <w:rsid w:val="004E66F0"/>
    <w:rsid w:val="004F00DD"/>
    <w:rsid w:val="004F05F6"/>
    <w:rsid w:val="004F19A3"/>
    <w:rsid w:val="004F207E"/>
    <w:rsid w:val="004F2081"/>
    <w:rsid w:val="004F2133"/>
    <w:rsid w:val="004F4686"/>
    <w:rsid w:val="004F4E14"/>
    <w:rsid w:val="004F55F1"/>
    <w:rsid w:val="004F5679"/>
    <w:rsid w:val="004F6936"/>
    <w:rsid w:val="004F7CF5"/>
    <w:rsid w:val="00500DE3"/>
    <w:rsid w:val="005010F0"/>
    <w:rsid w:val="0050110B"/>
    <w:rsid w:val="00501A66"/>
    <w:rsid w:val="005024D1"/>
    <w:rsid w:val="00503DC6"/>
    <w:rsid w:val="005045A4"/>
    <w:rsid w:val="00505D11"/>
    <w:rsid w:val="005065FD"/>
    <w:rsid w:val="00506F5D"/>
    <w:rsid w:val="005071DE"/>
    <w:rsid w:val="00511707"/>
    <w:rsid w:val="00511836"/>
    <w:rsid w:val="005122BC"/>
    <w:rsid w:val="005126D0"/>
    <w:rsid w:val="00512FC7"/>
    <w:rsid w:val="00515223"/>
    <w:rsid w:val="0051563E"/>
    <w:rsid w:val="0051568D"/>
    <w:rsid w:val="00521145"/>
    <w:rsid w:val="00524CE5"/>
    <w:rsid w:val="005262D5"/>
    <w:rsid w:val="00526C15"/>
    <w:rsid w:val="00530CCC"/>
    <w:rsid w:val="005324F0"/>
    <w:rsid w:val="00532A89"/>
    <w:rsid w:val="005339A3"/>
    <w:rsid w:val="0053401A"/>
    <w:rsid w:val="00534B99"/>
    <w:rsid w:val="005350E3"/>
    <w:rsid w:val="005356EB"/>
    <w:rsid w:val="00535720"/>
    <w:rsid w:val="005361B0"/>
    <w:rsid w:val="005361B1"/>
    <w:rsid w:val="005363DE"/>
    <w:rsid w:val="00536499"/>
    <w:rsid w:val="005409E0"/>
    <w:rsid w:val="005415CC"/>
    <w:rsid w:val="00541FB6"/>
    <w:rsid w:val="00543437"/>
    <w:rsid w:val="00543903"/>
    <w:rsid w:val="00543F11"/>
    <w:rsid w:val="00544144"/>
    <w:rsid w:val="0054469A"/>
    <w:rsid w:val="00545BEC"/>
    <w:rsid w:val="005460A7"/>
    <w:rsid w:val="00546225"/>
    <w:rsid w:val="0054662E"/>
    <w:rsid w:val="00547336"/>
    <w:rsid w:val="00547A95"/>
    <w:rsid w:val="00550117"/>
    <w:rsid w:val="00551274"/>
    <w:rsid w:val="0055308B"/>
    <w:rsid w:val="005534D1"/>
    <w:rsid w:val="00553A52"/>
    <w:rsid w:val="005541BC"/>
    <w:rsid w:val="00555973"/>
    <w:rsid w:val="0055692F"/>
    <w:rsid w:val="00556ED9"/>
    <w:rsid w:val="0055788A"/>
    <w:rsid w:val="00560939"/>
    <w:rsid w:val="00560991"/>
    <w:rsid w:val="005611A1"/>
    <w:rsid w:val="00562568"/>
    <w:rsid w:val="00562A59"/>
    <w:rsid w:val="00564386"/>
    <w:rsid w:val="00565D0F"/>
    <w:rsid w:val="00565F1C"/>
    <w:rsid w:val="00567980"/>
    <w:rsid w:val="00567B28"/>
    <w:rsid w:val="00567F7C"/>
    <w:rsid w:val="00572031"/>
    <w:rsid w:val="00572975"/>
    <w:rsid w:val="00573163"/>
    <w:rsid w:val="005753BF"/>
    <w:rsid w:val="0057577B"/>
    <w:rsid w:val="00575A78"/>
    <w:rsid w:val="00576E84"/>
    <w:rsid w:val="00577192"/>
    <w:rsid w:val="0058003E"/>
    <w:rsid w:val="0058176B"/>
    <w:rsid w:val="005817A9"/>
    <w:rsid w:val="00581872"/>
    <w:rsid w:val="00582B8C"/>
    <w:rsid w:val="005840C9"/>
    <w:rsid w:val="00584E14"/>
    <w:rsid w:val="005850D3"/>
    <w:rsid w:val="00587220"/>
    <w:rsid w:val="0058757E"/>
    <w:rsid w:val="00587CEA"/>
    <w:rsid w:val="00590084"/>
    <w:rsid w:val="005900CC"/>
    <w:rsid w:val="00590541"/>
    <w:rsid w:val="00590B6D"/>
    <w:rsid w:val="005915AF"/>
    <w:rsid w:val="00591653"/>
    <w:rsid w:val="005916FA"/>
    <w:rsid w:val="00592481"/>
    <w:rsid w:val="00593920"/>
    <w:rsid w:val="00593B06"/>
    <w:rsid w:val="0059448F"/>
    <w:rsid w:val="005945A4"/>
    <w:rsid w:val="00596634"/>
    <w:rsid w:val="00596A4B"/>
    <w:rsid w:val="00597507"/>
    <w:rsid w:val="005A3A0F"/>
    <w:rsid w:val="005A3BC8"/>
    <w:rsid w:val="005A5AB9"/>
    <w:rsid w:val="005A7F32"/>
    <w:rsid w:val="005B1748"/>
    <w:rsid w:val="005B21B6"/>
    <w:rsid w:val="005B33E7"/>
    <w:rsid w:val="005B3A08"/>
    <w:rsid w:val="005B467D"/>
    <w:rsid w:val="005B4ADD"/>
    <w:rsid w:val="005B4CF7"/>
    <w:rsid w:val="005B4F2E"/>
    <w:rsid w:val="005B5921"/>
    <w:rsid w:val="005B737B"/>
    <w:rsid w:val="005B7A63"/>
    <w:rsid w:val="005C0955"/>
    <w:rsid w:val="005C13A9"/>
    <w:rsid w:val="005C2694"/>
    <w:rsid w:val="005C49DA"/>
    <w:rsid w:val="005C50F3"/>
    <w:rsid w:val="005C5D91"/>
    <w:rsid w:val="005C7407"/>
    <w:rsid w:val="005D07B8"/>
    <w:rsid w:val="005D21EF"/>
    <w:rsid w:val="005D253B"/>
    <w:rsid w:val="005D349E"/>
    <w:rsid w:val="005D3923"/>
    <w:rsid w:val="005D3D7F"/>
    <w:rsid w:val="005D4AD0"/>
    <w:rsid w:val="005D4CAF"/>
    <w:rsid w:val="005D6597"/>
    <w:rsid w:val="005D7977"/>
    <w:rsid w:val="005E07AA"/>
    <w:rsid w:val="005E14E7"/>
    <w:rsid w:val="005E26A3"/>
    <w:rsid w:val="005E2A64"/>
    <w:rsid w:val="005E3495"/>
    <w:rsid w:val="005E4269"/>
    <w:rsid w:val="005E447E"/>
    <w:rsid w:val="005E6EAB"/>
    <w:rsid w:val="005E740E"/>
    <w:rsid w:val="005F0775"/>
    <w:rsid w:val="005F0806"/>
    <w:rsid w:val="005F0CF5"/>
    <w:rsid w:val="005F21EB"/>
    <w:rsid w:val="005F4074"/>
    <w:rsid w:val="005F70AF"/>
    <w:rsid w:val="005F7963"/>
    <w:rsid w:val="00600216"/>
    <w:rsid w:val="00601361"/>
    <w:rsid w:val="0060288F"/>
    <w:rsid w:val="00605908"/>
    <w:rsid w:val="0060672B"/>
    <w:rsid w:val="00607F7A"/>
    <w:rsid w:val="00610371"/>
    <w:rsid w:val="00610D7C"/>
    <w:rsid w:val="00610F84"/>
    <w:rsid w:val="006126E5"/>
    <w:rsid w:val="00612DF0"/>
    <w:rsid w:val="00612F09"/>
    <w:rsid w:val="00613191"/>
    <w:rsid w:val="00613414"/>
    <w:rsid w:val="0061363C"/>
    <w:rsid w:val="00613BF1"/>
    <w:rsid w:val="00615AEC"/>
    <w:rsid w:val="00616205"/>
    <w:rsid w:val="0061648D"/>
    <w:rsid w:val="00617857"/>
    <w:rsid w:val="00620672"/>
    <w:rsid w:val="00620FD2"/>
    <w:rsid w:val="00623667"/>
    <w:rsid w:val="00623DB7"/>
    <w:rsid w:val="0062408D"/>
    <w:rsid w:val="006240CC"/>
    <w:rsid w:val="006248CD"/>
    <w:rsid w:val="006257E6"/>
    <w:rsid w:val="00625A2E"/>
    <w:rsid w:val="006261D3"/>
    <w:rsid w:val="006270A7"/>
    <w:rsid w:val="00627DA7"/>
    <w:rsid w:val="00630413"/>
    <w:rsid w:val="00630E48"/>
    <w:rsid w:val="00630EE6"/>
    <w:rsid w:val="00630F9A"/>
    <w:rsid w:val="0063125B"/>
    <w:rsid w:val="006315C8"/>
    <w:rsid w:val="00632FD4"/>
    <w:rsid w:val="00633438"/>
    <w:rsid w:val="00633471"/>
    <w:rsid w:val="00633CAE"/>
    <w:rsid w:val="006358B4"/>
    <w:rsid w:val="00637932"/>
    <w:rsid w:val="006413A4"/>
    <w:rsid w:val="006419AA"/>
    <w:rsid w:val="0064370F"/>
    <w:rsid w:val="00644309"/>
    <w:rsid w:val="00644B7E"/>
    <w:rsid w:val="00644E40"/>
    <w:rsid w:val="006454E6"/>
    <w:rsid w:val="00646A68"/>
    <w:rsid w:val="00647ABD"/>
    <w:rsid w:val="006504C8"/>
    <w:rsid w:val="0065092E"/>
    <w:rsid w:val="00651042"/>
    <w:rsid w:val="006515FD"/>
    <w:rsid w:val="00653284"/>
    <w:rsid w:val="006537D4"/>
    <w:rsid w:val="006557A7"/>
    <w:rsid w:val="00655A47"/>
    <w:rsid w:val="00655DA9"/>
    <w:rsid w:val="00656290"/>
    <w:rsid w:val="00661371"/>
    <w:rsid w:val="0066165E"/>
    <w:rsid w:val="00661E29"/>
    <w:rsid w:val="006621D7"/>
    <w:rsid w:val="006622BB"/>
    <w:rsid w:val="0066302A"/>
    <w:rsid w:val="00665DD1"/>
    <w:rsid w:val="006678CD"/>
    <w:rsid w:val="00667E55"/>
    <w:rsid w:val="00670597"/>
    <w:rsid w:val="006706D0"/>
    <w:rsid w:val="0067070D"/>
    <w:rsid w:val="0067459E"/>
    <w:rsid w:val="006752FA"/>
    <w:rsid w:val="006764FA"/>
    <w:rsid w:val="00677574"/>
    <w:rsid w:val="00677CA2"/>
    <w:rsid w:val="0068086C"/>
    <w:rsid w:val="00680949"/>
    <w:rsid w:val="00680D1F"/>
    <w:rsid w:val="0068264B"/>
    <w:rsid w:val="006827D5"/>
    <w:rsid w:val="006841A4"/>
    <w:rsid w:val="006842B1"/>
    <w:rsid w:val="006844EB"/>
    <w:rsid w:val="0068454C"/>
    <w:rsid w:val="00684D98"/>
    <w:rsid w:val="00684F75"/>
    <w:rsid w:val="00685CA8"/>
    <w:rsid w:val="00685EF5"/>
    <w:rsid w:val="00686563"/>
    <w:rsid w:val="00690449"/>
    <w:rsid w:val="00690F6F"/>
    <w:rsid w:val="0069114F"/>
    <w:rsid w:val="00691B62"/>
    <w:rsid w:val="006933B5"/>
    <w:rsid w:val="006934AB"/>
    <w:rsid w:val="00693D14"/>
    <w:rsid w:val="00694795"/>
    <w:rsid w:val="00694826"/>
    <w:rsid w:val="00694948"/>
    <w:rsid w:val="00695A27"/>
    <w:rsid w:val="00697238"/>
    <w:rsid w:val="00697B96"/>
    <w:rsid w:val="006A0D42"/>
    <w:rsid w:val="006A0E56"/>
    <w:rsid w:val="006A0EB8"/>
    <w:rsid w:val="006A1310"/>
    <w:rsid w:val="006A18C2"/>
    <w:rsid w:val="006A2858"/>
    <w:rsid w:val="006A30E7"/>
    <w:rsid w:val="006A4E6A"/>
    <w:rsid w:val="006A552A"/>
    <w:rsid w:val="006A6403"/>
    <w:rsid w:val="006A689A"/>
    <w:rsid w:val="006B077C"/>
    <w:rsid w:val="006B0E6D"/>
    <w:rsid w:val="006B133C"/>
    <w:rsid w:val="006B1896"/>
    <w:rsid w:val="006B1B7E"/>
    <w:rsid w:val="006B3779"/>
    <w:rsid w:val="006B6803"/>
    <w:rsid w:val="006C1D98"/>
    <w:rsid w:val="006C2425"/>
    <w:rsid w:val="006C24EA"/>
    <w:rsid w:val="006C258B"/>
    <w:rsid w:val="006C292E"/>
    <w:rsid w:val="006C2995"/>
    <w:rsid w:val="006C30A0"/>
    <w:rsid w:val="006C4B98"/>
    <w:rsid w:val="006C6545"/>
    <w:rsid w:val="006C6B53"/>
    <w:rsid w:val="006D0811"/>
    <w:rsid w:val="006D0832"/>
    <w:rsid w:val="006D142D"/>
    <w:rsid w:val="006D1B7A"/>
    <w:rsid w:val="006D2A3F"/>
    <w:rsid w:val="006D2FBC"/>
    <w:rsid w:val="006D336A"/>
    <w:rsid w:val="006D3DBE"/>
    <w:rsid w:val="006D4C69"/>
    <w:rsid w:val="006D5AFC"/>
    <w:rsid w:val="006D6DBB"/>
    <w:rsid w:val="006D7511"/>
    <w:rsid w:val="006E138B"/>
    <w:rsid w:val="006E58E1"/>
    <w:rsid w:val="006E5B5E"/>
    <w:rsid w:val="006F1FDC"/>
    <w:rsid w:val="006F32BD"/>
    <w:rsid w:val="006F41A8"/>
    <w:rsid w:val="006F5D2B"/>
    <w:rsid w:val="006F61C8"/>
    <w:rsid w:val="006F6924"/>
    <w:rsid w:val="006F71F4"/>
    <w:rsid w:val="007013EF"/>
    <w:rsid w:val="00702EFE"/>
    <w:rsid w:val="00703620"/>
    <w:rsid w:val="00705561"/>
    <w:rsid w:val="0070591F"/>
    <w:rsid w:val="00705B8C"/>
    <w:rsid w:val="00705D56"/>
    <w:rsid w:val="00706D8D"/>
    <w:rsid w:val="00706FED"/>
    <w:rsid w:val="0071271B"/>
    <w:rsid w:val="00712E54"/>
    <w:rsid w:val="007131D4"/>
    <w:rsid w:val="00713A95"/>
    <w:rsid w:val="00715981"/>
    <w:rsid w:val="00716E6A"/>
    <w:rsid w:val="007173CA"/>
    <w:rsid w:val="007176F1"/>
    <w:rsid w:val="00720304"/>
    <w:rsid w:val="00720409"/>
    <w:rsid w:val="00720CC6"/>
    <w:rsid w:val="007216AA"/>
    <w:rsid w:val="00721AB5"/>
    <w:rsid w:val="00721DEF"/>
    <w:rsid w:val="00721E74"/>
    <w:rsid w:val="00721F97"/>
    <w:rsid w:val="007238F4"/>
    <w:rsid w:val="007241BB"/>
    <w:rsid w:val="00724A43"/>
    <w:rsid w:val="00724E5A"/>
    <w:rsid w:val="00727075"/>
    <w:rsid w:val="00731AEA"/>
    <w:rsid w:val="00731C27"/>
    <w:rsid w:val="00731DF4"/>
    <w:rsid w:val="007346E4"/>
    <w:rsid w:val="007360E9"/>
    <w:rsid w:val="0073625C"/>
    <w:rsid w:val="007362E1"/>
    <w:rsid w:val="00736D4C"/>
    <w:rsid w:val="00740A9E"/>
    <w:rsid w:val="00740DE2"/>
    <w:rsid w:val="00740F22"/>
    <w:rsid w:val="00741F1A"/>
    <w:rsid w:val="00744A52"/>
    <w:rsid w:val="007450F8"/>
    <w:rsid w:val="00745148"/>
    <w:rsid w:val="0074530B"/>
    <w:rsid w:val="00745D1A"/>
    <w:rsid w:val="0074696E"/>
    <w:rsid w:val="00750135"/>
    <w:rsid w:val="00750EC2"/>
    <w:rsid w:val="00750F27"/>
    <w:rsid w:val="00752B28"/>
    <w:rsid w:val="00753438"/>
    <w:rsid w:val="00754E36"/>
    <w:rsid w:val="007555FF"/>
    <w:rsid w:val="00755BC9"/>
    <w:rsid w:val="00755F6C"/>
    <w:rsid w:val="0075695C"/>
    <w:rsid w:val="00757059"/>
    <w:rsid w:val="00757F9B"/>
    <w:rsid w:val="00760198"/>
    <w:rsid w:val="007607F9"/>
    <w:rsid w:val="00761425"/>
    <w:rsid w:val="00763139"/>
    <w:rsid w:val="00764765"/>
    <w:rsid w:val="00764D0F"/>
    <w:rsid w:val="0076591A"/>
    <w:rsid w:val="00767409"/>
    <w:rsid w:val="00767B7A"/>
    <w:rsid w:val="00770343"/>
    <w:rsid w:val="00770A35"/>
    <w:rsid w:val="00770F37"/>
    <w:rsid w:val="007711A0"/>
    <w:rsid w:val="00772D5E"/>
    <w:rsid w:val="00772EC7"/>
    <w:rsid w:val="007736F3"/>
    <w:rsid w:val="00773B06"/>
    <w:rsid w:val="00773DD8"/>
    <w:rsid w:val="007744E1"/>
    <w:rsid w:val="00774BFC"/>
    <w:rsid w:val="007768A1"/>
    <w:rsid w:val="00776928"/>
    <w:rsid w:val="00776CDA"/>
    <w:rsid w:val="00780D1B"/>
    <w:rsid w:val="00782340"/>
    <w:rsid w:val="00782715"/>
    <w:rsid w:val="00782D1B"/>
    <w:rsid w:val="007831D6"/>
    <w:rsid w:val="00783B29"/>
    <w:rsid w:val="00784560"/>
    <w:rsid w:val="00784673"/>
    <w:rsid w:val="00784E6A"/>
    <w:rsid w:val="00785677"/>
    <w:rsid w:val="00786E26"/>
    <w:rsid w:val="00786F16"/>
    <w:rsid w:val="00793986"/>
    <w:rsid w:val="00793FBD"/>
    <w:rsid w:val="00794189"/>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1816"/>
    <w:rsid w:val="007A49EB"/>
    <w:rsid w:val="007B05E3"/>
    <w:rsid w:val="007B0914"/>
    <w:rsid w:val="007B1374"/>
    <w:rsid w:val="007B275F"/>
    <w:rsid w:val="007B4D8A"/>
    <w:rsid w:val="007B589F"/>
    <w:rsid w:val="007B5DD2"/>
    <w:rsid w:val="007B6186"/>
    <w:rsid w:val="007B6D9D"/>
    <w:rsid w:val="007B6F28"/>
    <w:rsid w:val="007B73BC"/>
    <w:rsid w:val="007C033D"/>
    <w:rsid w:val="007C199D"/>
    <w:rsid w:val="007C20B9"/>
    <w:rsid w:val="007C3873"/>
    <w:rsid w:val="007C4347"/>
    <w:rsid w:val="007C5CDD"/>
    <w:rsid w:val="007C6076"/>
    <w:rsid w:val="007C6626"/>
    <w:rsid w:val="007C7301"/>
    <w:rsid w:val="007C7859"/>
    <w:rsid w:val="007D073F"/>
    <w:rsid w:val="007D07D8"/>
    <w:rsid w:val="007D19A3"/>
    <w:rsid w:val="007D1E26"/>
    <w:rsid w:val="007D2727"/>
    <w:rsid w:val="007D2BDE"/>
    <w:rsid w:val="007D2FB6"/>
    <w:rsid w:val="007D35AB"/>
    <w:rsid w:val="007D3EBE"/>
    <w:rsid w:val="007D4087"/>
    <w:rsid w:val="007D5068"/>
    <w:rsid w:val="007D68C1"/>
    <w:rsid w:val="007D6E2D"/>
    <w:rsid w:val="007D7780"/>
    <w:rsid w:val="007D7D2C"/>
    <w:rsid w:val="007D7D58"/>
    <w:rsid w:val="007E0DE2"/>
    <w:rsid w:val="007E0E2E"/>
    <w:rsid w:val="007E3B98"/>
    <w:rsid w:val="007E499D"/>
    <w:rsid w:val="007E4F56"/>
    <w:rsid w:val="007E552A"/>
    <w:rsid w:val="007E55AE"/>
    <w:rsid w:val="007E6789"/>
    <w:rsid w:val="007E6CA7"/>
    <w:rsid w:val="007E7072"/>
    <w:rsid w:val="007E7DD7"/>
    <w:rsid w:val="007F14A5"/>
    <w:rsid w:val="007F15D1"/>
    <w:rsid w:val="007F2C6A"/>
    <w:rsid w:val="007F31B6"/>
    <w:rsid w:val="007F4A63"/>
    <w:rsid w:val="007F4F53"/>
    <w:rsid w:val="007F546C"/>
    <w:rsid w:val="007F5A0D"/>
    <w:rsid w:val="007F5F16"/>
    <w:rsid w:val="007F6048"/>
    <w:rsid w:val="007F625F"/>
    <w:rsid w:val="007F665E"/>
    <w:rsid w:val="007F7EBC"/>
    <w:rsid w:val="00800110"/>
    <w:rsid w:val="008001B0"/>
    <w:rsid w:val="00800412"/>
    <w:rsid w:val="00802E71"/>
    <w:rsid w:val="0080315D"/>
    <w:rsid w:val="0080587B"/>
    <w:rsid w:val="00806468"/>
    <w:rsid w:val="00806938"/>
    <w:rsid w:val="008113FE"/>
    <w:rsid w:val="00811817"/>
    <w:rsid w:val="00811E12"/>
    <w:rsid w:val="008120CB"/>
    <w:rsid w:val="00814201"/>
    <w:rsid w:val="00814DDF"/>
    <w:rsid w:val="008150F4"/>
    <w:rsid w:val="008155F0"/>
    <w:rsid w:val="00816735"/>
    <w:rsid w:val="00820141"/>
    <w:rsid w:val="008204BF"/>
    <w:rsid w:val="00820E0C"/>
    <w:rsid w:val="008212C1"/>
    <w:rsid w:val="00821594"/>
    <w:rsid w:val="00821919"/>
    <w:rsid w:val="0082259F"/>
    <w:rsid w:val="00822610"/>
    <w:rsid w:val="00823D8F"/>
    <w:rsid w:val="008245A1"/>
    <w:rsid w:val="00825E64"/>
    <w:rsid w:val="00826C21"/>
    <w:rsid w:val="00831E70"/>
    <w:rsid w:val="00832864"/>
    <w:rsid w:val="008335D1"/>
    <w:rsid w:val="00833601"/>
    <w:rsid w:val="008338A2"/>
    <w:rsid w:val="00833F98"/>
    <w:rsid w:val="00835674"/>
    <w:rsid w:val="0083571F"/>
    <w:rsid w:val="00836B9B"/>
    <w:rsid w:val="00836CEF"/>
    <w:rsid w:val="00836F1D"/>
    <w:rsid w:val="00837D71"/>
    <w:rsid w:val="00840AC0"/>
    <w:rsid w:val="00841607"/>
    <w:rsid w:val="0084178F"/>
    <w:rsid w:val="0084185D"/>
    <w:rsid w:val="00841AA9"/>
    <w:rsid w:val="00841D0C"/>
    <w:rsid w:val="00851BCD"/>
    <w:rsid w:val="00853EE4"/>
    <w:rsid w:val="008548A4"/>
    <w:rsid w:val="00854FD7"/>
    <w:rsid w:val="0085525D"/>
    <w:rsid w:val="00855535"/>
    <w:rsid w:val="008574DB"/>
    <w:rsid w:val="008576F9"/>
    <w:rsid w:val="008608B1"/>
    <w:rsid w:val="008623DD"/>
    <w:rsid w:val="0086255E"/>
    <w:rsid w:val="008633F0"/>
    <w:rsid w:val="00864DEB"/>
    <w:rsid w:val="008652D1"/>
    <w:rsid w:val="00865AEC"/>
    <w:rsid w:val="00865B63"/>
    <w:rsid w:val="00866417"/>
    <w:rsid w:val="00867195"/>
    <w:rsid w:val="008673D2"/>
    <w:rsid w:val="0086768F"/>
    <w:rsid w:val="00867D9D"/>
    <w:rsid w:val="00870DF1"/>
    <w:rsid w:val="00871AFD"/>
    <w:rsid w:val="0087299D"/>
    <w:rsid w:val="00872A22"/>
    <w:rsid w:val="00872E0A"/>
    <w:rsid w:val="00875285"/>
    <w:rsid w:val="00876855"/>
    <w:rsid w:val="00876C54"/>
    <w:rsid w:val="00876EAD"/>
    <w:rsid w:val="00882534"/>
    <w:rsid w:val="008839BF"/>
    <w:rsid w:val="0088413F"/>
    <w:rsid w:val="0088428C"/>
    <w:rsid w:val="00884B62"/>
    <w:rsid w:val="0088529C"/>
    <w:rsid w:val="00885E35"/>
    <w:rsid w:val="00885EF8"/>
    <w:rsid w:val="0088779A"/>
    <w:rsid w:val="00887903"/>
    <w:rsid w:val="0089002A"/>
    <w:rsid w:val="00890116"/>
    <w:rsid w:val="0089270A"/>
    <w:rsid w:val="00893AF6"/>
    <w:rsid w:val="008942F2"/>
    <w:rsid w:val="00894BC4"/>
    <w:rsid w:val="00895446"/>
    <w:rsid w:val="00895647"/>
    <w:rsid w:val="00897C9F"/>
    <w:rsid w:val="008A34B9"/>
    <w:rsid w:val="008A3756"/>
    <w:rsid w:val="008A3D50"/>
    <w:rsid w:val="008A5A4C"/>
    <w:rsid w:val="008A5B32"/>
    <w:rsid w:val="008A6AC6"/>
    <w:rsid w:val="008A6B49"/>
    <w:rsid w:val="008B100C"/>
    <w:rsid w:val="008B148B"/>
    <w:rsid w:val="008B196F"/>
    <w:rsid w:val="008B2EE4"/>
    <w:rsid w:val="008B4080"/>
    <w:rsid w:val="008B4706"/>
    <w:rsid w:val="008B4D3D"/>
    <w:rsid w:val="008B5492"/>
    <w:rsid w:val="008B57C7"/>
    <w:rsid w:val="008B5B87"/>
    <w:rsid w:val="008B6104"/>
    <w:rsid w:val="008B7EC0"/>
    <w:rsid w:val="008C0C11"/>
    <w:rsid w:val="008C14EA"/>
    <w:rsid w:val="008C18EF"/>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185"/>
    <w:rsid w:val="008E3DE6"/>
    <w:rsid w:val="008E4376"/>
    <w:rsid w:val="008E7014"/>
    <w:rsid w:val="008E7A0A"/>
    <w:rsid w:val="008E7D83"/>
    <w:rsid w:val="008F0D80"/>
    <w:rsid w:val="008F6310"/>
    <w:rsid w:val="008F7DEC"/>
    <w:rsid w:val="00900719"/>
    <w:rsid w:val="009007A5"/>
    <w:rsid w:val="00900A33"/>
    <w:rsid w:val="009017AC"/>
    <w:rsid w:val="00902954"/>
    <w:rsid w:val="009040A2"/>
    <w:rsid w:val="0090439C"/>
    <w:rsid w:val="009049E3"/>
    <w:rsid w:val="00904A1C"/>
    <w:rsid w:val="00905030"/>
    <w:rsid w:val="00905ACD"/>
    <w:rsid w:val="00906490"/>
    <w:rsid w:val="00907693"/>
    <w:rsid w:val="00907708"/>
    <w:rsid w:val="009078A5"/>
    <w:rsid w:val="009111B2"/>
    <w:rsid w:val="009127E2"/>
    <w:rsid w:val="00913378"/>
    <w:rsid w:val="0091337E"/>
    <w:rsid w:val="009135EB"/>
    <w:rsid w:val="009170BB"/>
    <w:rsid w:val="009214A0"/>
    <w:rsid w:val="00921B54"/>
    <w:rsid w:val="00921D05"/>
    <w:rsid w:val="00922968"/>
    <w:rsid w:val="00923A62"/>
    <w:rsid w:val="009242D2"/>
    <w:rsid w:val="00924AE1"/>
    <w:rsid w:val="0092554E"/>
    <w:rsid w:val="0092560D"/>
    <w:rsid w:val="009264FE"/>
    <w:rsid w:val="009267C3"/>
    <w:rsid w:val="009269B1"/>
    <w:rsid w:val="0092703C"/>
    <w:rsid w:val="0092724D"/>
    <w:rsid w:val="0092734C"/>
    <w:rsid w:val="00927FD8"/>
    <w:rsid w:val="0093076B"/>
    <w:rsid w:val="009309C0"/>
    <w:rsid w:val="00931129"/>
    <w:rsid w:val="009315D2"/>
    <w:rsid w:val="00932385"/>
    <w:rsid w:val="00935947"/>
    <w:rsid w:val="00937BD9"/>
    <w:rsid w:val="0094137B"/>
    <w:rsid w:val="00941B87"/>
    <w:rsid w:val="00941ECB"/>
    <w:rsid w:val="00943B1C"/>
    <w:rsid w:val="00943C63"/>
    <w:rsid w:val="00945D8D"/>
    <w:rsid w:val="00946D6A"/>
    <w:rsid w:val="00950C87"/>
    <w:rsid w:val="00950E2C"/>
    <w:rsid w:val="00951B3A"/>
    <w:rsid w:val="00951D03"/>
    <w:rsid w:val="00951D50"/>
    <w:rsid w:val="009525EB"/>
    <w:rsid w:val="00953F76"/>
    <w:rsid w:val="00954874"/>
    <w:rsid w:val="009548CF"/>
    <w:rsid w:val="00954B63"/>
    <w:rsid w:val="009561FC"/>
    <w:rsid w:val="00957B36"/>
    <w:rsid w:val="00957D13"/>
    <w:rsid w:val="00960432"/>
    <w:rsid w:val="009606A4"/>
    <w:rsid w:val="00961400"/>
    <w:rsid w:val="00963646"/>
    <w:rsid w:val="00966D3D"/>
    <w:rsid w:val="0097071E"/>
    <w:rsid w:val="00971442"/>
    <w:rsid w:val="0097168F"/>
    <w:rsid w:val="0097295E"/>
    <w:rsid w:val="009734B8"/>
    <w:rsid w:val="00974468"/>
    <w:rsid w:val="009749E0"/>
    <w:rsid w:val="0097C201"/>
    <w:rsid w:val="00980984"/>
    <w:rsid w:val="00980C7C"/>
    <w:rsid w:val="00980F68"/>
    <w:rsid w:val="009812A1"/>
    <w:rsid w:val="00982E19"/>
    <w:rsid w:val="009837A2"/>
    <w:rsid w:val="009853E1"/>
    <w:rsid w:val="0098582B"/>
    <w:rsid w:val="00986E6B"/>
    <w:rsid w:val="00990CE5"/>
    <w:rsid w:val="00991769"/>
    <w:rsid w:val="00991CAE"/>
    <w:rsid w:val="00992BF3"/>
    <w:rsid w:val="009931A5"/>
    <w:rsid w:val="00993E09"/>
    <w:rsid w:val="00994386"/>
    <w:rsid w:val="009943C1"/>
    <w:rsid w:val="00996739"/>
    <w:rsid w:val="00997C35"/>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3B1"/>
    <w:rsid w:val="009B264D"/>
    <w:rsid w:val="009B29C4"/>
    <w:rsid w:val="009B2BE3"/>
    <w:rsid w:val="009B4431"/>
    <w:rsid w:val="009B59E9"/>
    <w:rsid w:val="009B70AA"/>
    <w:rsid w:val="009B71A9"/>
    <w:rsid w:val="009B7367"/>
    <w:rsid w:val="009B7496"/>
    <w:rsid w:val="009B7BD6"/>
    <w:rsid w:val="009BD099"/>
    <w:rsid w:val="009C148C"/>
    <w:rsid w:val="009C1E79"/>
    <w:rsid w:val="009C1EC1"/>
    <w:rsid w:val="009C1F61"/>
    <w:rsid w:val="009C4353"/>
    <w:rsid w:val="009C4AC8"/>
    <w:rsid w:val="009C4EF2"/>
    <w:rsid w:val="009C7A7E"/>
    <w:rsid w:val="009D02E8"/>
    <w:rsid w:val="009D126A"/>
    <w:rsid w:val="009D1813"/>
    <w:rsid w:val="009D355B"/>
    <w:rsid w:val="009D46E2"/>
    <w:rsid w:val="009D51D0"/>
    <w:rsid w:val="009D70A4"/>
    <w:rsid w:val="009D78B8"/>
    <w:rsid w:val="009E086A"/>
    <w:rsid w:val="009E08D1"/>
    <w:rsid w:val="009E1B95"/>
    <w:rsid w:val="009E1C42"/>
    <w:rsid w:val="009E4062"/>
    <w:rsid w:val="009E4481"/>
    <w:rsid w:val="009E496F"/>
    <w:rsid w:val="009E4B0D"/>
    <w:rsid w:val="009E6957"/>
    <w:rsid w:val="009E75C6"/>
    <w:rsid w:val="009E7ECE"/>
    <w:rsid w:val="009E7F92"/>
    <w:rsid w:val="009F02A3"/>
    <w:rsid w:val="009F0421"/>
    <w:rsid w:val="009F1016"/>
    <w:rsid w:val="009F2F27"/>
    <w:rsid w:val="009F34AA"/>
    <w:rsid w:val="009F4D87"/>
    <w:rsid w:val="009F6BCB"/>
    <w:rsid w:val="009F7131"/>
    <w:rsid w:val="009F7B78"/>
    <w:rsid w:val="009F7D3A"/>
    <w:rsid w:val="00A0057A"/>
    <w:rsid w:val="00A00E3C"/>
    <w:rsid w:val="00A025D9"/>
    <w:rsid w:val="00A03C2A"/>
    <w:rsid w:val="00A04142"/>
    <w:rsid w:val="00A042A8"/>
    <w:rsid w:val="00A043CA"/>
    <w:rsid w:val="00A06016"/>
    <w:rsid w:val="00A067C4"/>
    <w:rsid w:val="00A07D15"/>
    <w:rsid w:val="00A10346"/>
    <w:rsid w:val="00A109A1"/>
    <w:rsid w:val="00A11421"/>
    <w:rsid w:val="00A12D92"/>
    <w:rsid w:val="00A14493"/>
    <w:rsid w:val="00A145BC"/>
    <w:rsid w:val="00A148F8"/>
    <w:rsid w:val="00A14D5B"/>
    <w:rsid w:val="00A157A2"/>
    <w:rsid w:val="00A157B1"/>
    <w:rsid w:val="00A157B3"/>
    <w:rsid w:val="00A16490"/>
    <w:rsid w:val="00A16871"/>
    <w:rsid w:val="00A17312"/>
    <w:rsid w:val="00A20BC9"/>
    <w:rsid w:val="00A2124E"/>
    <w:rsid w:val="00A2133A"/>
    <w:rsid w:val="00A21AF3"/>
    <w:rsid w:val="00A22229"/>
    <w:rsid w:val="00A2331B"/>
    <w:rsid w:val="00A265B9"/>
    <w:rsid w:val="00A30E91"/>
    <w:rsid w:val="00A312FC"/>
    <w:rsid w:val="00A328A8"/>
    <w:rsid w:val="00A3547E"/>
    <w:rsid w:val="00A35497"/>
    <w:rsid w:val="00A35DB5"/>
    <w:rsid w:val="00A37518"/>
    <w:rsid w:val="00A42729"/>
    <w:rsid w:val="00A42C3C"/>
    <w:rsid w:val="00A42E5F"/>
    <w:rsid w:val="00A44882"/>
    <w:rsid w:val="00A45019"/>
    <w:rsid w:val="00A45D65"/>
    <w:rsid w:val="00A4714E"/>
    <w:rsid w:val="00A47BA3"/>
    <w:rsid w:val="00A50CDE"/>
    <w:rsid w:val="00A522F3"/>
    <w:rsid w:val="00A54715"/>
    <w:rsid w:val="00A56490"/>
    <w:rsid w:val="00A56755"/>
    <w:rsid w:val="00A5694A"/>
    <w:rsid w:val="00A57348"/>
    <w:rsid w:val="00A6061C"/>
    <w:rsid w:val="00A61BBD"/>
    <w:rsid w:val="00A625A0"/>
    <w:rsid w:val="00A62844"/>
    <w:rsid w:val="00A62D44"/>
    <w:rsid w:val="00A66937"/>
    <w:rsid w:val="00A66FCB"/>
    <w:rsid w:val="00A67263"/>
    <w:rsid w:val="00A675DC"/>
    <w:rsid w:val="00A70816"/>
    <w:rsid w:val="00A70CA3"/>
    <w:rsid w:val="00A70D31"/>
    <w:rsid w:val="00A70E78"/>
    <w:rsid w:val="00A70F00"/>
    <w:rsid w:val="00A7155F"/>
    <w:rsid w:val="00A7161C"/>
    <w:rsid w:val="00A717CD"/>
    <w:rsid w:val="00A71E36"/>
    <w:rsid w:val="00A72C77"/>
    <w:rsid w:val="00A72E90"/>
    <w:rsid w:val="00A77AA3"/>
    <w:rsid w:val="00A804F1"/>
    <w:rsid w:val="00A805FE"/>
    <w:rsid w:val="00A82066"/>
    <w:rsid w:val="00A854EB"/>
    <w:rsid w:val="00A85F04"/>
    <w:rsid w:val="00A867C5"/>
    <w:rsid w:val="00A872E5"/>
    <w:rsid w:val="00A87655"/>
    <w:rsid w:val="00A87C6A"/>
    <w:rsid w:val="00A90037"/>
    <w:rsid w:val="00A91406"/>
    <w:rsid w:val="00A91846"/>
    <w:rsid w:val="00A91BF3"/>
    <w:rsid w:val="00A91C50"/>
    <w:rsid w:val="00A93C4B"/>
    <w:rsid w:val="00A96E65"/>
    <w:rsid w:val="00A97C72"/>
    <w:rsid w:val="00AA005D"/>
    <w:rsid w:val="00AA02EB"/>
    <w:rsid w:val="00AA2BD9"/>
    <w:rsid w:val="00AA357A"/>
    <w:rsid w:val="00AA3A54"/>
    <w:rsid w:val="00AA63D4"/>
    <w:rsid w:val="00AA643B"/>
    <w:rsid w:val="00AA69C1"/>
    <w:rsid w:val="00AA6F57"/>
    <w:rsid w:val="00AA7301"/>
    <w:rsid w:val="00AB0641"/>
    <w:rsid w:val="00AB06E8"/>
    <w:rsid w:val="00AB1CD3"/>
    <w:rsid w:val="00AB352F"/>
    <w:rsid w:val="00AB3C12"/>
    <w:rsid w:val="00AB55EE"/>
    <w:rsid w:val="00AB6D6A"/>
    <w:rsid w:val="00AB703B"/>
    <w:rsid w:val="00AB7E2A"/>
    <w:rsid w:val="00AC0131"/>
    <w:rsid w:val="00AC0A5E"/>
    <w:rsid w:val="00AC149A"/>
    <w:rsid w:val="00AC1F14"/>
    <w:rsid w:val="00AC274B"/>
    <w:rsid w:val="00AC2831"/>
    <w:rsid w:val="00AC44C7"/>
    <w:rsid w:val="00AC4764"/>
    <w:rsid w:val="00AC5418"/>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2F8"/>
    <w:rsid w:val="00AE0E1F"/>
    <w:rsid w:val="00AE126A"/>
    <w:rsid w:val="00AE1E9B"/>
    <w:rsid w:val="00AE3005"/>
    <w:rsid w:val="00AE306F"/>
    <w:rsid w:val="00AE3830"/>
    <w:rsid w:val="00AE3928"/>
    <w:rsid w:val="00AE3BD5"/>
    <w:rsid w:val="00AE3C85"/>
    <w:rsid w:val="00AE3EBD"/>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672"/>
    <w:rsid w:val="00B01A91"/>
    <w:rsid w:val="00B01B4D"/>
    <w:rsid w:val="00B0221B"/>
    <w:rsid w:val="00B0368F"/>
    <w:rsid w:val="00B06571"/>
    <w:rsid w:val="00B068BA"/>
    <w:rsid w:val="00B070DE"/>
    <w:rsid w:val="00B07A86"/>
    <w:rsid w:val="00B07E6A"/>
    <w:rsid w:val="00B100D4"/>
    <w:rsid w:val="00B11620"/>
    <w:rsid w:val="00B11AB4"/>
    <w:rsid w:val="00B12390"/>
    <w:rsid w:val="00B133B3"/>
    <w:rsid w:val="00B13851"/>
    <w:rsid w:val="00B139BC"/>
    <w:rsid w:val="00B13B1C"/>
    <w:rsid w:val="00B163B2"/>
    <w:rsid w:val="00B16558"/>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125A"/>
    <w:rsid w:val="00B326B7"/>
    <w:rsid w:val="00B353CA"/>
    <w:rsid w:val="00B36209"/>
    <w:rsid w:val="00B4062D"/>
    <w:rsid w:val="00B40B67"/>
    <w:rsid w:val="00B41EAF"/>
    <w:rsid w:val="00B41F0D"/>
    <w:rsid w:val="00B4214E"/>
    <w:rsid w:val="00B428B8"/>
    <w:rsid w:val="00B4306B"/>
    <w:rsid w:val="00B431E8"/>
    <w:rsid w:val="00B45141"/>
    <w:rsid w:val="00B45700"/>
    <w:rsid w:val="00B4577C"/>
    <w:rsid w:val="00B47053"/>
    <w:rsid w:val="00B47874"/>
    <w:rsid w:val="00B5051D"/>
    <w:rsid w:val="00B50DA0"/>
    <w:rsid w:val="00B512DC"/>
    <w:rsid w:val="00B51E47"/>
    <w:rsid w:val="00B5273A"/>
    <w:rsid w:val="00B529BB"/>
    <w:rsid w:val="00B53181"/>
    <w:rsid w:val="00B5451D"/>
    <w:rsid w:val="00B557B3"/>
    <w:rsid w:val="00B57329"/>
    <w:rsid w:val="00B60F02"/>
    <w:rsid w:val="00B62B50"/>
    <w:rsid w:val="00B63291"/>
    <w:rsid w:val="00B635B7"/>
    <w:rsid w:val="00B63AE8"/>
    <w:rsid w:val="00B649CD"/>
    <w:rsid w:val="00B6537B"/>
    <w:rsid w:val="00B65950"/>
    <w:rsid w:val="00B66BB1"/>
    <w:rsid w:val="00B66D83"/>
    <w:rsid w:val="00B672C0"/>
    <w:rsid w:val="00B67FEE"/>
    <w:rsid w:val="00B7010C"/>
    <w:rsid w:val="00B701AC"/>
    <w:rsid w:val="00B703F8"/>
    <w:rsid w:val="00B7060E"/>
    <w:rsid w:val="00B70F18"/>
    <w:rsid w:val="00B727B5"/>
    <w:rsid w:val="00B72BD0"/>
    <w:rsid w:val="00B72C8E"/>
    <w:rsid w:val="00B73464"/>
    <w:rsid w:val="00B736DD"/>
    <w:rsid w:val="00B73CFC"/>
    <w:rsid w:val="00B741F1"/>
    <w:rsid w:val="00B74B38"/>
    <w:rsid w:val="00B74E5C"/>
    <w:rsid w:val="00B75646"/>
    <w:rsid w:val="00B77BAC"/>
    <w:rsid w:val="00B80F5A"/>
    <w:rsid w:val="00B83212"/>
    <w:rsid w:val="00B83EE7"/>
    <w:rsid w:val="00B84869"/>
    <w:rsid w:val="00B84B20"/>
    <w:rsid w:val="00B865D4"/>
    <w:rsid w:val="00B90729"/>
    <w:rsid w:val="00B907DA"/>
    <w:rsid w:val="00B91DCF"/>
    <w:rsid w:val="00B9264E"/>
    <w:rsid w:val="00B9267F"/>
    <w:rsid w:val="00B92B36"/>
    <w:rsid w:val="00B950BC"/>
    <w:rsid w:val="00B95FC2"/>
    <w:rsid w:val="00B96926"/>
    <w:rsid w:val="00B96D44"/>
    <w:rsid w:val="00B9714C"/>
    <w:rsid w:val="00BA0A3C"/>
    <w:rsid w:val="00BA0BDC"/>
    <w:rsid w:val="00BA1D8F"/>
    <w:rsid w:val="00BA2004"/>
    <w:rsid w:val="00BA2221"/>
    <w:rsid w:val="00BA278D"/>
    <w:rsid w:val="00BA2803"/>
    <w:rsid w:val="00BA3271"/>
    <w:rsid w:val="00BA3F8D"/>
    <w:rsid w:val="00BA657E"/>
    <w:rsid w:val="00BA7339"/>
    <w:rsid w:val="00BB0E10"/>
    <w:rsid w:val="00BB1707"/>
    <w:rsid w:val="00BB2540"/>
    <w:rsid w:val="00BB2ECE"/>
    <w:rsid w:val="00BB634E"/>
    <w:rsid w:val="00BB6E0A"/>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4E56"/>
    <w:rsid w:val="00BD74C5"/>
    <w:rsid w:val="00BE0008"/>
    <w:rsid w:val="00BE02E8"/>
    <w:rsid w:val="00BE1102"/>
    <w:rsid w:val="00BE1C6D"/>
    <w:rsid w:val="00BE26A4"/>
    <w:rsid w:val="00BE28D2"/>
    <w:rsid w:val="00BE2AE7"/>
    <w:rsid w:val="00BE3D00"/>
    <w:rsid w:val="00BE3D7A"/>
    <w:rsid w:val="00BE4A64"/>
    <w:rsid w:val="00BE73C0"/>
    <w:rsid w:val="00BE7BD2"/>
    <w:rsid w:val="00BF0D91"/>
    <w:rsid w:val="00BF3750"/>
    <w:rsid w:val="00BF42A2"/>
    <w:rsid w:val="00BF4F09"/>
    <w:rsid w:val="00BF5033"/>
    <w:rsid w:val="00BF5B5A"/>
    <w:rsid w:val="00BF625A"/>
    <w:rsid w:val="00BF65F8"/>
    <w:rsid w:val="00BF6707"/>
    <w:rsid w:val="00BF7082"/>
    <w:rsid w:val="00BF7F58"/>
    <w:rsid w:val="00C00A61"/>
    <w:rsid w:val="00C01381"/>
    <w:rsid w:val="00C018CB"/>
    <w:rsid w:val="00C03B41"/>
    <w:rsid w:val="00C0527C"/>
    <w:rsid w:val="00C074A4"/>
    <w:rsid w:val="00C079B8"/>
    <w:rsid w:val="00C10075"/>
    <w:rsid w:val="00C10241"/>
    <w:rsid w:val="00C1218B"/>
    <w:rsid w:val="00C123EA"/>
    <w:rsid w:val="00C12627"/>
    <w:rsid w:val="00C12A49"/>
    <w:rsid w:val="00C12D46"/>
    <w:rsid w:val="00C13014"/>
    <w:rsid w:val="00C133EE"/>
    <w:rsid w:val="00C141A6"/>
    <w:rsid w:val="00C15766"/>
    <w:rsid w:val="00C16368"/>
    <w:rsid w:val="00C204B8"/>
    <w:rsid w:val="00C2082C"/>
    <w:rsid w:val="00C2190E"/>
    <w:rsid w:val="00C21C7F"/>
    <w:rsid w:val="00C21DE3"/>
    <w:rsid w:val="00C21F3C"/>
    <w:rsid w:val="00C22127"/>
    <w:rsid w:val="00C22247"/>
    <w:rsid w:val="00C22AEB"/>
    <w:rsid w:val="00C23778"/>
    <w:rsid w:val="00C24857"/>
    <w:rsid w:val="00C26163"/>
    <w:rsid w:val="00C27B36"/>
    <w:rsid w:val="00C27DE9"/>
    <w:rsid w:val="00C27F00"/>
    <w:rsid w:val="00C3054C"/>
    <w:rsid w:val="00C30E5B"/>
    <w:rsid w:val="00C31756"/>
    <w:rsid w:val="00C3197F"/>
    <w:rsid w:val="00C31A1F"/>
    <w:rsid w:val="00C31FDF"/>
    <w:rsid w:val="00C326AB"/>
    <w:rsid w:val="00C33388"/>
    <w:rsid w:val="00C33DBB"/>
    <w:rsid w:val="00C35484"/>
    <w:rsid w:val="00C355A0"/>
    <w:rsid w:val="00C35906"/>
    <w:rsid w:val="00C35F0F"/>
    <w:rsid w:val="00C36663"/>
    <w:rsid w:val="00C36F85"/>
    <w:rsid w:val="00C4173A"/>
    <w:rsid w:val="00C41CA3"/>
    <w:rsid w:val="00C420C6"/>
    <w:rsid w:val="00C451B2"/>
    <w:rsid w:val="00C452F7"/>
    <w:rsid w:val="00C45A42"/>
    <w:rsid w:val="00C45BAF"/>
    <w:rsid w:val="00C46181"/>
    <w:rsid w:val="00C47E24"/>
    <w:rsid w:val="00C47EF4"/>
    <w:rsid w:val="00C503EE"/>
    <w:rsid w:val="00C507B1"/>
    <w:rsid w:val="00C512E9"/>
    <w:rsid w:val="00C51F6F"/>
    <w:rsid w:val="00C521C2"/>
    <w:rsid w:val="00C54BFE"/>
    <w:rsid w:val="00C5567C"/>
    <w:rsid w:val="00C577D2"/>
    <w:rsid w:val="00C602FF"/>
    <w:rsid w:val="00C61174"/>
    <w:rsid w:val="00C6148F"/>
    <w:rsid w:val="00C62AA8"/>
    <w:rsid w:val="00C62D12"/>
    <w:rsid w:val="00C62F7A"/>
    <w:rsid w:val="00C63B9C"/>
    <w:rsid w:val="00C63BBD"/>
    <w:rsid w:val="00C63FEE"/>
    <w:rsid w:val="00C6424C"/>
    <w:rsid w:val="00C6429B"/>
    <w:rsid w:val="00C6682F"/>
    <w:rsid w:val="00C672CB"/>
    <w:rsid w:val="00C67713"/>
    <w:rsid w:val="00C70D49"/>
    <w:rsid w:val="00C7112E"/>
    <w:rsid w:val="00C7275E"/>
    <w:rsid w:val="00C728EE"/>
    <w:rsid w:val="00C72A53"/>
    <w:rsid w:val="00C73278"/>
    <w:rsid w:val="00C73872"/>
    <w:rsid w:val="00C73F45"/>
    <w:rsid w:val="00C742D1"/>
    <w:rsid w:val="00C74560"/>
    <w:rsid w:val="00C74C5D"/>
    <w:rsid w:val="00C75555"/>
    <w:rsid w:val="00C77776"/>
    <w:rsid w:val="00C777E6"/>
    <w:rsid w:val="00C77D0C"/>
    <w:rsid w:val="00C77D9B"/>
    <w:rsid w:val="00C81531"/>
    <w:rsid w:val="00C83DB7"/>
    <w:rsid w:val="00C83EFF"/>
    <w:rsid w:val="00C85824"/>
    <w:rsid w:val="00C860D2"/>
    <w:rsid w:val="00C86362"/>
    <w:rsid w:val="00C863C4"/>
    <w:rsid w:val="00C90DCE"/>
    <w:rsid w:val="00C9235D"/>
    <w:rsid w:val="00C932B4"/>
    <w:rsid w:val="00C933F3"/>
    <w:rsid w:val="00C93C3E"/>
    <w:rsid w:val="00C96166"/>
    <w:rsid w:val="00C97229"/>
    <w:rsid w:val="00CA12E3"/>
    <w:rsid w:val="00CA1C70"/>
    <w:rsid w:val="00CA28D0"/>
    <w:rsid w:val="00CA2D66"/>
    <w:rsid w:val="00CA4999"/>
    <w:rsid w:val="00CA6611"/>
    <w:rsid w:val="00CA6AE6"/>
    <w:rsid w:val="00CA782F"/>
    <w:rsid w:val="00CB02CD"/>
    <w:rsid w:val="00CB2945"/>
    <w:rsid w:val="00CB2E1B"/>
    <w:rsid w:val="00CB3285"/>
    <w:rsid w:val="00CB3EB8"/>
    <w:rsid w:val="00CB47C2"/>
    <w:rsid w:val="00CB52A3"/>
    <w:rsid w:val="00CC0C5F"/>
    <w:rsid w:val="00CC0C72"/>
    <w:rsid w:val="00CC1022"/>
    <w:rsid w:val="00CC1FAC"/>
    <w:rsid w:val="00CC28DF"/>
    <w:rsid w:val="00CC2BAA"/>
    <w:rsid w:val="00CC2BFD"/>
    <w:rsid w:val="00CC35B4"/>
    <w:rsid w:val="00CC4707"/>
    <w:rsid w:val="00CC552D"/>
    <w:rsid w:val="00CC5F1B"/>
    <w:rsid w:val="00CC7229"/>
    <w:rsid w:val="00CD28D1"/>
    <w:rsid w:val="00CD3476"/>
    <w:rsid w:val="00CD3E30"/>
    <w:rsid w:val="00CD5A89"/>
    <w:rsid w:val="00CD5FA5"/>
    <w:rsid w:val="00CD6240"/>
    <w:rsid w:val="00CD64DF"/>
    <w:rsid w:val="00CE00CB"/>
    <w:rsid w:val="00CE0703"/>
    <w:rsid w:val="00CE2E6B"/>
    <w:rsid w:val="00CE367F"/>
    <w:rsid w:val="00CE3DE2"/>
    <w:rsid w:val="00CE499B"/>
    <w:rsid w:val="00CE4BCD"/>
    <w:rsid w:val="00CE5012"/>
    <w:rsid w:val="00CE5B40"/>
    <w:rsid w:val="00CF098D"/>
    <w:rsid w:val="00CF269F"/>
    <w:rsid w:val="00CF2F50"/>
    <w:rsid w:val="00CF5921"/>
    <w:rsid w:val="00CF6745"/>
    <w:rsid w:val="00CF7BE1"/>
    <w:rsid w:val="00D00770"/>
    <w:rsid w:val="00D0235A"/>
    <w:rsid w:val="00D02919"/>
    <w:rsid w:val="00D03979"/>
    <w:rsid w:val="00D03A9A"/>
    <w:rsid w:val="00D03EA4"/>
    <w:rsid w:val="00D04C61"/>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A86"/>
    <w:rsid w:val="00D24528"/>
    <w:rsid w:val="00D245DF"/>
    <w:rsid w:val="00D25425"/>
    <w:rsid w:val="00D255E1"/>
    <w:rsid w:val="00D25EA3"/>
    <w:rsid w:val="00D25F59"/>
    <w:rsid w:val="00D2650C"/>
    <w:rsid w:val="00D27129"/>
    <w:rsid w:val="00D302E1"/>
    <w:rsid w:val="00D3185C"/>
    <w:rsid w:val="00D32217"/>
    <w:rsid w:val="00D323EA"/>
    <w:rsid w:val="00D32937"/>
    <w:rsid w:val="00D33E72"/>
    <w:rsid w:val="00D35BD6"/>
    <w:rsid w:val="00D361B5"/>
    <w:rsid w:val="00D36A74"/>
    <w:rsid w:val="00D37049"/>
    <w:rsid w:val="00D40F77"/>
    <w:rsid w:val="00D4119F"/>
    <w:rsid w:val="00D411A2"/>
    <w:rsid w:val="00D41798"/>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C58"/>
    <w:rsid w:val="00D52D73"/>
    <w:rsid w:val="00D52E58"/>
    <w:rsid w:val="00D57D2F"/>
    <w:rsid w:val="00D61F21"/>
    <w:rsid w:val="00D62BB6"/>
    <w:rsid w:val="00D63267"/>
    <w:rsid w:val="00D64701"/>
    <w:rsid w:val="00D64B21"/>
    <w:rsid w:val="00D672A7"/>
    <w:rsid w:val="00D67525"/>
    <w:rsid w:val="00D67F6E"/>
    <w:rsid w:val="00D705A4"/>
    <w:rsid w:val="00D714CC"/>
    <w:rsid w:val="00D718B0"/>
    <w:rsid w:val="00D719F0"/>
    <w:rsid w:val="00D71D17"/>
    <w:rsid w:val="00D727D8"/>
    <w:rsid w:val="00D729FA"/>
    <w:rsid w:val="00D74421"/>
    <w:rsid w:val="00D745C5"/>
    <w:rsid w:val="00D75EA7"/>
    <w:rsid w:val="00D763A1"/>
    <w:rsid w:val="00D76FA1"/>
    <w:rsid w:val="00D77460"/>
    <w:rsid w:val="00D77992"/>
    <w:rsid w:val="00D8051B"/>
    <w:rsid w:val="00D81DEF"/>
    <w:rsid w:val="00D81F21"/>
    <w:rsid w:val="00D820BE"/>
    <w:rsid w:val="00D82FBA"/>
    <w:rsid w:val="00D82FED"/>
    <w:rsid w:val="00D836D4"/>
    <w:rsid w:val="00D85644"/>
    <w:rsid w:val="00D86013"/>
    <w:rsid w:val="00D8680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6137"/>
    <w:rsid w:val="00DA6875"/>
    <w:rsid w:val="00DA77FB"/>
    <w:rsid w:val="00DB0990"/>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C6496"/>
    <w:rsid w:val="00DC7026"/>
    <w:rsid w:val="00DD0DE5"/>
    <w:rsid w:val="00DD10C4"/>
    <w:rsid w:val="00DD1130"/>
    <w:rsid w:val="00DD1951"/>
    <w:rsid w:val="00DD35B0"/>
    <w:rsid w:val="00DD3E6A"/>
    <w:rsid w:val="00DD41BD"/>
    <w:rsid w:val="00DD6628"/>
    <w:rsid w:val="00DD66F2"/>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460E"/>
    <w:rsid w:val="00DF4749"/>
    <w:rsid w:val="00DF68C7"/>
    <w:rsid w:val="00DF6FE3"/>
    <w:rsid w:val="00DF731A"/>
    <w:rsid w:val="00DF74BF"/>
    <w:rsid w:val="00E0027E"/>
    <w:rsid w:val="00E00BF5"/>
    <w:rsid w:val="00E01EC0"/>
    <w:rsid w:val="00E0429A"/>
    <w:rsid w:val="00E0463B"/>
    <w:rsid w:val="00E065B3"/>
    <w:rsid w:val="00E06B48"/>
    <w:rsid w:val="00E07EFB"/>
    <w:rsid w:val="00E11413"/>
    <w:rsid w:val="00E12815"/>
    <w:rsid w:val="00E136CD"/>
    <w:rsid w:val="00E149AB"/>
    <w:rsid w:val="00E15372"/>
    <w:rsid w:val="00E16106"/>
    <w:rsid w:val="00E16EDA"/>
    <w:rsid w:val="00E170DC"/>
    <w:rsid w:val="00E17544"/>
    <w:rsid w:val="00E20DD5"/>
    <w:rsid w:val="00E21C69"/>
    <w:rsid w:val="00E2354D"/>
    <w:rsid w:val="00E241AE"/>
    <w:rsid w:val="00E24B21"/>
    <w:rsid w:val="00E2562C"/>
    <w:rsid w:val="00E25636"/>
    <w:rsid w:val="00E26818"/>
    <w:rsid w:val="00E27FFC"/>
    <w:rsid w:val="00E30617"/>
    <w:rsid w:val="00E307E2"/>
    <w:rsid w:val="00E30B15"/>
    <w:rsid w:val="00E30BA8"/>
    <w:rsid w:val="00E326BC"/>
    <w:rsid w:val="00E333A4"/>
    <w:rsid w:val="00E33655"/>
    <w:rsid w:val="00E33FDC"/>
    <w:rsid w:val="00E348E4"/>
    <w:rsid w:val="00E34FA2"/>
    <w:rsid w:val="00E361AD"/>
    <w:rsid w:val="00E361BD"/>
    <w:rsid w:val="00E36554"/>
    <w:rsid w:val="00E37260"/>
    <w:rsid w:val="00E37D61"/>
    <w:rsid w:val="00E40181"/>
    <w:rsid w:val="00E40206"/>
    <w:rsid w:val="00E41068"/>
    <w:rsid w:val="00E41C31"/>
    <w:rsid w:val="00E42479"/>
    <w:rsid w:val="00E43118"/>
    <w:rsid w:val="00E439D2"/>
    <w:rsid w:val="00E4430B"/>
    <w:rsid w:val="00E451C6"/>
    <w:rsid w:val="00E47A0C"/>
    <w:rsid w:val="00E47BB6"/>
    <w:rsid w:val="00E508A0"/>
    <w:rsid w:val="00E5090B"/>
    <w:rsid w:val="00E516E3"/>
    <w:rsid w:val="00E518DB"/>
    <w:rsid w:val="00E52305"/>
    <w:rsid w:val="00E52455"/>
    <w:rsid w:val="00E528AE"/>
    <w:rsid w:val="00E54088"/>
    <w:rsid w:val="00E55458"/>
    <w:rsid w:val="00E566F9"/>
    <w:rsid w:val="00E56A01"/>
    <w:rsid w:val="00E609C2"/>
    <w:rsid w:val="00E61529"/>
    <w:rsid w:val="00E62346"/>
    <w:rsid w:val="00E629A1"/>
    <w:rsid w:val="00E62EB2"/>
    <w:rsid w:val="00E63F19"/>
    <w:rsid w:val="00E63FBA"/>
    <w:rsid w:val="00E640A7"/>
    <w:rsid w:val="00E66241"/>
    <w:rsid w:val="00E6794C"/>
    <w:rsid w:val="00E67DC5"/>
    <w:rsid w:val="00E7017B"/>
    <w:rsid w:val="00E70BAE"/>
    <w:rsid w:val="00E70F76"/>
    <w:rsid w:val="00E71319"/>
    <w:rsid w:val="00E71591"/>
    <w:rsid w:val="00E71BD0"/>
    <w:rsid w:val="00E71D28"/>
    <w:rsid w:val="00E723E2"/>
    <w:rsid w:val="00E72A60"/>
    <w:rsid w:val="00E72C06"/>
    <w:rsid w:val="00E739E4"/>
    <w:rsid w:val="00E750A1"/>
    <w:rsid w:val="00E76D14"/>
    <w:rsid w:val="00E76DEE"/>
    <w:rsid w:val="00E81E71"/>
    <w:rsid w:val="00E82C55"/>
    <w:rsid w:val="00E8543D"/>
    <w:rsid w:val="00E85B69"/>
    <w:rsid w:val="00E86A9A"/>
    <w:rsid w:val="00E86F5D"/>
    <w:rsid w:val="00E87447"/>
    <w:rsid w:val="00E90DB9"/>
    <w:rsid w:val="00E92AC3"/>
    <w:rsid w:val="00E93642"/>
    <w:rsid w:val="00E93F07"/>
    <w:rsid w:val="00EA01BC"/>
    <w:rsid w:val="00EA0C53"/>
    <w:rsid w:val="00EA0D29"/>
    <w:rsid w:val="00EA4DF7"/>
    <w:rsid w:val="00EA663D"/>
    <w:rsid w:val="00EA713F"/>
    <w:rsid w:val="00EA76DC"/>
    <w:rsid w:val="00EA7C90"/>
    <w:rsid w:val="00EB00E0"/>
    <w:rsid w:val="00EB147C"/>
    <w:rsid w:val="00EB2494"/>
    <w:rsid w:val="00EB589F"/>
    <w:rsid w:val="00EB5B92"/>
    <w:rsid w:val="00EB783B"/>
    <w:rsid w:val="00EC059F"/>
    <w:rsid w:val="00EC1F24"/>
    <w:rsid w:val="00EC1F72"/>
    <w:rsid w:val="00EC22F6"/>
    <w:rsid w:val="00EC3F92"/>
    <w:rsid w:val="00EC40F8"/>
    <w:rsid w:val="00EC45B6"/>
    <w:rsid w:val="00EC5166"/>
    <w:rsid w:val="00EC51AF"/>
    <w:rsid w:val="00EC618B"/>
    <w:rsid w:val="00EC6FCD"/>
    <w:rsid w:val="00EC7122"/>
    <w:rsid w:val="00ED07EE"/>
    <w:rsid w:val="00ED0C90"/>
    <w:rsid w:val="00ED0DC5"/>
    <w:rsid w:val="00ED1E7A"/>
    <w:rsid w:val="00ED35B0"/>
    <w:rsid w:val="00ED41D2"/>
    <w:rsid w:val="00ED4C88"/>
    <w:rsid w:val="00ED5B9B"/>
    <w:rsid w:val="00ED6828"/>
    <w:rsid w:val="00ED6A6F"/>
    <w:rsid w:val="00ED6BAD"/>
    <w:rsid w:val="00ED7447"/>
    <w:rsid w:val="00ED766C"/>
    <w:rsid w:val="00EE1488"/>
    <w:rsid w:val="00EE22BF"/>
    <w:rsid w:val="00EE2C7F"/>
    <w:rsid w:val="00EE3D80"/>
    <w:rsid w:val="00EE4D5D"/>
    <w:rsid w:val="00EE5131"/>
    <w:rsid w:val="00EE58BB"/>
    <w:rsid w:val="00EE6F6F"/>
    <w:rsid w:val="00EF109B"/>
    <w:rsid w:val="00EF1408"/>
    <w:rsid w:val="00EF1FAF"/>
    <w:rsid w:val="00EF289E"/>
    <w:rsid w:val="00EF2AC0"/>
    <w:rsid w:val="00EF36AF"/>
    <w:rsid w:val="00EF3EC5"/>
    <w:rsid w:val="00EF5182"/>
    <w:rsid w:val="00EF5A4F"/>
    <w:rsid w:val="00EF6942"/>
    <w:rsid w:val="00F005D9"/>
    <w:rsid w:val="00F00F9C"/>
    <w:rsid w:val="00F01143"/>
    <w:rsid w:val="00F01192"/>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3FEE"/>
    <w:rsid w:val="00F15176"/>
    <w:rsid w:val="00F1531D"/>
    <w:rsid w:val="00F16C75"/>
    <w:rsid w:val="00F16F1B"/>
    <w:rsid w:val="00F17569"/>
    <w:rsid w:val="00F1773D"/>
    <w:rsid w:val="00F241C0"/>
    <w:rsid w:val="00F250A9"/>
    <w:rsid w:val="00F254E8"/>
    <w:rsid w:val="00F26716"/>
    <w:rsid w:val="00F26EE5"/>
    <w:rsid w:val="00F274D9"/>
    <w:rsid w:val="00F30445"/>
    <w:rsid w:val="00F30FF4"/>
    <w:rsid w:val="00F3122E"/>
    <w:rsid w:val="00F3309C"/>
    <w:rsid w:val="00F331AD"/>
    <w:rsid w:val="00F3379A"/>
    <w:rsid w:val="00F34D8F"/>
    <w:rsid w:val="00F35287"/>
    <w:rsid w:val="00F3670C"/>
    <w:rsid w:val="00F36788"/>
    <w:rsid w:val="00F36857"/>
    <w:rsid w:val="00F37640"/>
    <w:rsid w:val="00F376B8"/>
    <w:rsid w:val="00F37CD4"/>
    <w:rsid w:val="00F37E5E"/>
    <w:rsid w:val="00F41957"/>
    <w:rsid w:val="00F427AF"/>
    <w:rsid w:val="00F430A3"/>
    <w:rsid w:val="00F43A37"/>
    <w:rsid w:val="00F447F6"/>
    <w:rsid w:val="00F44BC2"/>
    <w:rsid w:val="00F45955"/>
    <w:rsid w:val="00F45C7F"/>
    <w:rsid w:val="00F4641B"/>
    <w:rsid w:val="00F46B69"/>
    <w:rsid w:val="00F46EB8"/>
    <w:rsid w:val="00F47354"/>
    <w:rsid w:val="00F501BF"/>
    <w:rsid w:val="00F50279"/>
    <w:rsid w:val="00F50A7A"/>
    <w:rsid w:val="00F511E4"/>
    <w:rsid w:val="00F52270"/>
    <w:rsid w:val="00F52D09"/>
    <w:rsid w:val="00F52E08"/>
    <w:rsid w:val="00F5342A"/>
    <w:rsid w:val="00F53DD5"/>
    <w:rsid w:val="00F543D0"/>
    <w:rsid w:val="00F55B21"/>
    <w:rsid w:val="00F55C22"/>
    <w:rsid w:val="00F5652D"/>
    <w:rsid w:val="00F56EF6"/>
    <w:rsid w:val="00F60158"/>
    <w:rsid w:val="00F6061A"/>
    <w:rsid w:val="00F607FC"/>
    <w:rsid w:val="00F609E3"/>
    <w:rsid w:val="00F61A9F"/>
    <w:rsid w:val="00F64389"/>
    <w:rsid w:val="00F64696"/>
    <w:rsid w:val="00F64BD0"/>
    <w:rsid w:val="00F64CB8"/>
    <w:rsid w:val="00F65AA9"/>
    <w:rsid w:val="00F66705"/>
    <w:rsid w:val="00F6768F"/>
    <w:rsid w:val="00F70103"/>
    <w:rsid w:val="00F7125E"/>
    <w:rsid w:val="00F715D1"/>
    <w:rsid w:val="00F7182B"/>
    <w:rsid w:val="00F71DB7"/>
    <w:rsid w:val="00F7278D"/>
    <w:rsid w:val="00F72C26"/>
    <w:rsid w:val="00F72C2C"/>
    <w:rsid w:val="00F7366B"/>
    <w:rsid w:val="00F751DB"/>
    <w:rsid w:val="00F75BF1"/>
    <w:rsid w:val="00F75DF9"/>
    <w:rsid w:val="00F76CAB"/>
    <w:rsid w:val="00F772C6"/>
    <w:rsid w:val="00F8076D"/>
    <w:rsid w:val="00F815B5"/>
    <w:rsid w:val="00F81B3F"/>
    <w:rsid w:val="00F823CD"/>
    <w:rsid w:val="00F82710"/>
    <w:rsid w:val="00F8321D"/>
    <w:rsid w:val="00F83E91"/>
    <w:rsid w:val="00F83FFB"/>
    <w:rsid w:val="00F85195"/>
    <w:rsid w:val="00F85594"/>
    <w:rsid w:val="00F87AD7"/>
    <w:rsid w:val="00F9012A"/>
    <w:rsid w:val="00F911AF"/>
    <w:rsid w:val="00F938BA"/>
    <w:rsid w:val="00F93AAB"/>
    <w:rsid w:val="00F941FC"/>
    <w:rsid w:val="00F94B0F"/>
    <w:rsid w:val="00F952CB"/>
    <w:rsid w:val="00F95B2C"/>
    <w:rsid w:val="00F95B36"/>
    <w:rsid w:val="00F96EF2"/>
    <w:rsid w:val="00F9772F"/>
    <w:rsid w:val="00F97D78"/>
    <w:rsid w:val="00FA1916"/>
    <w:rsid w:val="00FA20DC"/>
    <w:rsid w:val="00FA2840"/>
    <w:rsid w:val="00FA2C46"/>
    <w:rsid w:val="00FA31D2"/>
    <w:rsid w:val="00FA3525"/>
    <w:rsid w:val="00FA3FFC"/>
    <w:rsid w:val="00FA45B7"/>
    <w:rsid w:val="00FA4E6E"/>
    <w:rsid w:val="00FA5D1A"/>
    <w:rsid w:val="00FA7209"/>
    <w:rsid w:val="00FA7309"/>
    <w:rsid w:val="00FB09F4"/>
    <w:rsid w:val="00FB1425"/>
    <w:rsid w:val="00FB2419"/>
    <w:rsid w:val="00FB317A"/>
    <w:rsid w:val="00FB3705"/>
    <w:rsid w:val="00FB41AB"/>
    <w:rsid w:val="00FB441C"/>
    <w:rsid w:val="00FB4769"/>
    <w:rsid w:val="00FB4CDA"/>
    <w:rsid w:val="00FB7F92"/>
    <w:rsid w:val="00FC0F81"/>
    <w:rsid w:val="00FC1344"/>
    <w:rsid w:val="00FC2079"/>
    <w:rsid w:val="00FC395C"/>
    <w:rsid w:val="00FC4F2D"/>
    <w:rsid w:val="00FC5BEB"/>
    <w:rsid w:val="00FC5F31"/>
    <w:rsid w:val="00FC61C7"/>
    <w:rsid w:val="00FC634C"/>
    <w:rsid w:val="00FC6934"/>
    <w:rsid w:val="00FD0336"/>
    <w:rsid w:val="00FD047A"/>
    <w:rsid w:val="00FD0DE0"/>
    <w:rsid w:val="00FD309B"/>
    <w:rsid w:val="00FD3766"/>
    <w:rsid w:val="00FD4688"/>
    <w:rsid w:val="00FD47C4"/>
    <w:rsid w:val="00FD5715"/>
    <w:rsid w:val="00FD5A82"/>
    <w:rsid w:val="00FD690D"/>
    <w:rsid w:val="00FD74DB"/>
    <w:rsid w:val="00FE100F"/>
    <w:rsid w:val="00FE2799"/>
    <w:rsid w:val="00FE2A5F"/>
    <w:rsid w:val="00FE2DCF"/>
    <w:rsid w:val="00FE2F8E"/>
    <w:rsid w:val="00FE4190"/>
    <w:rsid w:val="00FE4EB7"/>
    <w:rsid w:val="00FE674F"/>
    <w:rsid w:val="00FF09AF"/>
    <w:rsid w:val="00FF1BFD"/>
    <w:rsid w:val="00FF1D7B"/>
    <w:rsid w:val="00FF1F52"/>
    <w:rsid w:val="00FF2926"/>
    <w:rsid w:val="00FF2FCE"/>
    <w:rsid w:val="00FF387F"/>
    <w:rsid w:val="00FF38D9"/>
    <w:rsid w:val="00FF3F41"/>
    <w:rsid w:val="00FF4920"/>
    <w:rsid w:val="00FF4F7D"/>
    <w:rsid w:val="00FF5727"/>
    <w:rsid w:val="00FF5838"/>
    <w:rsid w:val="00FF5B07"/>
    <w:rsid w:val="00FF5DC4"/>
    <w:rsid w:val="00FF624F"/>
    <w:rsid w:val="00FF65B2"/>
    <w:rsid w:val="00FF6D9D"/>
    <w:rsid w:val="00FF75D9"/>
    <w:rsid w:val="01B9434A"/>
    <w:rsid w:val="01C30115"/>
    <w:rsid w:val="01E4EB1E"/>
    <w:rsid w:val="025D3F85"/>
    <w:rsid w:val="02C4D424"/>
    <w:rsid w:val="02F95E34"/>
    <w:rsid w:val="036B5803"/>
    <w:rsid w:val="0398CF9B"/>
    <w:rsid w:val="044E6F41"/>
    <w:rsid w:val="046665E8"/>
    <w:rsid w:val="046BCD71"/>
    <w:rsid w:val="04B9694B"/>
    <w:rsid w:val="04B9C038"/>
    <w:rsid w:val="04CB6F47"/>
    <w:rsid w:val="054CBB28"/>
    <w:rsid w:val="05C3CDB6"/>
    <w:rsid w:val="05C80ACC"/>
    <w:rsid w:val="06C58C3B"/>
    <w:rsid w:val="06EC1D56"/>
    <w:rsid w:val="075EEE5E"/>
    <w:rsid w:val="07B78A4F"/>
    <w:rsid w:val="08BC2881"/>
    <w:rsid w:val="09ABAE5F"/>
    <w:rsid w:val="0A2A2107"/>
    <w:rsid w:val="0A59320A"/>
    <w:rsid w:val="0ADC295F"/>
    <w:rsid w:val="0AE81F71"/>
    <w:rsid w:val="0B548BB2"/>
    <w:rsid w:val="0B6038A2"/>
    <w:rsid w:val="0BBC7B15"/>
    <w:rsid w:val="0C7AAFFA"/>
    <w:rsid w:val="0CE7FE6C"/>
    <w:rsid w:val="0D19F8F1"/>
    <w:rsid w:val="0D2297BA"/>
    <w:rsid w:val="0D2ED1E7"/>
    <w:rsid w:val="0DE5CA96"/>
    <w:rsid w:val="0E6E82F5"/>
    <w:rsid w:val="0EB8A84A"/>
    <w:rsid w:val="0F972222"/>
    <w:rsid w:val="0FEA25B9"/>
    <w:rsid w:val="10813BA8"/>
    <w:rsid w:val="10B7FE90"/>
    <w:rsid w:val="116398C0"/>
    <w:rsid w:val="11E05CC6"/>
    <w:rsid w:val="11F1BBE0"/>
    <w:rsid w:val="1383F9CE"/>
    <w:rsid w:val="13D21DAD"/>
    <w:rsid w:val="1448A24B"/>
    <w:rsid w:val="14C2D576"/>
    <w:rsid w:val="14C57F31"/>
    <w:rsid w:val="14D00EF2"/>
    <w:rsid w:val="14DAD24A"/>
    <w:rsid w:val="156FEEB5"/>
    <w:rsid w:val="15F7FCC5"/>
    <w:rsid w:val="166414BA"/>
    <w:rsid w:val="17A62C7F"/>
    <w:rsid w:val="18151FF3"/>
    <w:rsid w:val="18615975"/>
    <w:rsid w:val="1873293C"/>
    <w:rsid w:val="1912E93C"/>
    <w:rsid w:val="191FA7F2"/>
    <w:rsid w:val="196D4684"/>
    <w:rsid w:val="1982AA61"/>
    <w:rsid w:val="19AE186C"/>
    <w:rsid w:val="19E9EAC4"/>
    <w:rsid w:val="1A218BC7"/>
    <w:rsid w:val="1A2D2EEB"/>
    <w:rsid w:val="1A35AFAF"/>
    <w:rsid w:val="1A62FF02"/>
    <w:rsid w:val="1B250B39"/>
    <w:rsid w:val="1B37F329"/>
    <w:rsid w:val="1B775331"/>
    <w:rsid w:val="1B9D841F"/>
    <w:rsid w:val="1BC4982F"/>
    <w:rsid w:val="1BC5C2BD"/>
    <w:rsid w:val="1BE70388"/>
    <w:rsid w:val="1C2F2BE3"/>
    <w:rsid w:val="1C4C71AC"/>
    <w:rsid w:val="1C6599AD"/>
    <w:rsid w:val="1DD421E6"/>
    <w:rsid w:val="1E138A0C"/>
    <w:rsid w:val="1E30C78B"/>
    <w:rsid w:val="1E73557F"/>
    <w:rsid w:val="1E868D93"/>
    <w:rsid w:val="1E86FD55"/>
    <w:rsid w:val="1FB59819"/>
    <w:rsid w:val="1FC080E1"/>
    <w:rsid w:val="203FF71F"/>
    <w:rsid w:val="20C6B5EE"/>
    <w:rsid w:val="212BF9DD"/>
    <w:rsid w:val="215C833E"/>
    <w:rsid w:val="21C6BCF0"/>
    <w:rsid w:val="22374C4D"/>
    <w:rsid w:val="22CD4575"/>
    <w:rsid w:val="235C29C8"/>
    <w:rsid w:val="236B9289"/>
    <w:rsid w:val="236D7391"/>
    <w:rsid w:val="244A1E57"/>
    <w:rsid w:val="24626FA2"/>
    <w:rsid w:val="247917AB"/>
    <w:rsid w:val="24FAB1A0"/>
    <w:rsid w:val="26562629"/>
    <w:rsid w:val="265B66F1"/>
    <w:rsid w:val="26CF4F83"/>
    <w:rsid w:val="26F23096"/>
    <w:rsid w:val="2758D9FE"/>
    <w:rsid w:val="2795BE41"/>
    <w:rsid w:val="27A6B4BD"/>
    <w:rsid w:val="27FBFE43"/>
    <w:rsid w:val="287342A7"/>
    <w:rsid w:val="287C4016"/>
    <w:rsid w:val="28E0EED6"/>
    <w:rsid w:val="296E0B1C"/>
    <w:rsid w:val="2A2249B7"/>
    <w:rsid w:val="2A7151DB"/>
    <w:rsid w:val="2B05C6B0"/>
    <w:rsid w:val="2B2CDD9F"/>
    <w:rsid w:val="2B819A2C"/>
    <w:rsid w:val="2B8DEE67"/>
    <w:rsid w:val="2BA70BB4"/>
    <w:rsid w:val="2BB4DC11"/>
    <w:rsid w:val="2BBF3D22"/>
    <w:rsid w:val="2C6E83E4"/>
    <w:rsid w:val="2CB96112"/>
    <w:rsid w:val="2D293DB3"/>
    <w:rsid w:val="2D2E592A"/>
    <w:rsid w:val="2D86261E"/>
    <w:rsid w:val="2DAEF1C5"/>
    <w:rsid w:val="2DD92BE3"/>
    <w:rsid w:val="2E521215"/>
    <w:rsid w:val="2E5E64D2"/>
    <w:rsid w:val="2ED70A41"/>
    <w:rsid w:val="2EF108C4"/>
    <w:rsid w:val="2F9D493B"/>
    <w:rsid w:val="2F9FEABC"/>
    <w:rsid w:val="2FCF3C81"/>
    <w:rsid w:val="2FDCC4B2"/>
    <w:rsid w:val="309E2178"/>
    <w:rsid w:val="328AC469"/>
    <w:rsid w:val="32A00D94"/>
    <w:rsid w:val="32EAFDF0"/>
    <w:rsid w:val="34AF69E6"/>
    <w:rsid w:val="34B532BC"/>
    <w:rsid w:val="34BEA2C4"/>
    <w:rsid w:val="367E36EE"/>
    <w:rsid w:val="371733CE"/>
    <w:rsid w:val="37175312"/>
    <w:rsid w:val="373F5882"/>
    <w:rsid w:val="384E0BD1"/>
    <w:rsid w:val="38676D97"/>
    <w:rsid w:val="387A7B49"/>
    <w:rsid w:val="38A739CD"/>
    <w:rsid w:val="3AB6091F"/>
    <w:rsid w:val="3ABF2A68"/>
    <w:rsid w:val="3ABF91E7"/>
    <w:rsid w:val="3AF0BC04"/>
    <w:rsid w:val="3B0EA62F"/>
    <w:rsid w:val="3B348FCD"/>
    <w:rsid w:val="3BEC3075"/>
    <w:rsid w:val="3C838B00"/>
    <w:rsid w:val="3D08DA48"/>
    <w:rsid w:val="3D41A465"/>
    <w:rsid w:val="3DC03778"/>
    <w:rsid w:val="3DF33A20"/>
    <w:rsid w:val="3E17F7F3"/>
    <w:rsid w:val="3E50B327"/>
    <w:rsid w:val="3E76A28D"/>
    <w:rsid w:val="3EA9E16D"/>
    <w:rsid w:val="3EB44581"/>
    <w:rsid w:val="3F0168F8"/>
    <w:rsid w:val="3F03BF05"/>
    <w:rsid w:val="3F49F693"/>
    <w:rsid w:val="3F90E8E4"/>
    <w:rsid w:val="401A5064"/>
    <w:rsid w:val="40288380"/>
    <w:rsid w:val="40AE9E35"/>
    <w:rsid w:val="41811D22"/>
    <w:rsid w:val="41BD260C"/>
    <w:rsid w:val="41BE86F7"/>
    <w:rsid w:val="4263022F"/>
    <w:rsid w:val="4280FE48"/>
    <w:rsid w:val="432AF8AF"/>
    <w:rsid w:val="433B1075"/>
    <w:rsid w:val="435A944E"/>
    <w:rsid w:val="43EEA40F"/>
    <w:rsid w:val="4421CEA7"/>
    <w:rsid w:val="44CF207D"/>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E3FDC3"/>
    <w:rsid w:val="4A401BE7"/>
    <w:rsid w:val="4AAF1FE1"/>
    <w:rsid w:val="4B45F63E"/>
    <w:rsid w:val="4B72EEC1"/>
    <w:rsid w:val="4BA7FFDC"/>
    <w:rsid w:val="4C02A270"/>
    <w:rsid w:val="4CC72B44"/>
    <w:rsid w:val="4D1C894E"/>
    <w:rsid w:val="4D6797AB"/>
    <w:rsid w:val="4E0F8B6D"/>
    <w:rsid w:val="4E308575"/>
    <w:rsid w:val="4E49C1E2"/>
    <w:rsid w:val="4F025442"/>
    <w:rsid w:val="4F3F0A5B"/>
    <w:rsid w:val="4FD23776"/>
    <w:rsid w:val="4FF1146E"/>
    <w:rsid w:val="50A7556B"/>
    <w:rsid w:val="50CEAD2C"/>
    <w:rsid w:val="511C2F84"/>
    <w:rsid w:val="5130A37E"/>
    <w:rsid w:val="51B7ADCC"/>
    <w:rsid w:val="520A9246"/>
    <w:rsid w:val="538081EA"/>
    <w:rsid w:val="53C66BC3"/>
    <w:rsid w:val="540D53D8"/>
    <w:rsid w:val="54540854"/>
    <w:rsid w:val="5477CAFD"/>
    <w:rsid w:val="54B54D36"/>
    <w:rsid w:val="556C4F34"/>
    <w:rsid w:val="55E2A739"/>
    <w:rsid w:val="5616B190"/>
    <w:rsid w:val="562B5779"/>
    <w:rsid w:val="5655B240"/>
    <w:rsid w:val="568D3350"/>
    <w:rsid w:val="56E19741"/>
    <w:rsid w:val="56FF8FC8"/>
    <w:rsid w:val="57089A0C"/>
    <w:rsid w:val="577FB2A4"/>
    <w:rsid w:val="578919A0"/>
    <w:rsid w:val="57C3080D"/>
    <w:rsid w:val="57EC3AC1"/>
    <w:rsid w:val="586F5094"/>
    <w:rsid w:val="59521C85"/>
    <w:rsid w:val="597A9ABD"/>
    <w:rsid w:val="599EA5B0"/>
    <w:rsid w:val="59B232EC"/>
    <w:rsid w:val="59CB9A43"/>
    <w:rsid w:val="5B7CA983"/>
    <w:rsid w:val="5BC26CE9"/>
    <w:rsid w:val="5BFDC12D"/>
    <w:rsid w:val="5D14114E"/>
    <w:rsid w:val="5D62C4B6"/>
    <w:rsid w:val="5E5759EC"/>
    <w:rsid w:val="5E7EF716"/>
    <w:rsid w:val="5F2827BA"/>
    <w:rsid w:val="5FF36EBA"/>
    <w:rsid w:val="604CD6D5"/>
    <w:rsid w:val="6161E41D"/>
    <w:rsid w:val="61BF468D"/>
    <w:rsid w:val="61EB1A18"/>
    <w:rsid w:val="61F75BCA"/>
    <w:rsid w:val="621B33D8"/>
    <w:rsid w:val="6230F0F1"/>
    <w:rsid w:val="626DFAB3"/>
    <w:rsid w:val="628B2337"/>
    <w:rsid w:val="635FD043"/>
    <w:rsid w:val="63CCBEB1"/>
    <w:rsid w:val="63D682A3"/>
    <w:rsid w:val="644C8BBD"/>
    <w:rsid w:val="647C7F2B"/>
    <w:rsid w:val="64F0B429"/>
    <w:rsid w:val="65815E99"/>
    <w:rsid w:val="661723FE"/>
    <w:rsid w:val="66183771"/>
    <w:rsid w:val="662A64DE"/>
    <w:rsid w:val="663BD3AE"/>
    <w:rsid w:val="6655E3B2"/>
    <w:rsid w:val="668EDC43"/>
    <w:rsid w:val="6705C1A1"/>
    <w:rsid w:val="674802F4"/>
    <w:rsid w:val="67CF2DCD"/>
    <w:rsid w:val="686673A6"/>
    <w:rsid w:val="693CAC99"/>
    <w:rsid w:val="694C9318"/>
    <w:rsid w:val="69CA7BC1"/>
    <w:rsid w:val="6A8FC3D1"/>
    <w:rsid w:val="6A97912E"/>
    <w:rsid w:val="6AF7C1C3"/>
    <w:rsid w:val="6B26DA06"/>
    <w:rsid w:val="6BD1F9B5"/>
    <w:rsid w:val="6C05472B"/>
    <w:rsid w:val="6C1BF4FB"/>
    <w:rsid w:val="6C298B0D"/>
    <w:rsid w:val="6C461DC5"/>
    <w:rsid w:val="6CA8B9D0"/>
    <w:rsid w:val="6CDE280F"/>
    <w:rsid w:val="6D9D4E4E"/>
    <w:rsid w:val="6DE14489"/>
    <w:rsid w:val="6E2C320D"/>
    <w:rsid w:val="6E3956FF"/>
    <w:rsid w:val="6EAAFB30"/>
    <w:rsid w:val="6ED80B06"/>
    <w:rsid w:val="6F0F63C3"/>
    <w:rsid w:val="6F6644E8"/>
    <w:rsid w:val="6FE7C98D"/>
    <w:rsid w:val="70154C56"/>
    <w:rsid w:val="70CB66DB"/>
    <w:rsid w:val="70D2DBEB"/>
    <w:rsid w:val="718F26E4"/>
    <w:rsid w:val="71CF4B97"/>
    <w:rsid w:val="723FDF63"/>
    <w:rsid w:val="73173D94"/>
    <w:rsid w:val="732335AD"/>
    <w:rsid w:val="73427A58"/>
    <w:rsid w:val="7367C1A2"/>
    <w:rsid w:val="736CA9D5"/>
    <w:rsid w:val="73EC4E33"/>
    <w:rsid w:val="73EFC90C"/>
    <w:rsid w:val="7463FE18"/>
    <w:rsid w:val="7476B88F"/>
    <w:rsid w:val="74D3718A"/>
    <w:rsid w:val="76101E89"/>
    <w:rsid w:val="761BA35C"/>
    <w:rsid w:val="76303222"/>
    <w:rsid w:val="76933F92"/>
    <w:rsid w:val="76DFE666"/>
    <w:rsid w:val="7702FC73"/>
    <w:rsid w:val="770D6DAD"/>
    <w:rsid w:val="775AE8D9"/>
    <w:rsid w:val="7767A340"/>
    <w:rsid w:val="779B35FD"/>
    <w:rsid w:val="77B25307"/>
    <w:rsid w:val="77FFDEB0"/>
    <w:rsid w:val="7867858C"/>
    <w:rsid w:val="78DE7D35"/>
    <w:rsid w:val="78EF4D01"/>
    <w:rsid w:val="793EBC08"/>
    <w:rsid w:val="7948894F"/>
    <w:rsid w:val="79668B75"/>
    <w:rsid w:val="79C3EDD8"/>
    <w:rsid w:val="7AA0F31D"/>
    <w:rsid w:val="7AAA4006"/>
    <w:rsid w:val="7AF798AD"/>
    <w:rsid w:val="7B15B6EF"/>
    <w:rsid w:val="7B33E337"/>
    <w:rsid w:val="7B72F67F"/>
    <w:rsid w:val="7BC0683F"/>
    <w:rsid w:val="7C069CA7"/>
    <w:rsid w:val="7C6AADCB"/>
    <w:rsid w:val="7C6BC24B"/>
    <w:rsid w:val="7C9B9628"/>
    <w:rsid w:val="7CAB20C7"/>
    <w:rsid w:val="7DC9AF2F"/>
    <w:rsid w:val="7E3819D7"/>
    <w:rsid w:val="7EC34AEB"/>
    <w:rsid w:val="7EEE673A"/>
    <w:rsid w:val="7F19C8EB"/>
    <w:rsid w:val="7F5EAB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BBC1B1"/>
  <w15:docId w15:val="{2222D715-00C3-4A03-85B7-DA7FE189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CD28D1"/>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CD28D1"/>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067">
      <w:bodyDiv w:val="1"/>
      <w:marLeft w:val="0"/>
      <w:marRight w:val="0"/>
      <w:marTop w:val="0"/>
      <w:marBottom w:val="0"/>
      <w:divBdr>
        <w:top w:val="none" w:sz="0" w:space="0" w:color="auto"/>
        <w:left w:val="none" w:sz="0" w:space="0" w:color="auto"/>
        <w:bottom w:val="none" w:sz="0" w:space="0" w:color="auto"/>
        <w:right w:val="none" w:sz="0" w:space="0" w:color="auto"/>
      </w:divBdr>
      <w:divsChild>
        <w:div w:id="210193613">
          <w:marLeft w:val="0"/>
          <w:marRight w:val="0"/>
          <w:marTop w:val="0"/>
          <w:marBottom w:val="0"/>
          <w:divBdr>
            <w:top w:val="none" w:sz="0" w:space="0" w:color="auto"/>
            <w:left w:val="none" w:sz="0" w:space="0" w:color="auto"/>
            <w:bottom w:val="none" w:sz="0" w:space="0" w:color="auto"/>
            <w:right w:val="none" w:sz="0" w:space="0" w:color="auto"/>
          </w:divBdr>
        </w:div>
        <w:div w:id="353768426">
          <w:marLeft w:val="0"/>
          <w:marRight w:val="0"/>
          <w:marTop w:val="0"/>
          <w:marBottom w:val="0"/>
          <w:divBdr>
            <w:top w:val="none" w:sz="0" w:space="0" w:color="auto"/>
            <w:left w:val="none" w:sz="0" w:space="0" w:color="auto"/>
            <w:bottom w:val="none" w:sz="0" w:space="0" w:color="auto"/>
            <w:right w:val="none" w:sz="0" w:space="0" w:color="auto"/>
          </w:divBdr>
        </w:div>
        <w:div w:id="492987715">
          <w:marLeft w:val="0"/>
          <w:marRight w:val="0"/>
          <w:marTop w:val="0"/>
          <w:marBottom w:val="0"/>
          <w:divBdr>
            <w:top w:val="none" w:sz="0" w:space="0" w:color="auto"/>
            <w:left w:val="none" w:sz="0" w:space="0" w:color="auto"/>
            <w:bottom w:val="none" w:sz="0" w:space="0" w:color="auto"/>
            <w:right w:val="none" w:sz="0" w:space="0" w:color="auto"/>
          </w:divBdr>
          <w:divsChild>
            <w:div w:id="1657568652">
              <w:marLeft w:val="0"/>
              <w:marRight w:val="0"/>
              <w:marTop w:val="0"/>
              <w:marBottom w:val="0"/>
              <w:divBdr>
                <w:top w:val="none" w:sz="0" w:space="0" w:color="auto"/>
                <w:left w:val="none" w:sz="0" w:space="0" w:color="auto"/>
                <w:bottom w:val="none" w:sz="0" w:space="0" w:color="auto"/>
                <w:right w:val="none" w:sz="0" w:space="0" w:color="auto"/>
              </w:divBdr>
            </w:div>
          </w:divsChild>
        </w:div>
        <w:div w:id="660621132">
          <w:marLeft w:val="0"/>
          <w:marRight w:val="0"/>
          <w:marTop w:val="0"/>
          <w:marBottom w:val="0"/>
          <w:divBdr>
            <w:top w:val="none" w:sz="0" w:space="0" w:color="auto"/>
            <w:left w:val="none" w:sz="0" w:space="0" w:color="auto"/>
            <w:bottom w:val="none" w:sz="0" w:space="0" w:color="auto"/>
            <w:right w:val="none" w:sz="0" w:space="0" w:color="auto"/>
          </w:divBdr>
        </w:div>
        <w:div w:id="1390225451">
          <w:marLeft w:val="0"/>
          <w:marRight w:val="0"/>
          <w:marTop w:val="0"/>
          <w:marBottom w:val="0"/>
          <w:divBdr>
            <w:top w:val="none" w:sz="0" w:space="0" w:color="auto"/>
            <w:left w:val="none" w:sz="0" w:space="0" w:color="auto"/>
            <w:bottom w:val="none" w:sz="0" w:space="0" w:color="auto"/>
            <w:right w:val="none" w:sz="0" w:space="0" w:color="auto"/>
          </w:divBdr>
        </w:div>
        <w:div w:id="1399279405">
          <w:marLeft w:val="0"/>
          <w:marRight w:val="0"/>
          <w:marTop w:val="0"/>
          <w:marBottom w:val="0"/>
          <w:divBdr>
            <w:top w:val="none" w:sz="0" w:space="0" w:color="auto"/>
            <w:left w:val="none" w:sz="0" w:space="0" w:color="auto"/>
            <w:bottom w:val="none" w:sz="0" w:space="0" w:color="auto"/>
            <w:right w:val="none" w:sz="0" w:space="0" w:color="auto"/>
          </w:divBdr>
        </w:div>
        <w:div w:id="1581987507">
          <w:marLeft w:val="0"/>
          <w:marRight w:val="0"/>
          <w:marTop w:val="0"/>
          <w:marBottom w:val="0"/>
          <w:divBdr>
            <w:top w:val="none" w:sz="0" w:space="0" w:color="auto"/>
            <w:left w:val="none" w:sz="0" w:space="0" w:color="auto"/>
            <w:bottom w:val="none" w:sz="0" w:space="0" w:color="auto"/>
            <w:right w:val="none" w:sz="0" w:space="0" w:color="auto"/>
          </w:divBdr>
        </w:div>
        <w:div w:id="1941133567">
          <w:marLeft w:val="0"/>
          <w:marRight w:val="0"/>
          <w:marTop w:val="0"/>
          <w:marBottom w:val="0"/>
          <w:divBdr>
            <w:top w:val="none" w:sz="0" w:space="0" w:color="auto"/>
            <w:left w:val="none" w:sz="0" w:space="0" w:color="auto"/>
            <w:bottom w:val="none" w:sz="0" w:space="0" w:color="auto"/>
            <w:right w:val="none" w:sz="0" w:space="0" w:color="auto"/>
          </w:divBdr>
        </w:div>
        <w:div w:id="2062046865">
          <w:marLeft w:val="0"/>
          <w:marRight w:val="0"/>
          <w:marTop w:val="0"/>
          <w:marBottom w:val="0"/>
          <w:divBdr>
            <w:top w:val="none" w:sz="0" w:space="0" w:color="auto"/>
            <w:left w:val="none" w:sz="0" w:space="0" w:color="auto"/>
            <w:bottom w:val="none" w:sz="0" w:space="0" w:color="auto"/>
            <w:right w:val="none" w:sz="0" w:space="0" w:color="auto"/>
          </w:divBdr>
        </w:div>
        <w:div w:id="2063864886">
          <w:marLeft w:val="0"/>
          <w:marRight w:val="0"/>
          <w:marTop w:val="0"/>
          <w:marBottom w:val="0"/>
          <w:divBdr>
            <w:top w:val="none" w:sz="0" w:space="0" w:color="auto"/>
            <w:left w:val="none" w:sz="0" w:space="0" w:color="auto"/>
            <w:bottom w:val="none" w:sz="0" w:space="0" w:color="auto"/>
            <w:right w:val="none" w:sz="0" w:space="0" w:color="auto"/>
          </w:divBdr>
        </w:div>
      </w:divsChild>
    </w:div>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16149045">
      <w:bodyDiv w:val="1"/>
      <w:marLeft w:val="0"/>
      <w:marRight w:val="0"/>
      <w:marTop w:val="0"/>
      <w:marBottom w:val="0"/>
      <w:divBdr>
        <w:top w:val="none" w:sz="0" w:space="0" w:color="auto"/>
        <w:left w:val="none" w:sz="0" w:space="0" w:color="auto"/>
        <w:bottom w:val="none" w:sz="0" w:space="0" w:color="auto"/>
        <w:right w:val="none" w:sz="0" w:space="0" w:color="auto"/>
      </w:divBdr>
      <w:divsChild>
        <w:div w:id="86271470">
          <w:marLeft w:val="0"/>
          <w:marRight w:val="0"/>
          <w:marTop w:val="0"/>
          <w:marBottom w:val="0"/>
          <w:divBdr>
            <w:top w:val="none" w:sz="0" w:space="0" w:color="auto"/>
            <w:left w:val="none" w:sz="0" w:space="0" w:color="auto"/>
            <w:bottom w:val="none" w:sz="0" w:space="0" w:color="auto"/>
            <w:right w:val="none" w:sz="0" w:space="0" w:color="auto"/>
          </w:divBdr>
        </w:div>
        <w:div w:id="238055493">
          <w:marLeft w:val="0"/>
          <w:marRight w:val="0"/>
          <w:marTop w:val="0"/>
          <w:marBottom w:val="0"/>
          <w:divBdr>
            <w:top w:val="none" w:sz="0" w:space="0" w:color="auto"/>
            <w:left w:val="none" w:sz="0" w:space="0" w:color="auto"/>
            <w:bottom w:val="none" w:sz="0" w:space="0" w:color="auto"/>
            <w:right w:val="none" w:sz="0" w:space="0" w:color="auto"/>
          </w:divBdr>
        </w:div>
        <w:div w:id="519004910">
          <w:marLeft w:val="0"/>
          <w:marRight w:val="0"/>
          <w:marTop w:val="0"/>
          <w:marBottom w:val="0"/>
          <w:divBdr>
            <w:top w:val="none" w:sz="0" w:space="0" w:color="auto"/>
            <w:left w:val="none" w:sz="0" w:space="0" w:color="auto"/>
            <w:bottom w:val="none" w:sz="0" w:space="0" w:color="auto"/>
            <w:right w:val="none" w:sz="0" w:space="0" w:color="auto"/>
          </w:divBdr>
        </w:div>
        <w:div w:id="1703627905">
          <w:marLeft w:val="0"/>
          <w:marRight w:val="0"/>
          <w:marTop w:val="0"/>
          <w:marBottom w:val="0"/>
          <w:divBdr>
            <w:top w:val="none" w:sz="0" w:space="0" w:color="auto"/>
            <w:left w:val="none" w:sz="0" w:space="0" w:color="auto"/>
            <w:bottom w:val="none" w:sz="0" w:space="0" w:color="auto"/>
            <w:right w:val="none" w:sz="0" w:space="0" w:color="auto"/>
          </w:divBdr>
        </w:div>
      </w:divsChild>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195244080">
      <w:bodyDiv w:val="1"/>
      <w:marLeft w:val="0"/>
      <w:marRight w:val="0"/>
      <w:marTop w:val="0"/>
      <w:marBottom w:val="0"/>
      <w:divBdr>
        <w:top w:val="none" w:sz="0" w:space="0" w:color="auto"/>
        <w:left w:val="none" w:sz="0" w:space="0" w:color="auto"/>
        <w:bottom w:val="none" w:sz="0" w:space="0" w:color="auto"/>
        <w:right w:val="none" w:sz="0" w:space="0" w:color="auto"/>
      </w:divBdr>
      <w:divsChild>
        <w:div w:id="285627841">
          <w:marLeft w:val="0"/>
          <w:marRight w:val="0"/>
          <w:marTop w:val="0"/>
          <w:marBottom w:val="0"/>
          <w:divBdr>
            <w:top w:val="none" w:sz="0" w:space="0" w:color="auto"/>
            <w:left w:val="none" w:sz="0" w:space="0" w:color="auto"/>
            <w:bottom w:val="none" w:sz="0" w:space="0" w:color="auto"/>
            <w:right w:val="none" w:sz="0" w:space="0" w:color="auto"/>
          </w:divBdr>
          <w:divsChild>
            <w:div w:id="1140416675">
              <w:marLeft w:val="0"/>
              <w:marRight w:val="0"/>
              <w:marTop w:val="0"/>
              <w:marBottom w:val="0"/>
              <w:divBdr>
                <w:top w:val="none" w:sz="0" w:space="0" w:color="auto"/>
                <w:left w:val="none" w:sz="0" w:space="0" w:color="auto"/>
                <w:bottom w:val="none" w:sz="0" w:space="0" w:color="auto"/>
                <w:right w:val="none" w:sz="0" w:space="0" w:color="auto"/>
              </w:divBdr>
            </w:div>
            <w:div w:id="1463157193">
              <w:marLeft w:val="0"/>
              <w:marRight w:val="0"/>
              <w:marTop w:val="0"/>
              <w:marBottom w:val="0"/>
              <w:divBdr>
                <w:top w:val="none" w:sz="0" w:space="0" w:color="auto"/>
                <w:left w:val="none" w:sz="0" w:space="0" w:color="auto"/>
                <w:bottom w:val="none" w:sz="0" w:space="0" w:color="auto"/>
                <w:right w:val="none" w:sz="0" w:space="0" w:color="auto"/>
              </w:divBdr>
            </w:div>
            <w:div w:id="1666586898">
              <w:marLeft w:val="0"/>
              <w:marRight w:val="0"/>
              <w:marTop w:val="0"/>
              <w:marBottom w:val="0"/>
              <w:divBdr>
                <w:top w:val="none" w:sz="0" w:space="0" w:color="auto"/>
                <w:left w:val="none" w:sz="0" w:space="0" w:color="auto"/>
                <w:bottom w:val="none" w:sz="0" w:space="0" w:color="auto"/>
                <w:right w:val="none" w:sz="0" w:space="0" w:color="auto"/>
              </w:divBdr>
            </w:div>
            <w:div w:id="1911233511">
              <w:marLeft w:val="0"/>
              <w:marRight w:val="0"/>
              <w:marTop w:val="0"/>
              <w:marBottom w:val="0"/>
              <w:divBdr>
                <w:top w:val="none" w:sz="0" w:space="0" w:color="auto"/>
                <w:left w:val="none" w:sz="0" w:space="0" w:color="auto"/>
                <w:bottom w:val="none" w:sz="0" w:space="0" w:color="auto"/>
                <w:right w:val="none" w:sz="0" w:space="0" w:color="auto"/>
              </w:divBdr>
            </w:div>
            <w:div w:id="2012369778">
              <w:marLeft w:val="0"/>
              <w:marRight w:val="0"/>
              <w:marTop w:val="0"/>
              <w:marBottom w:val="0"/>
              <w:divBdr>
                <w:top w:val="none" w:sz="0" w:space="0" w:color="auto"/>
                <w:left w:val="none" w:sz="0" w:space="0" w:color="auto"/>
                <w:bottom w:val="none" w:sz="0" w:space="0" w:color="auto"/>
                <w:right w:val="none" w:sz="0" w:space="0" w:color="auto"/>
              </w:divBdr>
            </w:div>
          </w:divsChild>
        </w:div>
        <w:div w:id="1063019404">
          <w:marLeft w:val="0"/>
          <w:marRight w:val="0"/>
          <w:marTop w:val="0"/>
          <w:marBottom w:val="0"/>
          <w:divBdr>
            <w:top w:val="none" w:sz="0" w:space="0" w:color="auto"/>
            <w:left w:val="none" w:sz="0" w:space="0" w:color="auto"/>
            <w:bottom w:val="none" w:sz="0" w:space="0" w:color="auto"/>
            <w:right w:val="none" w:sz="0" w:space="0" w:color="auto"/>
          </w:divBdr>
        </w:div>
        <w:div w:id="1860460179">
          <w:marLeft w:val="0"/>
          <w:marRight w:val="0"/>
          <w:marTop w:val="0"/>
          <w:marBottom w:val="0"/>
          <w:divBdr>
            <w:top w:val="none" w:sz="0" w:space="0" w:color="auto"/>
            <w:left w:val="none" w:sz="0" w:space="0" w:color="auto"/>
            <w:bottom w:val="none" w:sz="0" w:space="0" w:color="auto"/>
            <w:right w:val="none" w:sz="0" w:space="0" w:color="auto"/>
          </w:divBdr>
        </w:div>
      </w:divsChild>
    </w:div>
    <w:div w:id="233971352">
      <w:bodyDiv w:val="1"/>
      <w:marLeft w:val="0"/>
      <w:marRight w:val="0"/>
      <w:marTop w:val="0"/>
      <w:marBottom w:val="0"/>
      <w:divBdr>
        <w:top w:val="none" w:sz="0" w:space="0" w:color="auto"/>
        <w:left w:val="none" w:sz="0" w:space="0" w:color="auto"/>
        <w:bottom w:val="none" w:sz="0" w:space="0" w:color="auto"/>
        <w:right w:val="none" w:sz="0" w:space="0" w:color="auto"/>
      </w:divBdr>
      <w:divsChild>
        <w:div w:id="938951985">
          <w:marLeft w:val="0"/>
          <w:marRight w:val="0"/>
          <w:marTop w:val="0"/>
          <w:marBottom w:val="0"/>
          <w:divBdr>
            <w:top w:val="none" w:sz="0" w:space="0" w:color="auto"/>
            <w:left w:val="none" w:sz="0" w:space="0" w:color="auto"/>
            <w:bottom w:val="none" w:sz="0" w:space="0" w:color="auto"/>
            <w:right w:val="none" w:sz="0" w:space="0" w:color="auto"/>
          </w:divBdr>
        </w:div>
        <w:div w:id="1119639373">
          <w:marLeft w:val="0"/>
          <w:marRight w:val="0"/>
          <w:marTop w:val="0"/>
          <w:marBottom w:val="0"/>
          <w:divBdr>
            <w:top w:val="none" w:sz="0" w:space="0" w:color="auto"/>
            <w:left w:val="none" w:sz="0" w:space="0" w:color="auto"/>
            <w:bottom w:val="none" w:sz="0" w:space="0" w:color="auto"/>
            <w:right w:val="none" w:sz="0" w:space="0" w:color="auto"/>
          </w:divBdr>
        </w:div>
        <w:div w:id="1457682228">
          <w:marLeft w:val="0"/>
          <w:marRight w:val="0"/>
          <w:marTop w:val="0"/>
          <w:marBottom w:val="0"/>
          <w:divBdr>
            <w:top w:val="none" w:sz="0" w:space="0" w:color="auto"/>
            <w:left w:val="none" w:sz="0" w:space="0" w:color="auto"/>
            <w:bottom w:val="none" w:sz="0" w:space="0" w:color="auto"/>
            <w:right w:val="none" w:sz="0" w:space="0" w:color="auto"/>
          </w:divBdr>
        </w:div>
      </w:divsChild>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185443716">
      <w:bodyDiv w:val="1"/>
      <w:marLeft w:val="0"/>
      <w:marRight w:val="0"/>
      <w:marTop w:val="0"/>
      <w:marBottom w:val="0"/>
      <w:divBdr>
        <w:top w:val="none" w:sz="0" w:space="0" w:color="auto"/>
        <w:left w:val="none" w:sz="0" w:space="0" w:color="auto"/>
        <w:bottom w:val="none" w:sz="0" w:space="0" w:color="auto"/>
        <w:right w:val="none" w:sz="0" w:space="0" w:color="auto"/>
      </w:divBdr>
      <w:divsChild>
        <w:div w:id="1195922007">
          <w:marLeft w:val="0"/>
          <w:marRight w:val="0"/>
          <w:marTop w:val="0"/>
          <w:marBottom w:val="0"/>
          <w:divBdr>
            <w:top w:val="none" w:sz="0" w:space="0" w:color="auto"/>
            <w:left w:val="none" w:sz="0" w:space="0" w:color="auto"/>
            <w:bottom w:val="none" w:sz="0" w:space="0" w:color="auto"/>
            <w:right w:val="none" w:sz="0" w:space="0" w:color="auto"/>
          </w:divBdr>
        </w:div>
        <w:div w:id="1903835102">
          <w:marLeft w:val="0"/>
          <w:marRight w:val="0"/>
          <w:marTop w:val="0"/>
          <w:marBottom w:val="0"/>
          <w:divBdr>
            <w:top w:val="none" w:sz="0" w:space="0" w:color="auto"/>
            <w:left w:val="none" w:sz="0" w:space="0" w:color="auto"/>
            <w:bottom w:val="none" w:sz="0" w:space="0" w:color="auto"/>
            <w:right w:val="none" w:sz="0" w:space="0" w:color="auto"/>
          </w:divBdr>
        </w:div>
      </w:divsChild>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2432649">
      <w:bodyDiv w:val="1"/>
      <w:marLeft w:val="0"/>
      <w:marRight w:val="0"/>
      <w:marTop w:val="0"/>
      <w:marBottom w:val="0"/>
      <w:divBdr>
        <w:top w:val="none" w:sz="0" w:space="0" w:color="auto"/>
        <w:left w:val="none" w:sz="0" w:space="0" w:color="auto"/>
        <w:bottom w:val="none" w:sz="0" w:space="0" w:color="auto"/>
        <w:right w:val="none" w:sz="0" w:space="0" w:color="auto"/>
      </w:divBdr>
      <w:divsChild>
        <w:div w:id="37435143">
          <w:marLeft w:val="0"/>
          <w:marRight w:val="0"/>
          <w:marTop w:val="0"/>
          <w:marBottom w:val="0"/>
          <w:divBdr>
            <w:top w:val="none" w:sz="0" w:space="0" w:color="auto"/>
            <w:left w:val="none" w:sz="0" w:space="0" w:color="auto"/>
            <w:bottom w:val="none" w:sz="0" w:space="0" w:color="auto"/>
            <w:right w:val="none" w:sz="0" w:space="0" w:color="auto"/>
          </w:divBdr>
          <w:divsChild>
            <w:div w:id="133915488">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1891458162">
              <w:marLeft w:val="0"/>
              <w:marRight w:val="0"/>
              <w:marTop w:val="0"/>
              <w:marBottom w:val="0"/>
              <w:divBdr>
                <w:top w:val="none" w:sz="0" w:space="0" w:color="auto"/>
                <w:left w:val="none" w:sz="0" w:space="0" w:color="auto"/>
                <w:bottom w:val="none" w:sz="0" w:space="0" w:color="auto"/>
                <w:right w:val="none" w:sz="0" w:space="0" w:color="auto"/>
              </w:divBdr>
            </w:div>
          </w:divsChild>
        </w:div>
        <w:div w:id="593170682">
          <w:marLeft w:val="0"/>
          <w:marRight w:val="0"/>
          <w:marTop w:val="0"/>
          <w:marBottom w:val="0"/>
          <w:divBdr>
            <w:top w:val="none" w:sz="0" w:space="0" w:color="auto"/>
            <w:left w:val="none" w:sz="0" w:space="0" w:color="auto"/>
            <w:bottom w:val="none" w:sz="0" w:space="0" w:color="auto"/>
            <w:right w:val="none" w:sz="0" w:space="0" w:color="auto"/>
          </w:divBdr>
          <w:divsChild>
            <w:div w:id="69156303">
              <w:marLeft w:val="0"/>
              <w:marRight w:val="0"/>
              <w:marTop w:val="0"/>
              <w:marBottom w:val="0"/>
              <w:divBdr>
                <w:top w:val="none" w:sz="0" w:space="0" w:color="auto"/>
                <w:left w:val="none" w:sz="0" w:space="0" w:color="auto"/>
                <w:bottom w:val="none" w:sz="0" w:space="0" w:color="auto"/>
                <w:right w:val="none" w:sz="0" w:space="0" w:color="auto"/>
              </w:divBdr>
            </w:div>
            <w:div w:id="434599413">
              <w:marLeft w:val="0"/>
              <w:marRight w:val="0"/>
              <w:marTop w:val="0"/>
              <w:marBottom w:val="0"/>
              <w:divBdr>
                <w:top w:val="none" w:sz="0" w:space="0" w:color="auto"/>
                <w:left w:val="none" w:sz="0" w:space="0" w:color="auto"/>
                <w:bottom w:val="none" w:sz="0" w:space="0" w:color="auto"/>
                <w:right w:val="none" w:sz="0" w:space="0" w:color="auto"/>
              </w:divBdr>
            </w:div>
            <w:div w:id="1375273414">
              <w:marLeft w:val="0"/>
              <w:marRight w:val="0"/>
              <w:marTop w:val="0"/>
              <w:marBottom w:val="0"/>
              <w:divBdr>
                <w:top w:val="none" w:sz="0" w:space="0" w:color="auto"/>
                <w:left w:val="none" w:sz="0" w:space="0" w:color="auto"/>
                <w:bottom w:val="none" w:sz="0" w:space="0" w:color="auto"/>
                <w:right w:val="none" w:sz="0" w:space="0" w:color="auto"/>
              </w:divBdr>
            </w:div>
            <w:div w:id="15568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1113351">
      <w:bodyDiv w:val="1"/>
      <w:marLeft w:val="0"/>
      <w:marRight w:val="0"/>
      <w:marTop w:val="0"/>
      <w:marBottom w:val="0"/>
      <w:divBdr>
        <w:top w:val="none" w:sz="0" w:space="0" w:color="auto"/>
        <w:left w:val="none" w:sz="0" w:space="0" w:color="auto"/>
        <w:bottom w:val="none" w:sz="0" w:space="0" w:color="auto"/>
        <w:right w:val="none" w:sz="0" w:space="0" w:color="auto"/>
      </w:divBdr>
      <w:divsChild>
        <w:div w:id="494229108">
          <w:marLeft w:val="0"/>
          <w:marRight w:val="0"/>
          <w:marTop w:val="0"/>
          <w:marBottom w:val="0"/>
          <w:divBdr>
            <w:top w:val="none" w:sz="0" w:space="0" w:color="auto"/>
            <w:left w:val="none" w:sz="0" w:space="0" w:color="auto"/>
            <w:bottom w:val="none" w:sz="0" w:space="0" w:color="auto"/>
            <w:right w:val="none" w:sz="0" w:space="0" w:color="auto"/>
          </w:divBdr>
          <w:divsChild>
            <w:div w:id="1395663088">
              <w:marLeft w:val="0"/>
              <w:marRight w:val="0"/>
              <w:marTop w:val="0"/>
              <w:marBottom w:val="0"/>
              <w:divBdr>
                <w:top w:val="none" w:sz="0" w:space="0" w:color="auto"/>
                <w:left w:val="none" w:sz="0" w:space="0" w:color="auto"/>
                <w:bottom w:val="none" w:sz="0" w:space="0" w:color="auto"/>
                <w:right w:val="none" w:sz="0" w:space="0" w:color="auto"/>
              </w:divBdr>
            </w:div>
            <w:div w:id="1804227549">
              <w:marLeft w:val="0"/>
              <w:marRight w:val="0"/>
              <w:marTop w:val="0"/>
              <w:marBottom w:val="0"/>
              <w:divBdr>
                <w:top w:val="none" w:sz="0" w:space="0" w:color="auto"/>
                <w:left w:val="none" w:sz="0" w:space="0" w:color="auto"/>
                <w:bottom w:val="none" w:sz="0" w:space="0" w:color="auto"/>
                <w:right w:val="none" w:sz="0" w:space="0" w:color="auto"/>
              </w:divBdr>
            </w:div>
          </w:divsChild>
        </w:div>
        <w:div w:id="1189492317">
          <w:marLeft w:val="0"/>
          <w:marRight w:val="0"/>
          <w:marTop w:val="0"/>
          <w:marBottom w:val="0"/>
          <w:divBdr>
            <w:top w:val="none" w:sz="0" w:space="0" w:color="auto"/>
            <w:left w:val="none" w:sz="0" w:space="0" w:color="auto"/>
            <w:bottom w:val="none" w:sz="0" w:space="0" w:color="auto"/>
            <w:right w:val="none" w:sz="0" w:space="0" w:color="auto"/>
          </w:divBdr>
          <w:divsChild>
            <w:div w:id="65997049">
              <w:marLeft w:val="0"/>
              <w:marRight w:val="0"/>
              <w:marTop w:val="0"/>
              <w:marBottom w:val="0"/>
              <w:divBdr>
                <w:top w:val="none" w:sz="0" w:space="0" w:color="auto"/>
                <w:left w:val="none" w:sz="0" w:space="0" w:color="auto"/>
                <w:bottom w:val="none" w:sz="0" w:space="0" w:color="auto"/>
                <w:right w:val="none" w:sz="0" w:space="0" w:color="auto"/>
              </w:divBdr>
            </w:div>
          </w:divsChild>
        </w:div>
        <w:div w:id="1672635499">
          <w:marLeft w:val="0"/>
          <w:marRight w:val="0"/>
          <w:marTop w:val="0"/>
          <w:marBottom w:val="0"/>
          <w:divBdr>
            <w:top w:val="none" w:sz="0" w:space="0" w:color="auto"/>
            <w:left w:val="none" w:sz="0" w:space="0" w:color="auto"/>
            <w:bottom w:val="none" w:sz="0" w:space="0" w:color="auto"/>
            <w:right w:val="none" w:sz="0" w:space="0" w:color="auto"/>
          </w:divBdr>
        </w:div>
        <w:div w:id="2061706288">
          <w:marLeft w:val="0"/>
          <w:marRight w:val="0"/>
          <w:marTop w:val="0"/>
          <w:marBottom w:val="0"/>
          <w:divBdr>
            <w:top w:val="none" w:sz="0" w:space="0" w:color="auto"/>
            <w:left w:val="none" w:sz="0" w:space="0" w:color="auto"/>
            <w:bottom w:val="none" w:sz="0" w:space="0" w:color="auto"/>
            <w:right w:val="none" w:sz="0" w:space="0" w:color="auto"/>
          </w:divBdr>
        </w:div>
        <w:div w:id="2101565429">
          <w:marLeft w:val="0"/>
          <w:marRight w:val="0"/>
          <w:marTop w:val="0"/>
          <w:marBottom w:val="0"/>
          <w:divBdr>
            <w:top w:val="none" w:sz="0" w:space="0" w:color="auto"/>
            <w:left w:val="none" w:sz="0" w:space="0" w:color="auto"/>
            <w:bottom w:val="none" w:sz="0" w:space="0" w:color="auto"/>
            <w:right w:val="none" w:sz="0" w:space="0" w:color="auto"/>
          </w:divBdr>
          <w:divsChild>
            <w:div w:id="20933035">
              <w:marLeft w:val="0"/>
              <w:marRight w:val="0"/>
              <w:marTop w:val="0"/>
              <w:marBottom w:val="0"/>
              <w:divBdr>
                <w:top w:val="none" w:sz="0" w:space="0" w:color="auto"/>
                <w:left w:val="none" w:sz="0" w:space="0" w:color="auto"/>
                <w:bottom w:val="none" w:sz="0" w:space="0" w:color="auto"/>
                <w:right w:val="none" w:sz="0" w:space="0" w:color="auto"/>
              </w:divBdr>
            </w:div>
            <w:div w:id="841048878">
              <w:marLeft w:val="0"/>
              <w:marRight w:val="0"/>
              <w:marTop w:val="0"/>
              <w:marBottom w:val="0"/>
              <w:divBdr>
                <w:top w:val="none" w:sz="0" w:space="0" w:color="auto"/>
                <w:left w:val="none" w:sz="0" w:space="0" w:color="auto"/>
                <w:bottom w:val="none" w:sz="0" w:space="0" w:color="auto"/>
                <w:right w:val="none" w:sz="0" w:space="0" w:color="auto"/>
              </w:divBdr>
            </w:div>
            <w:div w:id="1433623433">
              <w:marLeft w:val="0"/>
              <w:marRight w:val="0"/>
              <w:marTop w:val="0"/>
              <w:marBottom w:val="0"/>
              <w:divBdr>
                <w:top w:val="none" w:sz="0" w:space="0" w:color="auto"/>
                <w:left w:val="none" w:sz="0" w:space="0" w:color="auto"/>
                <w:bottom w:val="none" w:sz="0" w:space="0" w:color="auto"/>
                <w:right w:val="none" w:sz="0" w:space="0" w:color="auto"/>
              </w:divBdr>
            </w:div>
            <w:div w:id="21266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https://www2.health.vic.gov.au/hospitals-and-health-services/data-reporting/health-data-standards-systems/hdss-communications"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data-reporting/health-data-standards-syste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mail%20HDSS%20help%20des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DSS.helpdesk@dhhs.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osdata.frontdesk@vahi.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ahi.freshdesk.com/support/hom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dhhs.vic.gov.au"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6" ma:contentTypeDescription="Create a new document." ma:contentTypeScope="" ma:versionID="72ce05e99aa9b9700548947c2be26065">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07b3710894fe85b6c5e20b3b74011958"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2.xml><?xml version="1.0" encoding="utf-8"?>
<ds:datastoreItem xmlns:ds="http://schemas.openxmlformats.org/officeDocument/2006/customXml" ds:itemID="{55BB3C5B-476C-4695-9E78-B309B98A0E7B}">
  <ds:schemaRefs>
    <ds:schemaRef ds:uri="http://schemas.microsoft.com/office/2006/metadata/properties"/>
    <ds:schemaRef ds:uri="http://schemas.microsoft.com/office/infopath/2007/PartnerControls"/>
    <ds:schemaRef ds:uri="5ef5d2a5-5e0a-4ee3-8ef3-5bcda44265f1"/>
  </ds:schemaRefs>
</ds:datastoreItem>
</file>

<file path=customXml/itemProps3.xml><?xml version="1.0" encoding="utf-8"?>
<ds:datastoreItem xmlns:ds="http://schemas.openxmlformats.org/officeDocument/2006/customXml" ds:itemID="{2EDCF13F-B2F6-4887-920B-F93FCCC4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54576-E29D-4F7F-A5BF-2D7F8FCB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101</TotalTime>
  <Pages>4</Pages>
  <Words>1285</Words>
  <Characters>8978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HDSS Bulletin 236</vt:lpstr>
    </vt:vector>
  </TitlesOfParts>
  <Company>Department of Health and Human Services</Company>
  <LinksUpToDate>false</LinksUpToDate>
  <CharactersWithSpaces>10243</CharactersWithSpaces>
  <SharedDoc>false</SharedDoc>
  <HyperlinkBase/>
  <HLinks>
    <vt:vector size="120" baseType="variant">
      <vt:variant>
        <vt:i4>131074</vt:i4>
      </vt:variant>
      <vt:variant>
        <vt:i4>93</vt:i4>
      </vt:variant>
      <vt:variant>
        <vt:i4>0</vt:i4>
      </vt:variant>
      <vt:variant>
        <vt:i4>5</vt:i4>
      </vt:variant>
      <vt:variant>
        <vt:lpwstr>https://www2.health.vic.gov.au/hospitals-and-health-services/data-reporting/health-data-standards-systems/hdss-communications</vt:lpwstr>
      </vt:variant>
      <vt:variant>
        <vt:lpwstr/>
      </vt:variant>
      <vt:variant>
        <vt:i4>393226</vt:i4>
      </vt:variant>
      <vt:variant>
        <vt:i4>90</vt:i4>
      </vt:variant>
      <vt:variant>
        <vt:i4>0</vt:i4>
      </vt:variant>
      <vt:variant>
        <vt:i4>5</vt:i4>
      </vt:variant>
      <vt:variant>
        <vt:lpwstr>mailto:email%20HDSS%20help%20desk</vt:lpwstr>
      </vt:variant>
      <vt:variant>
        <vt:lpwstr/>
      </vt:variant>
      <vt:variant>
        <vt:i4>4784189</vt:i4>
      </vt:variant>
      <vt:variant>
        <vt:i4>87</vt:i4>
      </vt:variant>
      <vt:variant>
        <vt:i4>0</vt:i4>
      </vt:variant>
      <vt:variant>
        <vt:i4>5</vt:i4>
      </vt:variant>
      <vt:variant>
        <vt:lpwstr>mailto:Hosdata.frontdesk@vahi.vic.gov.au</vt:lpwstr>
      </vt:variant>
      <vt:variant>
        <vt:lpwstr/>
      </vt:variant>
      <vt:variant>
        <vt:i4>7274559</vt:i4>
      </vt:variant>
      <vt:variant>
        <vt:i4>84</vt:i4>
      </vt:variant>
      <vt:variant>
        <vt:i4>0</vt:i4>
      </vt:variant>
      <vt:variant>
        <vt:i4>5</vt:i4>
      </vt:variant>
      <vt:variant>
        <vt:lpwstr>https://vahi.freshdesk.com/support/home</vt:lpwstr>
      </vt:variant>
      <vt:variant>
        <vt:lpwstr/>
      </vt:variant>
      <vt:variant>
        <vt:i4>1900656</vt:i4>
      </vt:variant>
      <vt:variant>
        <vt:i4>81</vt:i4>
      </vt:variant>
      <vt:variant>
        <vt:i4>0</vt:i4>
      </vt:variant>
      <vt:variant>
        <vt:i4>5</vt:i4>
      </vt:variant>
      <vt:variant>
        <vt:lpwstr>mailto:HDSS.helpdesk@dhhs.vic.gov.au</vt:lpwstr>
      </vt:variant>
      <vt:variant>
        <vt:lpwstr/>
      </vt:variant>
      <vt:variant>
        <vt:i4>5111891</vt:i4>
      </vt:variant>
      <vt:variant>
        <vt:i4>78</vt:i4>
      </vt:variant>
      <vt:variant>
        <vt:i4>0</vt:i4>
      </vt:variant>
      <vt:variant>
        <vt:i4>5</vt:i4>
      </vt:variant>
      <vt:variant>
        <vt:lpwstr>https://www2.health.vic.gov.au/hospitals-and-health-services/data-reporting/health-data-standards-systems</vt:lpwstr>
      </vt:variant>
      <vt:variant>
        <vt:lpwstr/>
      </vt:variant>
      <vt:variant>
        <vt:i4>1900656</vt:i4>
      </vt:variant>
      <vt:variant>
        <vt:i4>75</vt:i4>
      </vt:variant>
      <vt:variant>
        <vt:i4>0</vt:i4>
      </vt:variant>
      <vt:variant>
        <vt:i4>5</vt:i4>
      </vt:variant>
      <vt:variant>
        <vt:lpwstr>mailto:HDSS.helpdesk@dhhs.vic.gov.au</vt:lpwstr>
      </vt:variant>
      <vt:variant>
        <vt:lpwstr/>
      </vt:variant>
      <vt:variant>
        <vt:i4>7798822</vt:i4>
      </vt:variant>
      <vt:variant>
        <vt:i4>72</vt:i4>
      </vt:variant>
      <vt:variant>
        <vt:i4>0</vt:i4>
      </vt:variant>
      <vt:variant>
        <vt:i4>5</vt:i4>
      </vt:variant>
      <vt:variant>
        <vt:lpwstr>https://www2.health.vic.gov.au/about/news-and-events/hospitalcirculars</vt:lpwstr>
      </vt:variant>
      <vt:variant>
        <vt:lpwstr/>
      </vt:variant>
      <vt:variant>
        <vt:i4>4915222</vt:i4>
      </vt:variant>
      <vt:variant>
        <vt:i4>69</vt:i4>
      </vt:variant>
      <vt:variant>
        <vt:i4>0</vt:i4>
      </vt:variant>
      <vt:variant>
        <vt:i4>5</vt:i4>
      </vt:variant>
      <vt:variant>
        <vt:lpwstr>http://www.health.gov.au/internet/main/publishing.nsf/Content/health-phicirculars2019-index1</vt:lpwstr>
      </vt:variant>
      <vt:variant>
        <vt:lpwstr/>
      </vt:variant>
      <vt:variant>
        <vt:i4>2031667</vt:i4>
      </vt:variant>
      <vt:variant>
        <vt:i4>62</vt:i4>
      </vt:variant>
      <vt:variant>
        <vt:i4>0</vt:i4>
      </vt:variant>
      <vt:variant>
        <vt:i4>5</vt:i4>
      </vt:variant>
      <vt:variant>
        <vt:lpwstr/>
      </vt:variant>
      <vt:variant>
        <vt:lpwstr>_Toc45899165</vt:lpwstr>
      </vt:variant>
      <vt:variant>
        <vt:i4>1966131</vt:i4>
      </vt:variant>
      <vt:variant>
        <vt:i4>56</vt:i4>
      </vt:variant>
      <vt:variant>
        <vt:i4>0</vt:i4>
      </vt:variant>
      <vt:variant>
        <vt:i4>5</vt:i4>
      </vt:variant>
      <vt:variant>
        <vt:lpwstr/>
      </vt:variant>
      <vt:variant>
        <vt:lpwstr>_Toc45899164</vt:lpwstr>
      </vt:variant>
      <vt:variant>
        <vt:i4>1638451</vt:i4>
      </vt:variant>
      <vt:variant>
        <vt:i4>50</vt:i4>
      </vt:variant>
      <vt:variant>
        <vt:i4>0</vt:i4>
      </vt:variant>
      <vt:variant>
        <vt:i4>5</vt:i4>
      </vt:variant>
      <vt:variant>
        <vt:lpwstr/>
      </vt:variant>
      <vt:variant>
        <vt:lpwstr>_Toc45899163</vt:lpwstr>
      </vt:variant>
      <vt:variant>
        <vt:i4>1572915</vt:i4>
      </vt:variant>
      <vt:variant>
        <vt:i4>44</vt:i4>
      </vt:variant>
      <vt:variant>
        <vt:i4>0</vt:i4>
      </vt:variant>
      <vt:variant>
        <vt:i4>5</vt:i4>
      </vt:variant>
      <vt:variant>
        <vt:lpwstr/>
      </vt:variant>
      <vt:variant>
        <vt:lpwstr>_Toc45899162</vt:lpwstr>
      </vt:variant>
      <vt:variant>
        <vt:i4>1769523</vt:i4>
      </vt:variant>
      <vt:variant>
        <vt:i4>38</vt:i4>
      </vt:variant>
      <vt:variant>
        <vt:i4>0</vt:i4>
      </vt:variant>
      <vt:variant>
        <vt:i4>5</vt:i4>
      </vt:variant>
      <vt:variant>
        <vt:lpwstr/>
      </vt:variant>
      <vt:variant>
        <vt:lpwstr>_Toc45899161</vt:lpwstr>
      </vt:variant>
      <vt:variant>
        <vt:i4>1703987</vt:i4>
      </vt:variant>
      <vt:variant>
        <vt:i4>32</vt:i4>
      </vt:variant>
      <vt:variant>
        <vt:i4>0</vt:i4>
      </vt:variant>
      <vt:variant>
        <vt:i4>5</vt:i4>
      </vt:variant>
      <vt:variant>
        <vt:lpwstr/>
      </vt:variant>
      <vt:variant>
        <vt:lpwstr>_Toc45899160</vt:lpwstr>
      </vt:variant>
      <vt:variant>
        <vt:i4>1245232</vt:i4>
      </vt:variant>
      <vt:variant>
        <vt:i4>26</vt:i4>
      </vt:variant>
      <vt:variant>
        <vt:i4>0</vt:i4>
      </vt:variant>
      <vt:variant>
        <vt:i4>5</vt:i4>
      </vt:variant>
      <vt:variant>
        <vt:lpwstr/>
      </vt:variant>
      <vt:variant>
        <vt:lpwstr>_Toc45899159</vt:lpwstr>
      </vt:variant>
      <vt:variant>
        <vt:i4>1179696</vt:i4>
      </vt:variant>
      <vt:variant>
        <vt:i4>20</vt:i4>
      </vt:variant>
      <vt:variant>
        <vt:i4>0</vt:i4>
      </vt:variant>
      <vt:variant>
        <vt:i4>5</vt:i4>
      </vt:variant>
      <vt:variant>
        <vt:lpwstr/>
      </vt:variant>
      <vt:variant>
        <vt:lpwstr>_Toc45899158</vt:lpwstr>
      </vt:variant>
      <vt:variant>
        <vt:i4>1900592</vt:i4>
      </vt:variant>
      <vt:variant>
        <vt:i4>14</vt:i4>
      </vt:variant>
      <vt:variant>
        <vt:i4>0</vt:i4>
      </vt:variant>
      <vt:variant>
        <vt:i4>5</vt:i4>
      </vt:variant>
      <vt:variant>
        <vt:lpwstr/>
      </vt:variant>
      <vt:variant>
        <vt:lpwstr>_Toc45899157</vt:lpwstr>
      </vt:variant>
      <vt:variant>
        <vt:i4>1835056</vt:i4>
      </vt:variant>
      <vt:variant>
        <vt:i4>8</vt:i4>
      </vt:variant>
      <vt:variant>
        <vt:i4>0</vt:i4>
      </vt:variant>
      <vt:variant>
        <vt:i4>5</vt:i4>
      </vt:variant>
      <vt:variant>
        <vt:lpwstr/>
      </vt:variant>
      <vt:variant>
        <vt:lpwstr>_Toc45899156</vt:lpwstr>
      </vt:variant>
      <vt:variant>
        <vt:i4>2031664</vt:i4>
      </vt:variant>
      <vt:variant>
        <vt:i4>2</vt:i4>
      </vt:variant>
      <vt:variant>
        <vt:i4>0</vt:i4>
      </vt:variant>
      <vt:variant>
        <vt:i4>5</vt:i4>
      </vt:variant>
      <vt:variant>
        <vt:lpwstr/>
      </vt:variant>
      <vt:variant>
        <vt:lpwstr>_Toc45899155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236</dc:title>
  <dc:subject>HDSS Bulletin 236</dc:subject>
  <dc:creator>Customer Support Branch</dc:creator>
  <cp:keywords>HDSS, HDSS Bulletin 236</cp:keywords>
  <dc:description/>
  <cp:lastModifiedBy>Janet Cunningham (DHHS)</cp:lastModifiedBy>
  <cp:revision>463</cp:revision>
  <cp:lastPrinted>2020-05-11T00:39:00Z</cp:lastPrinted>
  <dcterms:created xsi:type="dcterms:W3CDTF">2020-07-10T02:31:00Z</dcterms:created>
  <dcterms:modified xsi:type="dcterms:W3CDTF">2020-07-17T07:36:00Z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SetDate">
    <vt:lpwstr>2020-07-16T06:04:15.1330978Z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81106fb9-e62f-40d9-9739-55007f1a30a5</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