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91CED4" w14:textId="77777777" w:rsidR="0091054D" w:rsidRPr="003072C6" w:rsidRDefault="0091054D" w:rsidP="0091054D">
      <w:pPr>
        <w:pStyle w:val="DHHSbodynospace"/>
      </w:pPr>
      <w:bookmarkStart w:id="0" w:name="_Hlk519105024"/>
      <w:bookmarkStart w:id="1" w:name="_GoBack"/>
      <w:bookmarkEnd w:id="0"/>
      <w:bookmarkEnd w:id="1"/>
      <w:r>
        <w:rPr>
          <w:noProof/>
          <w:lang w:eastAsia="en-AU"/>
        </w:rPr>
        <w:drawing>
          <wp:anchor distT="0" distB="0" distL="114300" distR="114300" simplePos="0" relativeHeight="251658241" behindDoc="1" locked="1" layoutInCell="0" allowOverlap="1" wp14:anchorId="7A7BD117" wp14:editId="7B11519E">
            <wp:simplePos x="0" y="0"/>
            <wp:positionH relativeFrom="page">
              <wp:posOffset>0</wp:posOffset>
            </wp:positionH>
            <wp:positionV relativeFrom="page">
              <wp:posOffset>0</wp:posOffset>
            </wp:positionV>
            <wp:extent cx="7563485" cy="10700385"/>
            <wp:effectExtent l="0" t="0" r="0" b="5715"/>
            <wp:wrapNone/>
            <wp:docPr id="99" name="Picture 99"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ictoria State Government Department of Health and Human Servic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91054D" w:rsidRPr="003072C6" w14:paraId="2D3E3E2E" w14:textId="77777777" w:rsidTr="0091054D">
        <w:trPr>
          <w:trHeight w:val="3988"/>
        </w:trPr>
        <w:tc>
          <w:tcPr>
            <w:tcW w:w="7938" w:type="dxa"/>
            <w:shd w:val="clear" w:color="auto" w:fill="auto"/>
          </w:tcPr>
          <w:p w14:paraId="57B86C63" w14:textId="53CE30DE" w:rsidR="0091054D" w:rsidRPr="003072C6" w:rsidRDefault="0091054D" w:rsidP="0091054D">
            <w:pPr>
              <w:pStyle w:val="DHHSreportmaintitlewhite"/>
            </w:pPr>
            <w:r>
              <w:t>Malnutrition in Victorian Cancer Services 2017</w:t>
            </w:r>
            <w:r w:rsidR="00BD674C">
              <w:t>–</w:t>
            </w:r>
            <w:r>
              <w:t>2018: summary report</w:t>
            </w:r>
          </w:p>
          <w:p w14:paraId="5922F5D8" w14:textId="2A407C3B" w:rsidR="0091054D" w:rsidRPr="003072C6" w:rsidRDefault="0091054D" w:rsidP="0091054D">
            <w:pPr>
              <w:pStyle w:val="DHHSreportsubtitlewhite"/>
            </w:pPr>
            <w:r>
              <w:t>Learnings and recommendations from the statewide Malnutrition in Victorian Cancer Services program of work 2017</w:t>
            </w:r>
            <w:r w:rsidR="00BD674C">
              <w:t>–</w:t>
            </w:r>
            <w:r>
              <w:t>2018</w:t>
            </w:r>
          </w:p>
        </w:tc>
      </w:tr>
      <w:tr w:rsidR="0091054D" w:rsidRPr="003072C6" w14:paraId="56B6040F" w14:textId="77777777" w:rsidTr="0091054D">
        <w:trPr>
          <w:trHeight w:val="4664"/>
        </w:trPr>
        <w:tc>
          <w:tcPr>
            <w:tcW w:w="10252" w:type="dxa"/>
            <w:shd w:val="clear" w:color="auto" w:fill="auto"/>
          </w:tcPr>
          <w:p w14:paraId="0166902F" w14:textId="725E46C9" w:rsidR="0091054D" w:rsidRPr="003072C6" w:rsidRDefault="0091054D" w:rsidP="0091054D">
            <w:pPr>
              <w:pStyle w:val="Coverinstructions"/>
            </w:pPr>
          </w:p>
        </w:tc>
      </w:tr>
    </w:tbl>
    <w:p w14:paraId="1FC69B01" w14:textId="77777777" w:rsidR="0091054D" w:rsidRPr="003072C6" w:rsidRDefault="0091054D" w:rsidP="0091054D">
      <w:pPr>
        <w:pStyle w:val="DHHSbodynospace"/>
        <w:ind w:left="-454"/>
      </w:pPr>
    </w:p>
    <w:p w14:paraId="2135355B" w14:textId="77777777" w:rsidR="0091054D" w:rsidRDefault="0091054D" w:rsidP="0091054D">
      <w:pPr>
        <w:pStyle w:val="DHHSbodynospace"/>
        <w:sectPr w:rsidR="0091054D" w:rsidSect="0091054D">
          <w:headerReference w:type="even" r:id="rId12"/>
          <w:headerReference w:type="default" r:id="rId13"/>
          <w:footerReference w:type="even" r:id="rId14"/>
          <w:footerReference w:type="default" r:id="rId15"/>
          <w:headerReference w:type="first" r:id="rId16"/>
          <w:footerReference w:type="first" r:id="rId17"/>
          <w:type w:val="oddPage"/>
          <w:pgSz w:w="11906" w:h="16838"/>
          <w:pgMar w:top="3969" w:right="1304" w:bottom="1134" w:left="1304" w:header="454" w:footer="567" w:gutter="0"/>
          <w:cols w:space="720"/>
          <w:docGrid w:linePitch="360"/>
        </w:sectPr>
      </w:pPr>
    </w:p>
    <w:p w14:paraId="114C9C2F" w14:textId="77777777" w:rsidR="0091054D" w:rsidRPr="003072C6" w:rsidRDefault="0091054D" w:rsidP="0091054D">
      <w:pPr>
        <w:pStyle w:val="DHHSbodynospace"/>
      </w:pPr>
      <w:r w:rsidRPr="003072C6">
        <w:lastRenderedPageBreak/>
        <w:br w:type="page"/>
      </w:r>
      <w:r>
        <w:rPr>
          <w:noProof/>
          <w:lang w:eastAsia="en-AU"/>
        </w:rPr>
        <mc:AlternateContent>
          <mc:Choice Requires="wps">
            <w:drawing>
              <wp:anchor distT="0" distB="0" distL="114300" distR="114300" simplePos="0" relativeHeight="251658240" behindDoc="0" locked="0" layoutInCell="1" allowOverlap="1" wp14:anchorId="62751AC0" wp14:editId="4190176F">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70CB5" w14:textId="77777777" w:rsidR="00FE2629" w:rsidRDefault="00FE2629" w:rsidP="0091054D">
                            <w:pPr>
                              <w:jc w:val="right"/>
                            </w:pPr>
                            <w:bookmarkStart w:id="2" w:name="_Hlk519104993"/>
                            <w:bookmarkEnd w:id="2"/>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51AC0" id="_x0000_t202" coordsize="21600,21600" o:spt="202" path="m,l,21600r21600,l21600,xe">
                <v:stroke joinstyle="miter"/>
                <v:path gradientshapeok="t" o:connecttype="rect"/>
              </v:shapetype>
              <v:shape id="Text Box 43" o:spid="_x0000_s1026" type="#_x0000_t202" style="position:absolute;margin-left:5in;margin-top:801pt;width:198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" filled="f" stroked="f">
                <v:textbox>
                  <w:txbxContent>
                    <w:p w14:paraId="4D670CB5" w14:textId="77777777" w:rsidR="00FE2629" w:rsidRDefault="00FE2629" w:rsidP="0091054D">
                      <w:pPr>
                        <w:jc w:val="right"/>
                      </w:pPr>
                      <w:bookmarkStart w:id="3" w:name="_Hlk519104993"/>
                      <w:bookmarkEnd w:id="3"/>
                      <w:r w:rsidRPr="000147AF">
                        <w:rPr>
                          <w:rFonts w:ascii="Arial" w:hAnsi="Arial" w:cs="Arial"/>
                          <w:color w:val="808080"/>
                          <w:sz w:val="22"/>
                          <w:szCs w:val="22"/>
                        </w:rPr>
                        <w:t>Department of Health</w:t>
                      </w:r>
                    </w:p>
                  </w:txbxContent>
                </v:textbox>
              </v:shape>
            </w:pict>
          </mc:Fallback>
        </mc:AlternateContent>
      </w:r>
    </w:p>
    <w:tbl>
      <w:tblPr>
        <w:tblW w:w="0" w:type="auto"/>
        <w:tblInd w:w="1701" w:type="dxa"/>
        <w:tblCellMar>
          <w:left w:w="0" w:type="dxa"/>
          <w:right w:w="0" w:type="dxa"/>
        </w:tblCellMar>
        <w:tblLook w:val="04A0" w:firstRow="1" w:lastRow="0" w:firstColumn="1" w:lastColumn="0" w:noHBand="0" w:noVBand="1"/>
      </w:tblPr>
      <w:tblGrid>
        <w:gridCol w:w="7597"/>
      </w:tblGrid>
      <w:tr w:rsidR="0091054D" w:rsidRPr="003072C6" w14:paraId="2175A5DA" w14:textId="77777777" w:rsidTr="0091054D">
        <w:trPr>
          <w:trHeight w:val="7402"/>
        </w:trPr>
        <w:tc>
          <w:tcPr>
            <w:tcW w:w="9298" w:type="dxa"/>
            <w:shd w:val="clear" w:color="auto" w:fill="auto"/>
            <w:vAlign w:val="center"/>
          </w:tcPr>
          <w:p w14:paraId="43106C6C" w14:textId="25CE844F" w:rsidR="0091054D" w:rsidRPr="00711B0C" w:rsidRDefault="0091054D" w:rsidP="0091054D">
            <w:pPr>
              <w:pStyle w:val="DHHSreportmaintitle"/>
            </w:pPr>
            <w:r>
              <w:lastRenderedPageBreak/>
              <w:t>Malnutrition in Victorian Cancer Services 2017</w:t>
            </w:r>
            <w:r w:rsidR="00A03D8A">
              <w:t>–</w:t>
            </w:r>
            <w:r>
              <w:t>2018: summary report</w:t>
            </w:r>
            <w:r w:rsidRPr="00711B0C">
              <w:t xml:space="preserve"> </w:t>
            </w:r>
          </w:p>
          <w:p w14:paraId="681C51A9" w14:textId="7EB684C4" w:rsidR="0091054D" w:rsidRPr="003072C6" w:rsidRDefault="00DA48B3" w:rsidP="0091054D">
            <w:pPr>
              <w:pStyle w:val="DHHSreportsubtitle"/>
            </w:pPr>
            <w:r>
              <w:t>Learning’s</w:t>
            </w:r>
            <w:r w:rsidR="0091054D">
              <w:t xml:space="preserve"> and recommendations from the state-wide Malnutrition in Victorian Cancer Services program of work 2017</w:t>
            </w:r>
            <w:r w:rsidR="00A03D8A">
              <w:t>–</w:t>
            </w:r>
            <w:r w:rsidR="0091054D">
              <w:t>2018</w:t>
            </w:r>
          </w:p>
        </w:tc>
      </w:tr>
      <w:tr w:rsidR="0091054D" w:rsidRPr="003072C6" w14:paraId="716F0F09" w14:textId="77777777" w:rsidTr="0091054D">
        <w:tc>
          <w:tcPr>
            <w:tcW w:w="9298" w:type="dxa"/>
            <w:shd w:val="clear" w:color="auto" w:fill="auto"/>
            <w:vAlign w:val="center"/>
          </w:tcPr>
          <w:p w14:paraId="39684D6D" w14:textId="77777777" w:rsidR="0091054D" w:rsidRPr="003072C6" w:rsidRDefault="0091054D" w:rsidP="0091054D">
            <w:pPr>
              <w:pStyle w:val="DHHSbody"/>
            </w:pPr>
          </w:p>
        </w:tc>
      </w:tr>
    </w:tbl>
    <w:p w14:paraId="4CA0AE33" w14:textId="77777777" w:rsidR="0091054D" w:rsidRPr="003072C6" w:rsidRDefault="0091054D" w:rsidP="0091054D">
      <w:pPr>
        <w:pStyle w:val="DHHSbodynospace"/>
      </w:pPr>
    </w:p>
    <w:p w14:paraId="4B47C3F3" w14:textId="77777777" w:rsidR="0091054D" w:rsidRPr="003072C6" w:rsidRDefault="0091054D" w:rsidP="0091054D">
      <w:pPr>
        <w:pStyle w:val="DHHSbodynospace"/>
      </w:pPr>
      <w:r w:rsidRPr="003072C6">
        <w:br w:type="page"/>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91054D" w:rsidRPr="003072C6" w14:paraId="029337DD" w14:textId="77777777" w:rsidTr="0091054D">
        <w:trPr>
          <w:trHeight w:val="4313"/>
        </w:trPr>
        <w:tc>
          <w:tcPr>
            <w:tcW w:w="9401" w:type="dxa"/>
          </w:tcPr>
          <w:p w14:paraId="25993BAE" w14:textId="143FB113" w:rsidR="0091054D" w:rsidRPr="00605B5B" w:rsidRDefault="0091054D" w:rsidP="0091054D">
            <w:pPr>
              <w:pStyle w:val="DHHSbody"/>
              <w:rPr>
                <w:i/>
                <w:color w:val="008950"/>
                <w:sz w:val="26"/>
                <w:szCs w:val="26"/>
              </w:rPr>
            </w:pPr>
            <w:r w:rsidRPr="001E7A42">
              <w:rPr>
                <w:i/>
                <w:color w:val="D50032"/>
                <w:sz w:val="26"/>
                <w:szCs w:val="26"/>
              </w:rPr>
              <w:lastRenderedPageBreak/>
              <w:t>.</w:t>
            </w:r>
          </w:p>
        </w:tc>
      </w:tr>
      <w:tr w:rsidR="0091054D" w:rsidRPr="003072C6" w14:paraId="327F0EB6" w14:textId="77777777" w:rsidTr="0091054D">
        <w:trPr>
          <w:trHeight w:val="6336"/>
        </w:trPr>
        <w:tc>
          <w:tcPr>
            <w:tcW w:w="9401" w:type="dxa"/>
            <w:vAlign w:val="bottom"/>
          </w:tcPr>
          <w:p w14:paraId="64D2CEDB" w14:textId="233FE42F" w:rsidR="0091054D" w:rsidRPr="00605B5B" w:rsidRDefault="0091054D" w:rsidP="0091054D">
            <w:pPr>
              <w:spacing w:after="200" w:line="300" w:lineRule="atLeast"/>
              <w:rPr>
                <w:rFonts w:ascii="Arial" w:eastAsia="Times" w:hAnsi="Arial"/>
                <w:sz w:val="24"/>
                <w:szCs w:val="19"/>
              </w:rPr>
            </w:pPr>
            <w:r w:rsidRPr="00605B5B">
              <w:rPr>
                <w:rFonts w:ascii="Arial" w:eastAsia="Times" w:hAnsi="Arial"/>
                <w:sz w:val="24"/>
                <w:szCs w:val="19"/>
              </w:rPr>
              <w:t>To receive this publication in an accessible format phone</w:t>
            </w:r>
            <w:r w:rsidR="00FB6586">
              <w:rPr>
                <w:rFonts w:ascii="Arial" w:eastAsia="Times" w:hAnsi="Arial"/>
                <w:sz w:val="24"/>
                <w:szCs w:val="19"/>
              </w:rPr>
              <w:t xml:space="preserve"> (03) 9096 2136</w:t>
            </w:r>
            <w:r w:rsidRPr="00605B5B">
              <w:rPr>
                <w:rFonts w:ascii="Arial" w:eastAsia="Times" w:hAnsi="Arial"/>
                <w:sz w:val="24"/>
                <w:szCs w:val="19"/>
              </w:rPr>
              <w:t xml:space="preserve">, using the National Relay Service 13 36 77 if required, or </w:t>
            </w:r>
            <w:hyperlink r:id="rId18" w:history="1">
              <w:r w:rsidRPr="00006EE1">
                <w:rPr>
                  <w:rStyle w:val="Hyperlink"/>
                  <w:rFonts w:ascii="Arial" w:eastAsia="Times" w:hAnsi="Arial" w:cs="Arial"/>
                  <w:sz w:val="24"/>
                  <w:szCs w:val="19"/>
                </w:rPr>
                <w:t>email</w:t>
              </w:r>
              <w:r w:rsidR="00FB6586" w:rsidRPr="00006EE1">
                <w:rPr>
                  <w:rStyle w:val="Hyperlink"/>
                  <w:rFonts w:ascii="Arial" w:eastAsia="Times" w:hAnsi="Arial" w:cs="Arial"/>
                  <w:sz w:val="24"/>
                  <w:szCs w:val="19"/>
                </w:rPr>
                <w:t xml:space="preserve"> </w:t>
              </w:r>
              <w:r w:rsidR="00E503D6" w:rsidRPr="00006EE1">
                <w:rPr>
                  <w:rStyle w:val="Hyperlink"/>
                  <w:rFonts w:ascii="Arial" w:eastAsia="Times" w:hAnsi="Arial" w:cs="Arial"/>
                  <w:sz w:val="24"/>
                  <w:szCs w:val="19"/>
                </w:rPr>
                <w:t>Cancer Strategy and Development</w:t>
              </w:r>
            </w:hyperlink>
            <w:r w:rsidR="00E503D6">
              <w:rPr>
                <w:rFonts w:ascii="Arial" w:eastAsia="Times" w:hAnsi="Arial"/>
                <w:sz w:val="24"/>
                <w:szCs w:val="19"/>
              </w:rPr>
              <w:t xml:space="preserve"> &lt;</w:t>
            </w:r>
            <w:r w:rsidR="00FB6586">
              <w:rPr>
                <w:rFonts w:ascii="Arial" w:eastAsia="Times" w:hAnsi="Arial"/>
                <w:sz w:val="24"/>
                <w:szCs w:val="19"/>
              </w:rPr>
              <w:t>cancerplanning@dhhs.vic.gov.au</w:t>
            </w:r>
            <w:r w:rsidR="00E503D6">
              <w:rPr>
                <w:rFonts w:ascii="Arial" w:eastAsia="Times" w:hAnsi="Arial"/>
                <w:sz w:val="24"/>
                <w:szCs w:val="19"/>
              </w:rPr>
              <w:t>&gt;</w:t>
            </w:r>
            <w:r w:rsidR="00FB6586">
              <w:rPr>
                <w:rFonts w:ascii="Arial" w:eastAsia="Times" w:hAnsi="Arial"/>
                <w:sz w:val="24"/>
                <w:szCs w:val="19"/>
              </w:rPr>
              <w:t>.</w:t>
            </w:r>
          </w:p>
          <w:p w14:paraId="0656A2E6" w14:textId="77777777" w:rsidR="0091054D" w:rsidRPr="00605B5B" w:rsidRDefault="0091054D" w:rsidP="0091054D">
            <w:pPr>
              <w:spacing w:after="120" w:line="270" w:lineRule="atLeast"/>
              <w:rPr>
                <w:rFonts w:ascii="Arial" w:eastAsia="Times" w:hAnsi="Arial"/>
              </w:rPr>
            </w:pPr>
            <w:r w:rsidRPr="00605B5B">
              <w:rPr>
                <w:rFonts w:ascii="Arial" w:eastAsia="Times" w:hAnsi="Arial"/>
              </w:rPr>
              <w:t>Authorised and published by the Victorian Governmen</w:t>
            </w:r>
            <w:r>
              <w:rPr>
                <w:rFonts w:ascii="Arial" w:eastAsia="Times" w:hAnsi="Arial"/>
              </w:rPr>
              <w:t>t, 1 Treasury Place, Melbourne.</w:t>
            </w:r>
          </w:p>
          <w:p w14:paraId="44B3F4EC" w14:textId="19EF39AB" w:rsidR="0091054D" w:rsidRPr="00605B5B" w:rsidRDefault="0091054D" w:rsidP="0091054D">
            <w:pPr>
              <w:spacing w:after="120" w:line="270" w:lineRule="atLeast"/>
              <w:rPr>
                <w:rFonts w:ascii="Arial" w:eastAsia="Times" w:hAnsi="Arial"/>
              </w:rPr>
            </w:pPr>
            <w:r w:rsidRPr="00605B5B">
              <w:rPr>
                <w:rFonts w:ascii="Arial" w:eastAsia="Times" w:hAnsi="Arial"/>
              </w:rPr>
              <w:t xml:space="preserve">© State of Victoria, Department of Health </w:t>
            </w:r>
            <w:r>
              <w:rPr>
                <w:rFonts w:ascii="Arial" w:eastAsia="Times" w:hAnsi="Arial"/>
              </w:rPr>
              <w:t>and</w:t>
            </w:r>
            <w:r w:rsidRPr="00605B5B">
              <w:rPr>
                <w:rFonts w:ascii="Arial" w:eastAsia="Times" w:hAnsi="Arial"/>
              </w:rPr>
              <w:t xml:space="preserve"> Human Services</w:t>
            </w:r>
            <w:r w:rsidR="00FB6586">
              <w:rPr>
                <w:rFonts w:ascii="Arial" w:eastAsia="Times" w:hAnsi="Arial"/>
              </w:rPr>
              <w:t>, August 2019</w:t>
            </w:r>
            <w:r w:rsidRPr="00605B5B">
              <w:rPr>
                <w:rFonts w:ascii="Arial" w:eastAsia="Times" w:hAnsi="Arial"/>
              </w:rPr>
              <w:t>.</w:t>
            </w:r>
          </w:p>
          <w:p w14:paraId="7AB879A9" w14:textId="1F6E52C6" w:rsidR="0091054D" w:rsidRDefault="0091054D" w:rsidP="0091054D">
            <w:pPr>
              <w:spacing w:after="120" w:line="270" w:lineRule="atLeast"/>
              <w:rPr>
                <w:rFonts w:ascii="Arial" w:eastAsia="Times" w:hAnsi="Arial"/>
                <w:color w:val="000000" w:themeColor="text1"/>
              </w:rPr>
            </w:pPr>
            <w:r w:rsidRPr="008E08CB">
              <w:rPr>
                <w:rFonts w:ascii="Arial" w:eastAsia="Times" w:hAnsi="Arial"/>
                <w:color w:val="000000" w:themeColor="text1"/>
              </w:rPr>
              <w:t>Where the term ‘Aboriginal’ is used it refers to both Aboriginal and Torres Strait Islander people. Indigenous is retained when it is part of the title of a report, program or quotation.</w:t>
            </w:r>
          </w:p>
          <w:p w14:paraId="2A620961" w14:textId="19759E8D" w:rsidR="00951E98" w:rsidRPr="008E08CB" w:rsidRDefault="00951E98" w:rsidP="0091054D">
            <w:pPr>
              <w:spacing w:after="120" w:line="270" w:lineRule="atLeast"/>
              <w:rPr>
                <w:rFonts w:ascii="Arial" w:eastAsia="Times" w:hAnsi="Arial"/>
                <w:color w:val="000000" w:themeColor="text1"/>
              </w:rPr>
            </w:pPr>
            <w:r>
              <w:rPr>
                <w:rFonts w:ascii="Arial" w:hAnsi="Arial" w:cs="Arial"/>
                <w:b/>
                <w:bCs/>
                <w:color w:val="000000"/>
              </w:rPr>
              <w:t xml:space="preserve">ISBN </w:t>
            </w:r>
            <w:r>
              <w:rPr>
                <w:rFonts w:ascii="Arial" w:hAnsi="Arial" w:cs="Arial"/>
                <w:color w:val="000000"/>
              </w:rPr>
              <w:t>978-1-925947-64-9</w:t>
            </w:r>
            <w:r>
              <w:rPr>
                <w:rFonts w:ascii="Arial" w:hAnsi="Arial" w:cs="Arial"/>
                <w:b/>
                <w:bCs/>
                <w:color w:val="000000"/>
              </w:rPr>
              <w:t xml:space="preserve"> (pdf/online/MS word)</w:t>
            </w:r>
          </w:p>
          <w:p w14:paraId="51AD350E" w14:textId="77777777" w:rsidR="00313B5C" w:rsidRPr="002D1D24" w:rsidRDefault="00313B5C" w:rsidP="00313B5C">
            <w:pPr>
              <w:spacing w:after="120" w:line="270" w:lineRule="atLeast"/>
              <w:rPr>
                <w:rFonts w:ascii="Arial" w:eastAsia="Times" w:hAnsi="Arial"/>
                <w:color w:val="000000" w:themeColor="text1"/>
                <w:szCs w:val="19"/>
              </w:rPr>
            </w:pPr>
            <w:r w:rsidRPr="002D1D24">
              <w:rPr>
                <w:rFonts w:ascii="Arial" w:eastAsia="Times" w:hAnsi="Arial"/>
                <w:color w:val="000000" w:themeColor="text1"/>
                <w:szCs w:val="19"/>
              </w:rPr>
              <w:t xml:space="preserve">Available at </w:t>
            </w:r>
            <w:hyperlink r:id="rId19" w:history="1">
              <w:r w:rsidRPr="002D1D24">
                <w:rPr>
                  <w:rStyle w:val="Hyperlink"/>
                  <w:rFonts w:ascii="Arial" w:eastAsia="Times" w:hAnsi="Arial" w:cs="Arial"/>
                  <w:color w:val="000000" w:themeColor="text1"/>
                </w:rPr>
                <w:t>www.health.vic.gov.au/cancer</w:t>
              </w:r>
            </w:hyperlink>
            <w:r w:rsidRPr="002D1D24">
              <w:rPr>
                <w:rFonts w:ascii="Arial" w:eastAsia="Times" w:hAnsi="Arial" w:cs="Arial"/>
                <w:color w:val="000000" w:themeColor="text1"/>
              </w:rPr>
              <w:t xml:space="preserve">  &lt;</w:t>
            </w:r>
            <w:hyperlink r:id="rId20" w:history="1">
              <w:r w:rsidRPr="002D1D24">
                <w:rPr>
                  <w:rStyle w:val="Hyperlink"/>
                  <w:rFonts w:ascii="Arial" w:hAnsi="Arial" w:cs="Arial"/>
                  <w:color w:val="000000" w:themeColor="text1"/>
                </w:rPr>
                <w:t>https://www2.health.vic.gov.au/about/health-strategies/cancer-care/cancer-projects/investigating-practices-relating-to-malnutrition-in-victorian-cancer-services</w:t>
              </w:r>
            </w:hyperlink>
            <w:r w:rsidRPr="002D1D24">
              <w:rPr>
                <w:rFonts w:ascii="Arial" w:hAnsi="Arial" w:cs="Arial"/>
                <w:color w:val="000000" w:themeColor="text1"/>
              </w:rPr>
              <w:t>&gt;</w:t>
            </w:r>
          </w:p>
          <w:p w14:paraId="51472C65" w14:textId="0F2D9E72" w:rsidR="0091054D" w:rsidRPr="003072C6" w:rsidRDefault="0091054D" w:rsidP="0091054D">
            <w:pPr>
              <w:pStyle w:val="DHHSbody"/>
            </w:pPr>
          </w:p>
        </w:tc>
      </w:tr>
      <w:tr w:rsidR="0091054D" w:rsidRPr="003072C6" w14:paraId="4FE4874A" w14:textId="77777777" w:rsidTr="0091054D">
        <w:tc>
          <w:tcPr>
            <w:tcW w:w="9401" w:type="dxa"/>
            <w:vAlign w:val="bottom"/>
          </w:tcPr>
          <w:p w14:paraId="4F6424CC" w14:textId="77777777" w:rsidR="0091054D" w:rsidRPr="003072C6" w:rsidRDefault="0091054D" w:rsidP="0091054D">
            <w:pPr>
              <w:pStyle w:val="DHHSbody"/>
            </w:pPr>
          </w:p>
        </w:tc>
      </w:tr>
    </w:tbl>
    <w:p w14:paraId="2EF4F2F4" w14:textId="77777777" w:rsidR="0091054D" w:rsidRPr="00711B0C" w:rsidRDefault="0091054D" w:rsidP="0091054D">
      <w:pPr>
        <w:pStyle w:val="DHHSTOCheadingreport"/>
      </w:pPr>
      <w:r w:rsidRPr="00711B0C">
        <w:lastRenderedPageBreak/>
        <w:t>Contents</w:t>
      </w:r>
    </w:p>
    <w:p w14:paraId="17CFCFD4" w14:textId="1B8ECA07" w:rsidR="005D47D3" w:rsidRDefault="0091054D">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62051665" w:history="1">
        <w:r w:rsidR="005D47D3" w:rsidRPr="002B0667">
          <w:rPr>
            <w:rStyle w:val="Hyperlink"/>
          </w:rPr>
          <w:t>Authorship</w:t>
        </w:r>
        <w:r w:rsidR="005D47D3">
          <w:rPr>
            <w:webHidden/>
          </w:rPr>
          <w:tab/>
        </w:r>
        <w:r w:rsidR="005D47D3">
          <w:rPr>
            <w:webHidden/>
          </w:rPr>
          <w:fldChar w:fldCharType="begin"/>
        </w:r>
        <w:r w:rsidR="005D47D3">
          <w:rPr>
            <w:webHidden/>
          </w:rPr>
          <w:instrText xml:space="preserve"> PAGEREF _Toc62051665 \h </w:instrText>
        </w:r>
        <w:r w:rsidR="005D47D3">
          <w:rPr>
            <w:webHidden/>
          </w:rPr>
        </w:r>
        <w:r w:rsidR="005D47D3">
          <w:rPr>
            <w:webHidden/>
          </w:rPr>
          <w:fldChar w:fldCharType="separate"/>
        </w:r>
        <w:r w:rsidR="009C17BE">
          <w:rPr>
            <w:webHidden/>
          </w:rPr>
          <w:t>1</w:t>
        </w:r>
        <w:r w:rsidR="005D47D3">
          <w:rPr>
            <w:webHidden/>
          </w:rPr>
          <w:fldChar w:fldCharType="end"/>
        </w:r>
      </w:hyperlink>
    </w:p>
    <w:p w14:paraId="1A64BAEE" w14:textId="302A11A5" w:rsidR="005D47D3" w:rsidRDefault="00C846E1">
      <w:pPr>
        <w:pStyle w:val="TOC1"/>
        <w:rPr>
          <w:rFonts w:asciiTheme="minorHAnsi" w:eastAsiaTheme="minorEastAsia" w:hAnsiTheme="minorHAnsi" w:cstheme="minorBidi"/>
          <w:b w:val="0"/>
          <w:sz w:val="22"/>
          <w:szCs w:val="22"/>
          <w:lang w:eastAsia="en-AU"/>
        </w:rPr>
      </w:pPr>
      <w:hyperlink w:anchor="_Toc62051666" w:history="1">
        <w:r w:rsidR="005D47D3" w:rsidRPr="002B0667">
          <w:rPr>
            <w:rStyle w:val="Hyperlink"/>
          </w:rPr>
          <w:t>Executive summary</w:t>
        </w:r>
        <w:r w:rsidR="005D47D3">
          <w:rPr>
            <w:webHidden/>
          </w:rPr>
          <w:tab/>
        </w:r>
        <w:r w:rsidR="005D47D3">
          <w:rPr>
            <w:webHidden/>
          </w:rPr>
          <w:fldChar w:fldCharType="begin"/>
        </w:r>
        <w:r w:rsidR="005D47D3">
          <w:rPr>
            <w:webHidden/>
          </w:rPr>
          <w:instrText xml:space="preserve"> PAGEREF _Toc62051666 \h </w:instrText>
        </w:r>
        <w:r w:rsidR="005D47D3">
          <w:rPr>
            <w:webHidden/>
          </w:rPr>
        </w:r>
        <w:r w:rsidR="005D47D3">
          <w:rPr>
            <w:webHidden/>
          </w:rPr>
          <w:fldChar w:fldCharType="separate"/>
        </w:r>
        <w:r w:rsidR="009C17BE">
          <w:rPr>
            <w:webHidden/>
          </w:rPr>
          <w:t>2</w:t>
        </w:r>
        <w:r w:rsidR="005D47D3">
          <w:rPr>
            <w:webHidden/>
          </w:rPr>
          <w:fldChar w:fldCharType="end"/>
        </w:r>
      </w:hyperlink>
    </w:p>
    <w:p w14:paraId="2563F7CE" w14:textId="1B0960E4" w:rsidR="005D47D3" w:rsidRDefault="00C846E1">
      <w:pPr>
        <w:pStyle w:val="TOC1"/>
        <w:rPr>
          <w:rFonts w:asciiTheme="minorHAnsi" w:eastAsiaTheme="minorEastAsia" w:hAnsiTheme="minorHAnsi" w:cstheme="minorBidi"/>
          <w:b w:val="0"/>
          <w:sz w:val="22"/>
          <w:szCs w:val="22"/>
          <w:lang w:eastAsia="en-AU"/>
        </w:rPr>
      </w:pPr>
      <w:hyperlink w:anchor="_Toc62051667" w:history="1">
        <w:r w:rsidR="005D47D3" w:rsidRPr="002B0667">
          <w:rPr>
            <w:rStyle w:val="Hyperlink"/>
          </w:rPr>
          <w:t>Background</w:t>
        </w:r>
        <w:r w:rsidR="005D47D3">
          <w:rPr>
            <w:webHidden/>
          </w:rPr>
          <w:tab/>
        </w:r>
        <w:r w:rsidR="005D47D3">
          <w:rPr>
            <w:webHidden/>
          </w:rPr>
          <w:fldChar w:fldCharType="begin"/>
        </w:r>
        <w:r w:rsidR="005D47D3">
          <w:rPr>
            <w:webHidden/>
          </w:rPr>
          <w:instrText xml:space="preserve"> PAGEREF _Toc62051667 \h </w:instrText>
        </w:r>
        <w:r w:rsidR="005D47D3">
          <w:rPr>
            <w:webHidden/>
          </w:rPr>
        </w:r>
        <w:r w:rsidR="005D47D3">
          <w:rPr>
            <w:webHidden/>
          </w:rPr>
          <w:fldChar w:fldCharType="separate"/>
        </w:r>
        <w:r w:rsidR="009C17BE">
          <w:rPr>
            <w:webHidden/>
          </w:rPr>
          <w:t>4</w:t>
        </w:r>
        <w:r w:rsidR="005D47D3">
          <w:rPr>
            <w:webHidden/>
          </w:rPr>
          <w:fldChar w:fldCharType="end"/>
        </w:r>
      </w:hyperlink>
    </w:p>
    <w:p w14:paraId="07266E49" w14:textId="37271E4F" w:rsidR="005D47D3" w:rsidRDefault="00C846E1">
      <w:pPr>
        <w:pStyle w:val="TOC1"/>
        <w:rPr>
          <w:rFonts w:asciiTheme="minorHAnsi" w:eastAsiaTheme="minorEastAsia" w:hAnsiTheme="minorHAnsi" w:cstheme="minorBidi"/>
          <w:b w:val="0"/>
          <w:sz w:val="22"/>
          <w:szCs w:val="22"/>
          <w:lang w:eastAsia="en-AU"/>
        </w:rPr>
      </w:pPr>
      <w:hyperlink w:anchor="_Toc62051668" w:history="1">
        <w:r w:rsidR="005D47D3" w:rsidRPr="002B0667">
          <w:rPr>
            <w:rStyle w:val="Hyperlink"/>
          </w:rPr>
          <w:t>Cancer Malnutrition: Feeding Everyone From Hospital to Home</w:t>
        </w:r>
        <w:r w:rsidR="005D47D3">
          <w:rPr>
            <w:webHidden/>
          </w:rPr>
          <w:tab/>
        </w:r>
        <w:r w:rsidR="005D47D3">
          <w:rPr>
            <w:webHidden/>
          </w:rPr>
          <w:fldChar w:fldCharType="begin"/>
        </w:r>
        <w:r w:rsidR="005D47D3">
          <w:rPr>
            <w:webHidden/>
          </w:rPr>
          <w:instrText xml:space="preserve"> PAGEREF _Toc62051668 \h </w:instrText>
        </w:r>
        <w:r w:rsidR="005D47D3">
          <w:rPr>
            <w:webHidden/>
          </w:rPr>
        </w:r>
        <w:r w:rsidR="005D47D3">
          <w:rPr>
            <w:webHidden/>
          </w:rPr>
          <w:fldChar w:fldCharType="separate"/>
        </w:r>
        <w:r w:rsidR="009C17BE">
          <w:rPr>
            <w:webHidden/>
          </w:rPr>
          <w:t>7</w:t>
        </w:r>
        <w:r w:rsidR="005D47D3">
          <w:rPr>
            <w:webHidden/>
          </w:rPr>
          <w:fldChar w:fldCharType="end"/>
        </w:r>
      </w:hyperlink>
    </w:p>
    <w:p w14:paraId="68618ED4" w14:textId="2DB16255" w:rsidR="005D47D3" w:rsidRDefault="00C846E1">
      <w:pPr>
        <w:pStyle w:val="TOC2"/>
        <w:rPr>
          <w:rFonts w:asciiTheme="minorHAnsi" w:eastAsiaTheme="minorEastAsia" w:hAnsiTheme="minorHAnsi" w:cstheme="minorBidi"/>
          <w:sz w:val="22"/>
          <w:szCs w:val="22"/>
          <w:lang w:eastAsia="en-AU"/>
        </w:rPr>
      </w:pPr>
      <w:hyperlink w:anchor="_Toc62051669" w:history="1">
        <w:r w:rsidR="005D47D3" w:rsidRPr="002B0667">
          <w:rPr>
            <w:rStyle w:val="Hyperlink"/>
          </w:rPr>
          <w:t>Background</w:t>
        </w:r>
        <w:r w:rsidR="005D47D3">
          <w:rPr>
            <w:webHidden/>
          </w:rPr>
          <w:tab/>
        </w:r>
        <w:r w:rsidR="005D47D3">
          <w:rPr>
            <w:webHidden/>
          </w:rPr>
          <w:fldChar w:fldCharType="begin"/>
        </w:r>
        <w:r w:rsidR="005D47D3">
          <w:rPr>
            <w:webHidden/>
          </w:rPr>
          <w:instrText xml:space="preserve"> PAGEREF _Toc62051669 \h </w:instrText>
        </w:r>
        <w:r w:rsidR="005D47D3">
          <w:rPr>
            <w:webHidden/>
          </w:rPr>
        </w:r>
        <w:r w:rsidR="005D47D3">
          <w:rPr>
            <w:webHidden/>
          </w:rPr>
          <w:fldChar w:fldCharType="separate"/>
        </w:r>
        <w:r w:rsidR="009C17BE">
          <w:rPr>
            <w:webHidden/>
          </w:rPr>
          <w:t>7</w:t>
        </w:r>
        <w:r w:rsidR="005D47D3">
          <w:rPr>
            <w:webHidden/>
          </w:rPr>
          <w:fldChar w:fldCharType="end"/>
        </w:r>
      </w:hyperlink>
    </w:p>
    <w:p w14:paraId="01B15095" w14:textId="31E7E512" w:rsidR="005D47D3" w:rsidRDefault="00C846E1">
      <w:pPr>
        <w:pStyle w:val="TOC2"/>
        <w:rPr>
          <w:rFonts w:asciiTheme="minorHAnsi" w:eastAsiaTheme="minorEastAsia" w:hAnsiTheme="minorHAnsi" w:cstheme="minorBidi"/>
          <w:sz w:val="22"/>
          <w:szCs w:val="22"/>
          <w:lang w:eastAsia="en-AU"/>
        </w:rPr>
      </w:pPr>
      <w:hyperlink w:anchor="_Toc62051670" w:history="1">
        <w:r w:rsidR="005D47D3" w:rsidRPr="002B0667">
          <w:rPr>
            <w:rStyle w:val="Hyperlink"/>
          </w:rPr>
          <w:t>Aims</w:t>
        </w:r>
        <w:r w:rsidR="005D47D3">
          <w:rPr>
            <w:webHidden/>
          </w:rPr>
          <w:tab/>
        </w:r>
        <w:r w:rsidR="005D47D3">
          <w:rPr>
            <w:webHidden/>
          </w:rPr>
          <w:fldChar w:fldCharType="begin"/>
        </w:r>
        <w:r w:rsidR="005D47D3">
          <w:rPr>
            <w:webHidden/>
          </w:rPr>
          <w:instrText xml:space="preserve"> PAGEREF _Toc62051670 \h </w:instrText>
        </w:r>
        <w:r w:rsidR="005D47D3">
          <w:rPr>
            <w:webHidden/>
          </w:rPr>
        </w:r>
        <w:r w:rsidR="005D47D3">
          <w:rPr>
            <w:webHidden/>
          </w:rPr>
          <w:fldChar w:fldCharType="separate"/>
        </w:r>
        <w:r w:rsidR="009C17BE">
          <w:rPr>
            <w:webHidden/>
          </w:rPr>
          <w:t>7</w:t>
        </w:r>
        <w:r w:rsidR="005D47D3">
          <w:rPr>
            <w:webHidden/>
          </w:rPr>
          <w:fldChar w:fldCharType="end"/>
        </w:r>
      </w:hyperlink>
    </w:p>
    <w:p w14:paraId="0A6D1762" w14:textId="7B2BD53D" w:rsidR="005D47D3" w:rsidRDefault="00C846E1">
      <w:pPr>
        <w:pStyle w:val="TOC2"/>
        <w:rPr>
          <w:rFonts w:asciiTheme="minorHAnsi" w:eastAsiaTheme="minorEastAsia" w:hAnsiTheme="minorHAnsi" w:cstheme="minorBidi"/>
          <w:sz w:val="22"/>
          <w:szCs w:val="22"/>
          <w:lang w:eastAsia="en-AU"/>
        </w:rPr>
      </w:pPr>
      <w:hyperlink w:anchor="_Toc62051671" w:history="1">
        <w:r w:rsidR="005D47D3" w:rsidRPr="002B0667">
          <w:rPr>
            <w:rStyle w:val="Hyperlink"/>
          </w:rPr>
          <w:t>Methods</w:t>
        </w:r>
        <w:r w:rsidR="005D47D3">
          <w:rPr>
            <w:webHidden/>
          </w:rPr>
          <w:tab/>
        </w:r>
        <w:r w:rsidR="005D47D3">
          <w:rPr>
            <w:webHidden/>
          </w:rPr>
          <w:fldChar w:fldCharType="begin"/>
        </w:r>
        <w:r w:rsidR="005D47D3">
          <w:rPr>
            <w:webHidden/>
          </w:rPr>
          <w:instrText xml:space="preserve"> PAGEREF _Toc62051671 \h </w:instrText>
        </w:r>
        <w:r w:rsidR="005D47D3">
          <w:rPr>
            <w:webHidden/>
          </w:rPr>
        </w:r>
        <w:r w:rsidR="005D47D3">
          <w:rPr>
            <w:webHidden/>
          </w:rPr>
          <w:fldChar w:fldCharType="separate"/>
        </w:r>
        <w:r w:rsidR="009C17BE">
          <w:rPr>
            <w:webHidden/>
          </w:rPr>
          <w:t>8</w:t>
        </w:r>
        <w:r w:rsidR="005D47D3">
          <w:rPr>
            <w:webHidden/>
          </w:rPr>
          <w:fldChar w:fldCharType="end"/>
        </w:r>
      </w:hyperlink>
    </w:p>
    <w:p w14:paraId="1626C760" w14:textId="349CBB66" w:rsidR="005D47D3" w:rsidRDefault="00C846E1">
      <w:pPr>
        <w:pStyle w:val="TOC2"/>
        <w:rPr>
          <w:rFonts w:asciiTheme="minorHAnsi" w:eastAsiaTheme="minorEastAsia" w:hAnsiTheme="minorHAnsi" w:cstheme="minorBidi"/>
          <w:sz w:val="22"/>
          <w:szCs w:val="22"/>
          <w:lang w:eastAsia="en-AU"/>
        </w:rPr>
      </w:pPr>
      <w:hyperlink w:anchor="_Toc62051672" w:history="1">
        <w:r w:rsidR="005D47D3" w:rsidRPr="002B0667">
          <w:rPr>
            <w:rStyle w:val="Hyperlink"/>
          </w:rPr>
          <w:t>Outcomes</w:t>
        </w:r>
        <w:r w:rsidR="005D47D3">
          <w:rPr>
            <w:webHidden/>
          </w:rPr>
          <w:tab/>
        </w:r>
        <w:r w:rsidR="005D47D3">
          <w:rPr>
            <w:webHidden/>
          </w:rPr>
          <w:fldChar w:fldCharType="begin"/>
        </w:r>
        <w:r w:rsidR="005D47D3">
          <w:rPr>
            <w:webHidden/>
          </w:rPr>
          <w:instrText xml:space="preserve"> PAGEREF _Toc62051672 \h </w:instrText>
        </w:r>
        <w:r w:rsidR="005D47D3">
          <w:rPr>
            <w:webHidden/>
          </w:rPr>
        </w:r>
        <w:r w:rsidR="005D47D3">
          <w:rPr>
            <w:webHidden/>
          </w:rPr>
          <w:fldChar w:fldCharType="separate"/>
        </w:r>
        <w:r w:rsidR="009C17BE">
          <w:rPr>
            <w:webHidden/>
          </w:rPr>
          <w:t>8</w:t>
        </w:r>
        <w:r w:rsidR="005D47D3">
          <w:rPr>
            <w:webHidden/>
          </w:rPr>
          <w:fldChar w:fldCharType="end"/>
        </w:r>
      </w:hyperlink>
    </w:p>
    <w:p w14:paraId="68BB5DE4" w14:textId="2C3AE83C" w:rsidR="005D47D3" w:rsidRDefault="00C846E1">
      <w:pPr>
        <w:pStyle w:val="TOC2"/>
        <w:rPr>
          <w:rFonts w:asciiTheme="minorHAnsi" w:eastAsiaTheme="minorEastAsia" w:hAnsiTheme="minorHAnsi" w:cstheme="minorBidi"/>
          <w:sz w:val="22"/>
          <w:szCs w:val="22"/>
          <w:lang w:eastAsia="en-AU"/>
        </w:rPr>
      </w:pPr>
      <w:hyperlink w:anchor="_Toc62051673" w:history="1">
        <w:r w:rsidR="005D47D3" w:rsidRPr="002B0667">
          <w:rPr>
            <w:rStyle w:val="Hyperlink"/>
          </w:rPr>
          <w:t>Implications and recommendations</w:t>
        </w:r>
        <w:r w:rsidR="005D47D3">
          <w:rPr>
            <w:webHidden/>
          </w:rPr>
          <w:tab/>
        </w:r>
        <w:r w:rsidR="005D47D3">
          <w:rPr>
            <w:webHidden/>
          </w:rPr>
          <w:fldChar w:fldCharType="begin"/>
        </w:r>
        <w:r w:rsidR="005D47D3">
          <w:rPr>
            <w:webHidden/>
          </w:rPr>
          <w:instrText xml:space="preserve"> PAGEREF _Toc62051673 \h </w:instrText>
        </w:r>
        <w:r w:rsidR="005D47D3">
          <w:rPr>
            <w:webHidden/>
          </w:rPr>
        </w:r>
        <w:r w:rsidR="005D47D3">
          <w:rPr>
            <w:webHidden/>
          </w:rPr>
          <w:fldChar w:fldCharType="separate"/>
        </w:r>
        <w:r w:rsidR="009C17BE">
          <w:rPr>
            <w:webHidden/>
          </w:rPr>
          <w:t>10</w:t>
        </w:r>
        <w:r w:rsidR="005D47D3">
          <w:rPr>
            <w:webHidden/>
          </w:rPr>
          <w:fldChar w:fldCharType="end"/>
        </w:r>
      </w:hyperlink>
    </w:p>
    <w:p w14:paraId="770DF557" w14:textId="7D86D8E7" w:rsidR="005D47D3" w:rsidRDefault="00C846E1">
      <w:pPr>
        <w:pStyle w:val="TOC1"/>
        <w:rPr>
          <w:rFonts w:asciiTheme="minorHAnsi" w:eastAsiaTheme="minorEastAsia" w:hAnsiTheme="minorHAnsi" w:cstheme="minorBidi"/>
          <w:b w:val="0"/>
          <w:sz w:val="22"/>
          <w:szCs w:val="22"/>
          <w:lang w:eastAsia="en-AU"/>
        </w:rPr>
      </w:pPr>
      <w:hyperlink w:anchor="_Toc62051674" w:history="1">
        <w:r w:rsidR="005D47D3" w:rsidRPr="002B0667">
          <w:rPr>
            <w:rStyle w:val="Hyperlink"/>
          </w:rPr>
          <w:t>Cancer malnutrition point prevalence study 2016: final results</w:t>
        </w:r>
        <w:r w:rsidR="005D47D3">
          <w:rPr>
            <w:webHidden/>
          </w:rPr>
          <w:tab/>
        </w:r>
        <w:r w:rsidR="005D47D3">
          <w:rPr>
            <w:webHidden/>
          </w:rPr>
          <w:fldChar w:fldCharType="begin"/>
        </w:r>
        <w:r w:rsidR="005D47D3">
          <w:rPr>
            <w:webHidden/>
          </w:rPr>
          <w:instrText xml:space="preserve"> PAGEREF _Toc62051674 \h </w:instrText>
        </w:r>
        <w:r w:rsidR="005D47D3">
          <w:rPr>
            <w:webHidden/>
          </w:rPr>
        </w:r>
        <w:r w:rsidR="005D47D3">
          <w:rPr>
            <w:webHidden/>
          </w:rPr>
          <w:fldChar w:fldCharType="separate"/>
        </w:r>
        <w:r w:rsidR="009C17BE">
          <w:rPr>
            <w:webHidden/>
          </w:rPr>
          <w:t>11</w:t>
        </w:r>
        <w:r w:rsidR="005D47D3">
          <w:rPr>
            <w:webHidden/>
          </w:rPr>
          <w:fldChar w:fldCharType="end"/>
        </w:r>
      </w:hyperlink>
    </w:p>
    <w:p w14:paraId="6D89F65A" w14:textId="51CA6DC4" w:rsidR="005D47D3" w:rsidRDefault="00C846E1">
      <w:pPr>
        <w:pStyle w:val="TOC2"/>
        <w:rPr>
          <w:rFonts w:asciiTheme="minorHAnsi" w:eastAsiaTheme="minorEastAsia" w:hAnsiTheme="minorHAnsi" w:cstheme="minorBidi"/>
          <w:sz w:val="22"/>
          <w:szCs w:val="22"/>
          <w:lang w:eastAsia="en-AU"/>
        </w:rPr>
      </w:pPr>
      <w:hyperlink w:anchor="_Toc62051675" w:history="1">
        <w:r w:rsidR="005D47D3" w:rsidRPr="002B0667">
          <w:rPr>
            <w:rStyle w:val="Hyperlink"/>
          </w:rPr>
          <w:t>Background</w:t>
        </w:r>
        <w:r w:rsidR="005D47D3">
          <w:rPr>
            <w:webHidden/>
          </w:rPr>
          <w:tab/>
        </w:r>
        <w:r w:rsidR="005D47D3">
          <w:rPr>
            <w:webHidden/>
          </w:rPr>
          <w:fldChar w:fldCharType="begin"/>
        </w:r>
        <w:r w:rsidR="005D47D3">
          <w:rPr>
            <w:webHidden/>
          </w:rPr>
          <w:instrText xml:space="preserve"> PAGEREF _Toc62051675 \h </w:instrText>
        </w:r>
        <w:r w:rsidR="005D47D3">
          <w:rPr>
            <w:webHidden/>
          </w:rPr>
        </w:r>
        <w:r w:rsidR="005D47D3">
          <w:rPr>
            <w:webHidden/>
          </w:rPr>
          <w:fldChar w:fldCharType="separate"/>
        </w:r>
        <w:r w:rsidR="009C17BE">
          <w:rPr>
            <w:webHidden/>
          </w:rPr>
          <w:t>11</w:t>
        </w:r>
        <w:r w:rsidR="005D47D3">
          <w:rPr>
            <w:webHidden/>
          </w:rPr>
          <w:fldChar w:fldCharType="end"/>
        </w:r>
      </w:hyperlink>
    </w:p>
    <w:p w14:paraId="60BCBC53" w14:textId="3C26D774" w:rsidR="005D47D3" w:rsidRDefault="00C846E1">
      <w:pPr>
        <w:pStyle w:val="TOC2"/>
        <w:rPr>
          <w:rFonts w:asciiTheme="minorHAnsi" w:eastAsiaTheme="minorEastAsia" w:hAnsiTheme="minorHAnsi" w:cstheme="minorBidi"/>
          <w:sz w:val="22"/>
          <w:szCs w:val="22"/>
          <w:lang w:eastAsia="en-AU"/>
        </w:rPr>
      </w:pPr>
      <w:hyperlink w:anchor="_Toc62051676" w:history="1">
        <w:r w:rsidR="005D47D3" w:rsidRPr="002B0667">
          <w:rPr>
            <w:rStyle w:val="Hyperlink"/>
          </w:rPr>
          <w:t>Aims</w:t>
        </w:r>
        <w:r w:rsidR="005D47D3">
          <w:rPr>
            <w:webHidden/>
          </w:rPr>
          <w:tab/>
        </w:r>
        <w:r w:rsidR="005D47D3">
          <w:rPr>
            <w:webHidden/>
          </w:rPr>
          <w:fldChar w:fldCharType="begin"/>
        </w:r>
        <w:r w:rsidR="005D47D3">
          <w:rPr>
            <w:webHidden/>
          </w:rPr>
          <w:instrText xml:space="preserve"> PAGEREF _Toc62051676 \h </w:instrText>
        </w:r>
        <w:r w:rsidR="005D47D3">
          <w:rPr>
            <w:webHidden/>
          </w:rPr>
        </w:r>
        <w:r w:rsidR="005D47D3">
          <w:rPr>
            <w:webHidden/>
          </w:rPr>
          <w:fldChar w:fldCharType="separate"/>
        </w:r>
        <w:r w:rsidR="009C17BE">
          <w:rPr>
            <w:webHidden/>
          </w:rPr>
          <w:t>11</w:t>
        </w:r>
        <w:r w:rsidR="005D47D3">
          <w:rPr>
            <w:webHidden/>
          </w:rPr>
          <w:fldChar w:fldCharType="end"/>
        </w:r>
      </w:hyperlink>
    </w:p>
    <w:p w14:paraId="4391B011" w14:textId="3F4CADD5" w:rsidR="005D47D3" w:rsidRDefault="00C846E1">
      <w:pPr>
        <w:pStyle w:val="TOC2"/>
        <w:rPr>
          <w:rFonts w:asciiTheme="minorHAnsi" w:eastAsiaTheme="minorEastAsia" w:hAnsiTheme="minorHAnsi" w:cstheme="minorBidi"/>
          <w:sz w:val="22"/>
          <w:szCs w:val="22"/>
          <w:lang w:eastAsia="en-AU"/>
        </w:rPr>
      </w:pPr>
      <w:hyperlink w:anchor="_Toc62051677" w:history="1">
        <w:r w:rsidR="005D47D3" w:rsidRPr="002B0667">
          <w:rPr>
            <w:rStyle w:val="Hyperlink"/>
          </w:rPr>
          <w:t>Methods</w:t>
        </w:r>
        <w:r w:rsidR="005D47D3">
          <w:rPr>
            <w:webHidden/>
          </w:rPr>
          <w:tab/>
        </w:r>
        <w:r w:rsidR="005D47D3">
          <w:rPr>
            <w:webHidden/>
          </w:rPr>
          <w:fldChar w:fldCharType="begin"/>
        </w:r>
        <w:r w:rsidR="005D47D3">
          <w:rPr>
            <w:webHidden/>
          </w:rPr>
          <w:instrText xml:space="preserve"> PAGEREF _Toc62051677 \h </w:instrText>
        </w:r>
        <w:r w:rsidR="005D47D3">
          <w:rPr>
            <w:webHidden/>
          </w:rPr>
        </w:r>
        <w:r w:rsidR="005D47D3">
          <w:rPr>
            <w:webHidden/>
          </w:rPr>
          <w:fldChar w:fldCharType="separate"/>
        </w:r>
        <w:r w:rsidR="009C17BE">
          <w:rPr>
            <w:webHidden/>
          </w:rPr>
          <w:t>11</w:t>
        </w:r>
        <w:r w:rsidR="005D47D3">
          <w:rPr>
            <w:webHidden/>
          </w:rPr>
          <w:fldChar w:fldCharType="end"/>
        </w:r>
      </w:hyperlink>
    </w:p>
    <w:p w14:paraId="471C55F1" w14:textId="03B422CD" w:rsidR="005D47D3" w:rsidRDefault="00C846E1">
      <w:pPr>
        <w:pStyle w:val="TOC2"/>
        <w:rPr>
          <w:rFonts w:asciiTheme="minorHAnsi" w:eastAsiaTheme="minorEastAsia" w:hAnsiTheme="minorHAnsi" w:cstheme="minorBidi"/>
          <w:sz w:val="22"/>
          <w:szCs w:val="22"/>
          <w:lang w:eastAsia="en-AU"/>
        </w:rPr>
      </w:pPr>
      <w:hyperlink w:anchor="_Toc62051678" w:history="1">
        <w:r w:rsidR="005D47D3" w:rsidRPr="002B0667">
          <w:rPr>
            <w:rStyle w:val="Hyperlink"/>
          </w:rPr>
          <w:t>Outcomes</w:t>
        </w:r>
        <w:r w:rsidR="005D47D3">
          <w:rPr>
            <w:webHidden/>
          </w:rPr>
          <w:tab/>
        </w:r>
        <w:r w:rsidR="005D47D3">
          <w:rPr>
            <w:webHidden/>
          </w:rPr>
          <w:fldChar w:fldCharType="begin"/>
        </w:r>
        <w:r w:rsidR="005D47D3">
          <w:rPr>
            <w:webHidden/>
          </w:rPr>
          <w:instrText xml:space="preserve"> PAGEREF _Toc62051678 \h </w:instrText>
        </w:r>
        <w:r w:rsidR="005D47D3">
          <w:rPr>
            <w:webHidden/>
          </w:rPr>
        </w:r>
        <w:r w:rsidR="005D47D3">
          <w:rPr>
            <w:webHidden/>
          </w:rPr>
          <w:fldChar w:fldCharType="separate"/>
        </w:r>
        <w:r w:rsidR="009C17BE">
          <w:rPr>
            <w:webHidden/>
          </w:rPr>
          <w:t>12</w:t>
        </w:r>
        <w:r w:rsidR="005D47D3">
          <w:rPr>
            <w:webHidden/>
          </w:rPr>
          <w:fldChar w:fldCharType="end"/>
        </w:r>
      </w:hyperlink>
    </w:p>
    <w:p w14:paraId="2519C942" w14:textId="2FA10A1B" w:rsidR="005D47D3" w:rsidRDefault="00C846E1">
      <w:pPr>
        <w:pStyle w:val="TOC2"/>
        <w:rPr>
          <w:rFonts w:asciiTheme="minorHAnsi" w:eastAsiaTheme="minorEastAsia" w:hAnsiTheme="minorHAnsi" w:cstheme="minorBidi"/>
          <w:sz w:val="22"/>
          <w:szCs w:val="22"/>
          <w:lang w:eastAsia="en-AU"/>
        </w:rPr>
      </w:pPr>
      <w:hyperlink w:anchor="_Toc62051679" w:history="1">
        <w:r w:rsidR="005D47D3" w:rsidRPr="002B0667">
          <w:rPr>
            <w:rStyle w:val="Hyperlink"/>
          </w:rPr>
          <w:t>Implications and recommendations</w:t>
        </w:r>
        <w:r w:rsidR="005D47D3">
          <w:rPr>
            <w:webHidden/>
          </w:rPr>
          <w:tab/>
        </w:r>
        <w:r w:rsidR="005D47D3">
          <w:rPr>
            <w:webHidden/>
          </w:rPr>
          <w:fldChar w:fldCharType="begin"/>
        </w:r>
        <w:r w:rsidR="005D47D3">
          <w:rPr>
            <w:webHidden/>
          </w:rPr>
          <w:instrText xml:space="preserve"> PAGEREF _Toc62051679 \h </w:instrText>
        </w:r>
        <w:r w:rsidR="005D47D3">
          <w:rPr>
            <w:webHidden/>
          </w:rPr>
        </w:r>
        <w:r w:rsidR="005D47D3">
          <w:rPr>
            <w:webHidden/>
          </w:rPr>
          <w:fldChar w:fldCharType="separate"/>
        </w:r>
        <w:r w:rsidR="009C17BE">
          <w:rPr>
            <w:webHidden/>
          </w:rPr>
          <w:t>14</w:t>
        </w:r>
        <w:r w:rsidR="005D47D3">
          <w:rPr>
            <w:webHidden/>
          </w:rPr>
          <w:fldChar w:fldCharType="end"/>
        </w:r>
      </w:hyperlink>
    </w:p>
    <w:p w14:paraId="694AA01F" w14:textId="2FF1D5CF" w:rsidR="005D47D3" w:rsidRDefault="00C846E1">
      <w:pPr>
        <w:pStyle w:val="TOC1"/>
        <w:rPr>
          <w:rFonts w:asciiTheme="minorHAnsi" w:eastAsiaTheme="minorEastAsia" w:hAnsiTheme="minorHAnsi" w:cstheme="minorBidi"/>
          <w:b w:val="0"/>
          <w:sz w:val="22"/>
          <w:szCs w:val="22"/>
          <w:lang w:eastAsia="en-AU"/>
        </w:rPr>
      </w:pPr>
      <w:hyperlink w:anchor="_Toc62051680" w:history="1">
        <w:r w:rsidR="005D47D3" w:rsidRPr="002B0667">
          <w:rPr>
            <w:rStyle w:val="Hyperlink"/>
          </w:rPr>
          <w:t>Victorian Cancer Malnutrition Collaborative program of work: the steps forward</w:t>
        </w:r>
        <w:r w:rsidR="005D47D3">
          <w:rPr>
            <w:webHidden/>
          </w:rPr>
          <w:tab/>
        </w:r>
        <w:r w:rsidR="005D47D3">
          <w:rPr>
            <w:webHidden/>
          </w:rPr>
          <w:fldChar w:fldCharType="begin"/>
        </w:r>
        <w:r w:rsidR="005D47D3">
          <w:rPr>
            <w:webHidden/>
          </w:rPr>
          <w:instrText xml:space="preserve"> PAGEREF _Toc62051680 \h </w:instrText>
        </w:r>
        <w:r w:rsidR="005D47D3">
          <w:rPr>
            <w:webHidden/>
          </w:rPr>
        </w:r>
        <w:r w:rsidR="005D47D3">
          <w:rPr>
            <w:webHidden/>
          </w:rPr>
          <w:fldChar w:fldCharType="separate"/>
        </w:r>
        <w:r w:rsidR="009C17BE">
          <w:rPr>
            <w:webHidden/>
          </w:rPr>
          <w:t>15</w:t>
        </w:r>
        <w:r w:rsidR="005D47D3">
          <w:rPr>
            <w:webHidden/>
          </w:rPr>
          <w:fldChar w:fldCharType="end"/>
        </w:r>
      </w:hyperlink>
    </w:p>
    <w:p w14:paraId="6EEDB979" w14:textId="15006AEA" w:rsidR="005D47D3" w:rsidRDefault="00C846E1">
      <w:pPr>
        <w:pStyle w:val="TOC2"/>
        <w:rPr>
          <w:rFonts w:asciiTheme="minorHAnsi" w:eastAsiaTheme="minorEastAsia" w:hAnsiTheme="minorHAnsi" w:cstheme="minorBidi"/>
          <w:sz w:val="22"/>
          <w:szCs w:val="22"/>
          <w:lang w:eastAsia="en-AU"/>
        </w:rPr>
      </w:pPr>
      <w:hyperlink w:anchor="_Toc62051681" w:history="1">
        <w:r w:rsidR="005D47D3" w:rsidRPr="002B0667">
          <w:rPr>
            <w:rStyle w:val="Hyperlink"/>
          </w:rPr>
          <w:t>Optimising the cancer nutrition path</w:t>
        </w:r>
        <w:r w:rsidR="005D47D3">
          <w:rPr>
            <w:webHidden/>
          </w:rPr>
          <w:tab/>
        </w:r>
        <w:r w:rsidR="005D47D3">
          <w:rPr>
            <w:webHidden/>
          </w:rPr>
          <w:fldChar w:fldCharType="begin"/>
        </w:r>
        <w:r w:rsidR="005D47D3">
          <w:rPr>
            <w:webHidden/>
          </w:rPr>
          <w:instrText xml:space="preserve"> PAGEREF _Toc62051681 \h </w:instrText>
        </w:r>
        <w:r w:rsidR="005D47D3">
          <w:rPr>
            <w:webHidden/>
          </w:rPr>
        </w:r>
        <w:r w:rsidR="005D47D3">
          <w:rPr>
            <w:webHidden/>
          </w:rPr>
          <w:fldChar w:fldCharType="separate"/>
        </w:r>
        <w:r w:rsidR="009C17BE">
          <w:rPr>
            <w:webHidden/>
          </w:rPr>
          <w:t>16</w:t>
        </w:r>
        <w:r w:rsidR="005D47D3">
          <w:rPr>
            <w:webHidden/>
          </w:rPr>
          <w:fldChar w:fldCharType="end"/>
        </w:r>
      </w:hyperlink>
    </w:p>
    <w:p w14:paraId="30F14C99" w14:textId="75A243A5" w:rsidR="005D47D3" w:rsidRDefault="00C846E1">
      <w:pPr>
        <w:pStyle w:val="TOC2"/>
        <w:rPr>
          <w:rFonts w:asciiTheme="minorHAnsi" w:eastAsiaTheme="minorEastAsia" w:hAnsiTheme="minorHAnsi" w:cstheme="minorBidi"/>
          <w:sz w:val="22"/>
          <w:szCs w:val="22"/>
          <w:lang w:eastAsia="en-AU"/>
        </w:rPr>
      </w:pPr>
      <w:hyperlink w:anchor="_Toc62051682" w:history="1">
        <w:r w:rsidR="005D47D3" w:rsidRPr="002B0667">
          <w:rPr>
            <w:rStyle w:val="Hyperlink"/>
            <w:iCs/>
          </w:rPr>
          <w:t xml:space="preserve">Cultural adaptation of the </w:t>
        </w:r>
        <w:r w:rsidR="005D47D3" w:rsidRPr="002B0667">
          <w:rPr>
            <w:rStyle w:val="Hyperlink"/>
            <w:i/>
          </w:rPr>
          <w:t>Malnutrition screening tool</w:t>
        </w:r>
        <w:r w:rsidR="005D47D3" w:rsidRPr="002B0667">
          <w:rPr>
            <w:rStyle w:val="Hyperlink"/>
            <w:iCs/>
          </w:rPr>
          <w:t xml:space="preserve"> and associated education resources</w:t>
        </w:r>
        <w:r w:rsidR="005D47D3">
          <w:rPr>
            <w:webHidden/>
          </w:rPr>
          <w:tab/>
        </w:r>
        <w:r w:rsidR="005D47D3">
          <w:rPr>
            <w:webHidden/>
          </w:rPr>
          <w:fldChar w:fldCharType="begin"/>
        </w:r>
        <w:r w:rsidR="005D47D3">
          <w:rPr>
            <w:webHidden/>
          </w:rPr>
          <w:instrText xml:space="preserve"> PAGEREF _Toc62051682 \h </w:instrText>
        </w:r>
        <w:r w:rsidR="005D47D3">
          <w:rPr>
            <w:webHidden/>
          </w:rPr>
        </w:r>
        <w:r w:rsidR="005D47D3">
          <w:rPr>
            <w:webHidden/>
          </w:rPr>
          <w:fldChar w:fldCharType="separate"/>
        </w:r>
        <w:r w:rsidR="009C17BE">
          <w:rPr>
            <w:webHidden/>
          </w:rPr>
          <w:t>16</w:t>
        </w:r>
        <w:r w:rsidR="005D47D3">
          <w:rPr>
            <w:webHidden/>
          </w:rPr>
          <w:fldChar w:fldCharType="end"/>
        </w:r>
      </w:hyperlink>
    </w:p>
    <w:p w14:paraId="341443F4" w14:textId="3526D6DD" w:rsidR="005D47D3" w:rsidRDefault="00C846E1">
      <w:pPr>
        <w:pStyle w:val="TOC2"/>
        <w:rPr>
          <w:rFonts w:asciiTheme="minorHAnsi" w:eastAsiaTheme="minorEastAsia" w:hAnsiTheme="minorHAnsi" w:cstheme="minorBidi"/>
          <w:sz w:val="22"/>
          <w:szCs w:val="22"/>
          <w:lang w:eastAsia="en-AU"/>
        </w:rPr>
      </w:pPr>
      <w:hyperlink w:anchor="_Toc62051683" w:history="1">
        <w:r w:rsidR="005D47D3" w:rsidRPr="002B0667">
          <w:rPr>
            <w:rStyle w:val="Hyperlink"/>
          </w:rPr>
          <w:t>Cancer malnutrition point prevalence study 2018</w:t>
        </w:r>
        <w:r w:rsidR="005D47D3">
          <w:rPr>
            <w:webHidden/>
          </w:rPr>
          <w:tab/>
        </w:r>
        <w:r w:rsidR="005D47D3">
          <w:rPr>
            <w:webHidden/>
          </w:rPr>
          <w:fldChar w:fldCharType="begin"/>
        </w:r>
        <w:r w:rsidR="005D47D3">
          <w:rPr>
            <w:webHidden/>
          </w:rPr>
          <w:instrText xml:space="preserve"> PAGEREF _Toc62051683 \h </w:instrText>
        </w:r>
        <w:r w:rsidR="005D47D3">
          <w:rPr>
            <w:webHidden/>
          </w:rPr>
        </w:r>
        <w:r w:rsidR="005D47D3">
          <w:rPr>
            <w:webHidden/>
          </w:rPr>
          <w:fldChar w:fldCharType="separate"/>
        </w:r>
        <w:r w:rsidR="009C17BE">
          <w:rPr>
            <w:webHidden/>
          </w:rPr>
          <w:t>16</w:t>
        </w:r>
        <w:r w:rsidR="005D47D3">
          <w:rPr>
            <w:webHidden/>
          </w:rPr>
          <w:fldChar w:fldCharType="end"/>
        </w:r>
      </w:hyperlink>
    </w:p>
    <w:p w14:paraId="087FAE3A" w14:textId="5D560F36" w:rsidR="005D47D3" w:rsidRDefault="00C846E1">
      <w:pPr>
        <w:pStyle w:val="TOC2"/>
        <w:rPr>
          <w:rFonts w:asciiTheme="minorHAnsi" w:eastAsiaTheme="minorEastAsia" w:hAnsiTheme="minorHAnsi" w:cstheme="minorBidi"/>
          <w:sz w:val="22"/>
          <w:szCs w:val="22"/>
          <w:lang w:eastAsia="en-AU"/>
        </w:rPr>
      </w:pPr>
      <w:hyperlink w:anchor="_Toc62051684" w:history="1">
        <w:r w:rsidR="005D47D3" w:rsidRPr="002B0667">
          <w:rPr>
            <w:rStyle w:val="Hyperlink"/>
          </w:rPr>
          <w:t>Malnutrition in Cancer eLearning: furthering education program</w:t>
        </w:r>
        <w:r w:rsidR="005D47D3">
          <w:rPr>
            <w:webHidden/>
          </w:rPr>
          <w:tab/>
        </w:r>
        <w:r w:rsidR="005D47D3">
          <w:rPr>
            <w:webHidden/>
          </w:rPr>
          <w:fldChar w:fldCharType="begin"/>
        </w:r>
        <w:r w:rsidR="005D47D3">
          <w:rPr>
            <w:webHidden/>
          </w:rPr>
          <w:instrText xml:space="preserve"> PAGEREF _Toc62051684 \h </w:instrText>
        </w:r>
        <w:r w:rsidR="005D47D3">
          <w:rPr>
            <w:webHidden/>
          </w:rPr>
        </w:r>
        <w:r w:rsidR="005D47D3">
          <w:rPr>
            <w:webHidden/>
          </w:rPr>
          <w:fldChar w:fldCharType="separate"/>
        </w:r>
        <w:r w:rsidR="009C17BE">
          <w:rPr>
            <w:webHidden/>
          </w:rPr>
          <w:t>18</w:t>
        </w:r>
        <w:r w:rsidR="005D47D3">
          <w:rPr>
            <w:webHidden/>
          </w:rPr>
          <w:fldChar w:fldCharType="end"/>
        </w:r>
      </w:hyperlink>
    </w:p>
    <w:p w14:paraId="254B9E98" w14:textId="13328B01" w:rsidR="005D47D3" w:rsidRDefault="00C846E1">
      <w:pPr>
        <w:pStyle w:val="TOC2"/>
        <w:rPr>
          <w:rFonts w:asciiTheme="minorHAnsi" w:eastAsiaTheme="minorEastAsia" w:hAnsiTheme="minorHAnsi" w:cstheme="minorBidi"/>
          <w:sz w:val="22"/>
          <w:szCs w:val="22"/>
          <w:lang w:eastAsia="en-AU"/>
        </w:rPr>
      </w:pPr>
      <w:hyperlink w:anchor="_Toc62051685" w:history="1">
        <w:r w:rsidR="005D47D3" w:rsidRPr="002B0667">
          <w:rPr>
            <w:rStyle w:val="Hyperlink"/>
          </w:rPr>
          <w:t>Malnutrition governance toolkit update</w:t>
        </w:r>
        <w:r w:rsidR="005D47D3">
          <w:rPr>
            <w:webHidden/>
          </w:rPr>
          <w:tab/>
        </w:r>
        <w:r w:rsidR="005D47D3">
          <w:rPr>
            <w:webHidden/>
          </w:rPr>
          <w:fldChar w:fldCharType="begin"/>
        </w:r>
        <w:r w:rsidR="005D47D3">
          <w:rPr>
            <w:webHidden/>
          </w:rPr>
          <w:instrText xml:space="preserve"> PAGEREF _Toc62051685 \h </w:instrText>
        </w:r>
        <w:r w:rsidR="005D47D3">
          <w:rPr>
            <w:webHidden/>
          </w:rPr>
        </w:r>
        <w:r w:rsidR="005D47D3">
          <w:rPr>
            <w:webHidden/>
          </w:rPr>
          <w:fldChar w:fldCharType="separate"/>
        </w:r>
        <w:r w:rsidR="009C17BE">
          <w:rPr>
            <w:webHidden/>
          </w:rPr>
          <w:t>18</w:t>
        </w:r>
        <w:r w:rsidR="005D47D3">
          <w:rPr>
            <w:webHidden/>
          </w:rPr>
          <w:fldChar w:fldCharType="end"/>
        </w:r>
      </w:hyperlink>
    </w:p>
    <w:p w14:paraId="610FF78C" w14:textId="6E08D109" w:rsidR="005D47D3" w:rsidRDefault="00C846E1">
      <w:pPr>
        <w:pStyle w:val="TOC1"/>
        <w:rPr>
          <w:rFonts w:asciiTheme="minorHAnsi" w:eastAsiaTheme="minorEastAsia" w:hAnsiTheme="minorHAnsi" w:cstheme="minorBidi"/>
          <w:b w:val="0"/>
          <w:sz w:val="22"/>
          <w:szCs w:val="22"/>
          <w:lang w:eastAsia="en-AU"/>
        </w:rPr>
      </w:pPr>
      <w:hyperlink w:anchor="_Toc62051686" w:history="1">
        <w:r w:rsidR="005D47D3" w:rsidRPr="002B0667">
          <w:rPr>
            <w:rStyle w:val="Hyperlink"/>
          </w:rPr>
          <w:t>Communication and collaboration</w:t>
        </w:r>
        <w:r w:rsidR="005D47D3">
          <w:rPr>
            <w:webHidden/>
          </w:rPr>
          <w:tab/>
        </w:r>
        <w:r w:rsidR="005D47D3">
          <w:rPr>
            <w:webHidden/>
          </w:rPr>
          <w:fldChar w:fldCharType="begin"/>
        </w:r>
        <w:r w:rsidR="005D47D3">
          <w:rPr>
            <w:webHidden/>
          </w:rPr>
          <w:instrText xml:space="preserve"> PAGEREF _Toc62051686 \h </w:instrText>
        </w:r>
        <w:r w:rsidR="005D47D3">
          <w:rPr>
            <w:webHidden/>
          </w:rPr>
        </w:r>
        <w:r w:rsidR="005D47D3">
          <w:rPr>
            <w:webHidden/>
          </w:rPr>
          <w:fldChar w:fldCharType="separate"/>
        </w:r>
        <w:r w:rsidR="009C17BE">
          <w:rPr>
            <w:webHidden/>
          </w:rPr>
          <w:t>19</w:t>
        </w:r>
        <w:r w:rsidR="005D47D3">
          <w:rPr>
            <w:webHidden/>
          </w:rPr>
          <w:fldChar w:fldCharType="end"/>
        </w:r>
      </w:hyperlink>
    </w:p>
    <w:p w14:paraId="3C9896E4" w14:textId="64D5F7F2" w:rsidR="005D47D3" w:rsidRDefault="00C846E1">
      <w:pPr>
        <w:pStyle w:val="TOC2"/>
        <w:rPr>
          <w:rFonts w:asciiTheme="minorHAnsi" w:eastAsiaTheme="minorEastAsia" w:hAnsiTheme="minorHAnsi" w:cstheme="minorBidi"/>
          <w:sz w:val="22"/>
          <w:szCs w:val="22"/>
          <w:lang w:eastAsia="en-AU"/>
        </w:rPr>
      </w:pPr>
      <w:hyperlink w:anchor="_Toc62051687" w:history="1">
        <w:r w:rsidR="005D47D3" w:rsidRPr="002B0667">
          <w:rPr>
            <w:rStyle w:val="Hyperlink"/>
          </w:rPr>
          <w:t>Community of Practice evaluation</w:t>
        </w:r>
        <w:r w:rsidR="005D47D3">
          <w:rPr>
            <w:webHidden/>
          </w:rPr>
          <w:tab/>
        </w:r>
        <w:r w:rsidR="005D47D3">
          <w:rPr>
            <w:webHidden/>
          </w:rPr>
          <w:fldChar w:fldCharType="begin"/>
        </w:r>
        <w:r w:rsidR="005D47D3">
          <w:rPr>
            <w:webHidden/>
          </w:rPr>
          <w:instrText xml:space="preserve"> PAGEREF _Toc62051687 \h </w:instrText>
        </w:r>
        <w:r w:rsidR="005D47D3">
          <w:rPr>
            <w:webHidden/>
          </w:rPr>
        </w:r>
        <w:r w:rsidR="005D47D3">
          <w:rPr>
            <w:webHidden/>
          </w:rPr>
          <w:fldChar w:fldCharType="separate"/>
        </w:r>
        <w:r w:rsidR="009C17BE">
          <w:rPr>
            <w:webHidden/>
          </w:rPr>
          <w:t>19</w:t>
        </w:r>
        <w:r w:rsidR="005D47D3">
          <w:rPr>
            <w:webHidden/>
          </w:rPr>
          <w:fldChar w:fldCharType="end"/>
        </w:r>
      </w:hyperlink>
    </w:p>
    <w:p w14:paraId="44E18B49" w14:textId="3660AAFB" w:rsidR="005D47D3" w:rsidRDefault="00C846E1">
      <w:pPr>
        <w:pStyle w:val="TOC2"/>
        <w:rPr>
          <w:rFonts w:asciiTheme="minorHAnsi" w:eastAsiaTheme="minorEastAsia" w:hAnsiTheme="minorHAnsi" w:cstheme="minorBidi"/>
          <w:sz w:val="22"/>
          <w:szCs w:val="22"/>
          <w:lang w:eastAsia="en-AU"/>
        </w:rPr>
      </w:pPr>
      <w:hyperlink w:anchor="_Toc62051688" w:history="1">
        <w:r w:rsidR="005D47D3" w:rsidRPr="002B0667">
          <w:rPr>
            <w:rStyle w:val="Hyperlink"/>
          </w:rPr>
          <w:t>e-newsletters</w:t>
        </w:r>
        <w:r w:rsidR="005D47D3">
          <w:rPr>
            <w:webHidden/>
          </w:rPr>
          <w:tab/>
        </w:r>
        <w:r w:rsidR="005D47D3">
          <w:rPr>
            <w:webHidden/>
          </w:rPr>
          <w:fldChar w:fldCharType="begin"/>
        </w:r>
        <w:r w:rsidR="005D47D3">
          <w:rPr>
            <w:webHidden/>
          </w:rPr>
          <w:instrText xml:space="preserve"> PAGEREF _Toc62051688 \h </w:instrText>
        </w:r>
        <w:r w:rsidR="005D47D3">
          <w:rPr>
            <w:webHidden/>
          </w:rPr>
        </w:r>
        <w:r w:rsidR="005D47D3">
          <w:rPr>
            <w:webHidden/>
          </w:rPr>
          <w:fldChar w:fldCharType="separate"/>
        </w:r>
        <w:r w:rsidR="009C17BE">
          <w:rPr>
            <w:webHidden/>
          </w:rPr>
          <w:t>20</w:t>
        </w:r>
        <w:r w:rsidR="005D47D3">
          <w:rPr>
            <w:webHidden/>
          </w:rPr>
          <w:fldChar w:fldCharType="end"/>
        </w:r>
      </w:hyperlink>
    </w:p>
    <w:p w14:paraId="1BA93CEC" w14:textId="5C32D25B" w:rsidR="005D47D3" w:rsidRDefault="00C846E1">
      <w:pPr>
        <w:pStyle w:val="TOC2"/>
        <w:rPr>
          <w:rFonts w:asciiTheme="minorHAnsi" w:eastAsiaTheme="minorEastAsia" w:hAnsiTheme="minorHAnsi" w:cstheme="minorBidi"/>
          <w:sz w:val="22"/>
          <w:szCs w:val="22"/>
          <w:lang w:eastAsia="en-AU"/>
        </w:rPr>
      </w:pPr>
      <w:hyperlink w:anchor="_Toc62051689" w:history="1">
        <w:r w:rsidR="005D47D3" w:rsidRPr="002B0667">
          <w:rPr>
            <w:rStyle w:val="Hyperlink"/>
          </w:rPr>
          <w:t>Program branding</w:t>
        </w:r>
        <w:r w:rsidR="005D47D3">
          <w:rPr>
            <w:webHidden/>
          </w:rPr>
          <w:tab/>
        </w:r>
        <w:r w:rsidR="005D47D3">
          <w:rPr>
            <w:webHidden/>
          </w:rPr>
          <w:fldChar w:fldCharType="begin"/>
        </w:r>
        <w:r w:rsidR="005D47D3">
          <w:rPr>
            <w:webHidden/>
          </w:rPr>
          <w:instrText xml:space="preserve"> PAGEREF _Toc62051689 \h </w:instrText>
        </w:r>
        <w:r w:rsidR="005D47D3">
          <w:rPr>
            <w:webHidden/>
          </w:rPr>
        </w:r>
        <w:r w:rsidR="005D47D3">
          <w:rPr>
            <w:webHidden/>
          </w:rPr>
          <w:fldChar w:fldCharType="separate"/>
        </w:r>
        <w:r w:rsidR="009C17BE">
          <w:rPr>
            <w:webHidden/>
          </w:rPr>
          <w:t>20</w:t>
        </w:r>
        <w:r w:rsidR="005D47D3">
          <w:rPr>
            <w:webHidden/>
          </w:rPr>
          <w:fldChar w:fldCharType="end"/>
        </w:r>
      </w:hyperlink>
    </w:p>
    <w:p w14:paraId="4692F590" w14:textId="79F62DE9" w:rsidR="005D47D3" w:rsidRDefault="00C846E1">
      <w:pPr>
        <w:pStyle w:val="TOC1"/>
        <w:rPr>
          <w:rFonts w:asciiTheme="minorHAnsi" w:eastAsiaTheme="minorEastAsia" w:hAnsiTheme="minorHAnsi" w:cstheme="minorBidi"/>
          <w:b w:val="0"/>
          <w:sz w:val="22"/>
          <w:szCs w:val="22"/>
          <w:lang w:eastAsia="en-AU"/>
        </w:rPr>
      </w:pPr>
      <w:hyperlink w:anchor="_Toc62051690" w:history="1">
        <w:r w:rsidR="005D47D3" w:rsidRPr="002B0667">
          <w:rPr>
            <w:rStyle w:val="Hyperlink"/>
          </w:rPr>
          <w:t>Program of work outcomes, lessons, challenges and enablers</w:t>
        </w:r>
        <w:r w:rsidR="005D47D3">
          <w:rPr>
            <w:webHidden/>
          </w:rPr>
          <w:tab/>
        </w:r>
        <w:r w:rsidR="005D47D3">
          <w:rPr>
            <w:webHidden/>
          </w:rPr>
          <w:fldChar w:fldCharType="begin"/>
        </w:r>
        <w:r w:rsidR="005D47D3">
          <w:rPr>
            <w:webHidden/>
          </w:rPr>
          <w:instrText xml:space="preserve"> PAGEREF _Toc62051690 \h </w:instrText>
        </w:r>
        <w:r w:rsidR="005D47D3">
          <w:rPr>
            <w:webHidden/>
          </w:rPr>
        </w:r>
        <w:r w:rsidR="005D47D3">
          <w:rPr>
            <w:webHidden/>
          </w:rPr>
          <w:fldChar w:fldCharType="separate"/>
        </w:r>
        <w:r w:rsidR="009C17BE">
          <w:rPr>
            <w:webHidden/>
          </w:rPr>
          <w:t>22</w:t>
        </w:r>
        <w:r w:rsidR="005D47D3">
          <w:rPr>
            <w:webHidden/>
          </w:rPr>
          <w:fldChar w:fldCharType="end"/>
        </w:r>
      </w:hyperlink>
    </w:p>
    <w:p w14:paraId="0EE36843" w14:textId="2E495CC5" w:rsidR="005D47D3" w:rsidRDefault="00C846E1">
      <w:pPr>
        <w:pStyle w:val="TOC1"/>
        <w:rPr>
          <w:rFonts w:asciiTheme="minorHAnsi" w:eastAsiaTheme="minorEastAsia" w:hAnsiTheme="minorHAnsi" w:cstheme="minorBidi"/>
          <w:b w:val="0"/>
          <w:sz w:val="22"/>
          <w:szCs w:val="22"/>
          <w:lang w:eastAsia="en-AU"/>
        </w:rPr>
      </w:pPr>
      <w:hyperlink w:anchor="_Toc62051691" w:history="1">
        <w:r w:rsidR="005D47D3" w:rsidRPr="002B0667">
          <w:rPr>
            <w:rStyle w:val="Hyperlink"/>
          </w:rPr>
          <w:t>Recommendations and future actions</w:t>
        </w:r>
        <w:r w:rsidR="005D47D3">
          <w:rPr>
            <w:webHidden/>
          </w:rPr>
          <w:tab/>
        </w:r>
        <w:r w:rsidR="005D47D3">
          <w:rPr>
            <w:webHidden/>
          </w:rPr>
          <w:fldChar w:fldCharType="begin"/>
        </w:r>
        <w:r w:rsidR="005D47D3">
          <w:rPr>
            <w:webHidden/>
          </w:rPr>
          <w:instrText xml:space="preserve"> PAGEREF _Toc62051691 \h </w:instrText>
        </w:r>
        <w:r w:rsidR="005D47D3">
          <w:rPr>
            <w:webHidden/>
          </w:rPr>
        </w:r>
        <w:r w:rsidR="005D47D3">
          <w:rPr>
            <w:webHidden/>
          </w:rPr>
          <w:fldChar w:fldCharType="separate"/>
        </w:r>
        <w:r w:rsidR="009C17BE">
          <w:rPr>
            <w:webHidden/>
          </w:rPr>
          <w:t>24</w:t>
        </w:r>
        <w:r w:rsidR="005D47D3">
          <w:rPr>
            <w:webHidden/>
          </w:rPr>
          <w:fldChar w:fldCharType="end"/>
        </w:r>
      </w:hyperlink>
    </w:p>
    <w:p w14:paraId="452388BD" w14:textId="63911AF5" w:rsidR="005D47D3" w:rsidRDefault="00C846E1">
      <w:pPr>
        <w:pStyle w:val="TOC2"/>
        <w:rPr>
          <w:rFonts w:asciiTheme="minorHAnsi" w:eastAsiaTheme="minorEastAsia" w:hAnsiTheme="minorHAnsi" w:cstheme="minorBidi"/>
          <w:sz w:val="22"/>
          <w:szCs w:val="22"/>
          <w:lang w:eastAsia="en-AU"/>
        </w:rPr>
      </w:pPr>
      <w:hyperlink w:anchor="_Toc62051692" w:history="1">
        <w:r w:rsidR="005D47D3" w:rsidRPr="002B0667">
          <w:rPr>
            <w:rStyle w:val="Hyperlink"/>
          </w:rPr>
          <w:t>Key recommendations</w:t>
        </w:r>
        <w:r w:rsidR="005D47D3">
          <w:rPr>
            <w:webHidden/>
          </w:rPr>
          <w:tab/>
        </w:r>
        <w:r w:rsidR="005D47D3">
          <w:rPr>
            <w:webHidden/>
          </w:rPr>
          <w:fldChar w:fldCharType="begin"/>
        </w:r>
        <w:r w:rsidR="005D47D3">
          <w:rPr>
            <w:webHidden/>
          </w:rPr>
          <w:instrText xml:space="preserve"> PAGEREF _Toc62051692 \h </w:instrText>
        </w:r>
        <w:r w:rsidR="005D47D3">
          <w:rPr>
            <w:webHidden/>
          </w:rPr>
        </w:r>
        <w:r w:rsidR="005D47D3">
          <w:rPr>
            <w:webHidden/>
          </w:rPr>
          <w:fldChar w:fldCharType="separate"/>
        </w:r>
        <w:r w:rsidR="009C17BE">
          <w:rPr>
            <w:webHidden/>
          </w:rPr>
          <w:t>24</w:t>
        </w:r>
        <w:r w:rsidR="005D47D3">
          <w:rPr>
            <w:webHidden/>
          </w:rPr>
          <w:fldChar w:fldCharType="end"/>
        </w:r>
      </w:hyperlink>
    </w:p>
    <w:p w14:paraId="7F418F8D" w14:textId="0E234250" w:rsidR="005D47D3" w:rsidRDefault="00C846E1">
      <w:pPr>
        <w:pStyle w:val="TOC1"/>
        <w:rPr>
          <w:rFonts w:asciiTheme="minorHAnsi" w:eastAsiaTheme="minorEastAsia" w:hAnsiTheme="minorHAnsi" w:cstheme="minorBidi"/>
          <w:b w:val="0"/>
          <w:sz w:val="22"/>
          <w:szCs w:val="22"/>
          <w:lang w:eastAsia="en-AU"/>
        </w:rPr>
      </w:pPr>
      <w:hyperlink w:anchor="_Toc62051693" w:history="1">
        <w:r w:rsidR="005D47D3" w:rsidRPr="002B0667">
          <w:rPr>
            <w:rStyle w:val="Hyperlink"/>
          </w:rPr>
          <w:t>Appendix 1: Cancer Malnutrition: Feeding Everyone From Hospital to Home project – factsheet</w:t>
        </w:r>
        <w:r w:rsidR="005D47D3">
          <w:rPr>
            <w:webHidden/>
          </w:rPr>
          <w:tab/>
        </w:r>
        <w:r w:rsidR="005D47D3">
          <w:rPr>
            <w:webHidden/>
          </w:rPr>
          <w:fldChar w:fldCharType="begin"/>
        </w:r>
        <w:r w:rsidR="005D47D3">
          <w:rPr>
            <w:webHidden/>
          </w:rPr>
          <w:instrText xml:space="preserve"> PAGEREF _Toc62051693 \h </w:instrText>
        </w:r>
        <w:r w:rsidR="005D47D3">
          <w:rPr>
            <w:webHidden/>
          </w:rPr>
        </w:r>
        <w:r w:rsidR="005D47D3">
          <w:rPr>
            <w:webHidden/>
          </w:rPr>
          <w:fldChar w:fldCharType="separate"/>
        </w:r>
        <w:r w:rsidR="009C17BE">
          <w:rPr>
            <w:webHidden/>
          </w:rPr>
          <w:t>26</w:t>
        </w:r>
        <w:r w:rsidR="005D47D3">
          <w:rPr>
            <w:webHidden/>
          </w:rPr>
          <w:fldChar w:fldCharType="end"/>
        </w:r>
      </w:hyperlink>
    </w:p>
    <w:p w14:paraId="112D0CB6" w14:textId="7C128845" w:rsidR="005D47D3" w:rsidRDefault="00C846E1">
      <w:pPr>
        <w:pStyle w:val="TOC1"/>
        <w:rPr>
          <w:rFonts w:asciiTheme="minorHAnsi" w:eastAsiaTheme="minorEastAsia" w:hAnsiTheme="minorHAnsi" w:cstheme="minorBidi"/>
          <w:b w:val="0"/>
          <w:sz w:val="22"/>
          <w:szCs w:val="22"/>
          <w:lang w:eastAsia="en-AU"/>
        </w:rPr>
      </w:pPr>
      <w:hyperlink w:anchor="_Toc62051694" w:history="1">
        <w:r w:rsidR="005D47D3" w:rsidRPr="002B0667">
          <w:rPr>
            <w:rStyle w:val="Hyperlink"/>
          </w:rPr>
          <w:t xml:space="preserve">Appendix 2: </w:t>
        </w:r>
        <w:r w:rsidR="005D47D3" w:rsidRPr="002B0667">
          <w:rPr>
            <w:rStyle w:val="Hyperlink"/>
            <w:rFonts w:cs="Arial"/>
          </w:rPr>
          <w:t>Cancer malnutrition point prevalence study 2016: final results</w:t>
        </w:r>
        <w:r w:rsidR="005D47D3" w:rsidRPr="002B0667">
          <w:rPr>
            <w:rStyle w:val="Hyperlink"/>
          </w:rPr>
          <w:t xml:space="preserve"> – factsheet</w:t>
        </w:r>
        <w:r w:rsidR="005D47D3">
          <w:rPr>
            <w:webHidden/>
          </w:rPr>
          <w:tab/>
        </w:r>
        <w:r w:rsidR="005D47D3">
          <w:rPr>
            <w:webHidden/>
          </w:rPr>
          <w:fldChar w:fldCharType="begin"/>
        </w:r>
        <w:r w:rsidR="005D47D3">
          <w:rPr>
            <w:webHidden/>
          </w:rPr>
          <w:instrText xml:space="preserve"> PAGEREF _Toc62051694 \h </w:instrText>
        </w:r>
        <w:r w:rsidR="005D47D3">
          <w:rPr>
            <w:webHidden/>
          </w:rPr>
        </w:r>
        <w:r w:rsidR="005D47D3">
          <w:rPr>
            <w:webHidden/>
          </w:rPr>
          <w:fldChar w:fldCharType="separate"/>
        </w:r>
        <w:r w:rsidR="009C17BE">
          <w:rPr>
            <w:webHidden/>
          </w:rPr>
          <w:t>29</w:t>
        </w:r>
        <w:r w:rsidR="005D47D3">
          <w:rPr>
            <w:webHidden/>
          </w:rPr>
          <w:fldChar w:fldCharType="end"/>
        </w:r>
      </w:hyperlink>
    </w:p>
    <w:p w14:paraId="084D5898" w14:textId="76C1B63B" w:rsidR="005D47D3" w:rsidRDefault="00C846E1">
      <w:pPr>
        <w:pStyle w:val="TOC1"/>
        <w:rPr>
          <w:rFonts w:asciiTheme="minorHAnsi" w:eastAsiaTheme="minorEastAsia" w:hAnsiTheme="minorHAnsi" w:cstheme="minorBidi"/>
          <w:b w:val="0"/>
          <w:sz w:val="22"/>
          <w:szCs w:val="22"/>
          <w:lang w:eastAsia="en-AU"/>
        </w:rPr>
      </w:pPr>
      <w:hyperlink w:anchor="_Toc62051695" w:history="1">
        <w:r w:rsidR="005D47D3" w:rsidRPr="002B0667">
          <w:rPr>
            <w:rStyle w:val="Hyperlink"/>
          </w:rPr>
          <w:t>Appendix 3: The Victorian Cancer Malnutrition Collaborative program of work at a glance – factsheet</w:t>
        </w:r>
        <w:r w:rsidR="005D47D3">
          <w:rPr>
            <w:webHidden/>
          </w:rPr>
          <w:tab/>
        </w:r>
        <w:r w:rsidR="005D47D3">
          <w:rPr>
            <w:webHidden/>
          </w:rPr>
          <w:fldChar w:fldCharType="begin"/>
        </w:r>
        <w:r w:rsidR="005D47D3">
          <w:rPr>
            <w:webHidden/>
          </w:rPr>
          <w:instrText xml:space="preserve"> PAGEREF _Toc62051695 \h </w:instrText>
        </w:r>
        <w:r w:rsidR="005D47D3">
          <w:rPr>
            <w:webHidden/>
          </w:rPr>
        </w:r>
        <w:r w:rsidR="005D47D3">
          <w:rPr>
            <w:webHidden/>
          </w:rPr>
          <w:fldChar w:fldCharType="separate"/>
        </w:r>
        <w:r w:rsidR="009C17BE">
          <w:rPr>
            <w:webHidden/>
          </w:rPr>
          <w:t>32</w:t>
        </w:r>
        <w:r w:rsidR="005D47D3">
          <w:rPr>
            <w:webHidden/>
          </w:rPr>
          <w:fldChar w:fldCharType="end"/>
        </w:r>
      </w:hyperlink>
    </w:p>
    <w:p w14:paraId="1A4C74B8" w14:textId="380A6747" w:rsidR="005D47D3" w:rsidRDefault="00C846E1">
      <w:pPr>
        <w:pStyle w:val="TOC1"/>
        <w:rPr>
          <w:rFonts w:asciiTheme="minorHAnsi" w:eastAsiaTheme="minorEastAsia" w:hAnsiTheme="minorHAnsi" w:cstheme="minorBidi"/>
          <w:b w:val="0"/>
          <w:sz w:val="22"/>
          <w:szCs w:val="22"/>
          <w:lang w:eastAsia="en-AU"/>
        </w:rPr>
      </w:pPr>
      <w:hyperlink w:anchor="_Toc62051696" w:history="1">
        <w:r w:rsidR="005D47D3" w:rsidRPr="002B0667">
          <w:rPr>
            <w:rStyle w:val="Hyperlink"/>
          </w:rPr>
          <w:t>Abbreviations</w:t>
        </w:r>
        <w:r w:rsidR="005D47D3">
          <w:rPr>
            <w:webHidden/>
          </w:rPr>
          <w:tab/>
        </w:r>
        <w:r w:rsidR="005D47D3">
          <w:rPr>
            <w:webHidden/>
          </w:rPr>
          <w:fldChar w:fldCharType="begin"/>
        </w:r>
        <w:r w:rsidR="005D47D3">
          <w:rPr>
            <w:webHidden/>
          </w:rPr>
          <w:instrText xml:space="preserve"> PAGEREF _Toc62051696 \h </w:instrText>
        </w:r>
        <w:r w:rsidR="005D47D3">
          <w:rPr>
            <w:webHidden/>
          </w:rPr>
        </w:r>
        <w:r w:rsidR="005D47D3">
          <w:rPr>
            <w:webHidden/>
          </w:rPr>
          <w:fldChar w:fldCharType="separate"/>
        </w:r>
        <w:r w:rsidR="009C17BE">
          <w:rPr>
            <w:webHidden/>
          </w:rPr>
          <w:t>35</w:t>
        </w:r>
        <w:r w:rsidR="005D47D3">
          <w:rPr>
            <w:webHidden/>
          </w:rPr>
          <w:fldChar w:fldCharType="end"/>
        </w:r>
      </w:hyperlink>
    </w:p>
    <w:p w14:paraId="022684D9" w14:textId="7571977F" w:rsidR="005D47D3" w:rsidRDefault="00C846E1">
      <w:pPr>
        <w:pStyle w:val="TOC1"/>
        <w:rPr>
          <w:rFonts w:asciiTheme="minorHAnsi" w:eastAsiaTheme="minorEastAsia" w:hAnsiTheme="minorHAnsi" w:cstheme="minorBidi"/>
          <w:b w:val="0"/>
          <w:sz w:val="22"/>
          <w:szCs w:val="22"/>
          <w:lang w:eastAsia="en-AU"/>
        </w:rPr>
      </w:pPr>
      <w:hyperlink w:anchor="_Toc62051697" w:history="1">
        <w:r w:rsidR="005D47D3" w:rsidRPr="002B0667">
          <w:rPr>
            <w:rStyle w:val="Hyperlink"/>
          </w:rPr>
          <w:t>References</w:t>
        </w:r>
        <w:r w:rsidR="005D47D3">
          <w:rPr>
            <w:webHidden/>
          </w:rPr>
          <w:tab/>
        </w:r>
        <w:r w:rsidR="005D47D3">
          <w:rPr>
            <w:webHidden/>
          </w:rPr>
          <w:fldChar w:fldCharType="begin"/>
        </w:r>
        <w:r w:rsidR="005D47D3">
          <w:rPr>
            <w:webHidden/>
          </w:rPr>
          <w:instrText xml:space="preserve"> PAGEREF _Toc62051697 \h </w:instrText>
        </w:r>
        <w:r w:rsidR="005D47D3">
          <w:rPr>
            <w:webHidden/>
          </w:rPr>
        </w:r>
        <w:r w:rsidR="005D47D3">
          <w:rPr>
            <w:webHidden/>
          </w:rPr>
          <w:fldChar w:fldCharType="separate"/>
        </w:r>
        <w:r w:rsidR="009C17BE">
          <w:rPr>
            <w:webHidden/>
          </w:rPr>
          <w:t>36</w:t>
        </w:r>
        <w:r w:rsidR="005D47D3">
          <w:rPr>
            <w:webHidden/>
          </w:rPr>
          <w:fldChar w:fldCharType="end"/>
        </w:r>
      </w:hyperlink>
    </w:p>
    <w:p w14:paraId="1FF7D946" w14:textId="1AC32FAF" w:rsidR="0091054D" w:rsidRPr="003072C6" w:rsidRDefault="0091054D" w:rsidP="00870334">
      <w:pPr>
        <w:pStyle w:val="TOC2"/>
        <w:spacing w:after="40"/>
      </w:pPr>
      <w:r w:rsidRPr="003072C6">
        <w:rPr>
          <w:noProof w:val="0"/>
        </w:rPr>
        <w:fldChar w:fldCharType="end"/>
      </w:r>
      <w:r w:rsidRPr="003072C6">
        <w:br w:type="page"/>
      </w:r>
    </w:p>
    <w:p w14:paraId="025705D6" w14:textId="77777777" w:rsidR="0091054D" w:rsidRPr="003072C6" w:rsidRDefault="0091054D" w:rsidP="0091054D">
      <w:pPr>
        <w:pStyle w:val="DHHSbody"/>
        <w:sectPr w:rsidR="0091054D" w:rsidRPr="003072C6" w:rsidSect="00C51B1C">
          <w:pgSz w:w="11906" w:h="16838"/>
          <w:pgMar w:top="1701" w:right="1304" w:bottom="1134" w:left="1304" w:header="454" w:footer="567" w:gutter="0"/>
          <w:cols w:space="720"/>
          <w:docGrid w:linePitch="360"/>
        </w:sectPr>
      </w:pPr>
    </w:p>
    <w:p w14:paraId="5F878715" w14:textId="77777777" w:rsidR="0091054D" w:rsidRDefault="0091054D" w:rsidP="0091054D">
      <w:pPr>
        <w:pStyle w:val="Heading1"/>
        <w:spacing w:before="0"/>
      </w:pPr>
      <w:bookmarkStart w:id="4" w:name="_Toc516829079"/>
      <w:bookmarkStart w:id="5" w:name="_Toc62051665"/>
      <w:r>
        <w:lastRenderedPageBreak/>
        <w:t>Authorship</w:t>
      </w:r>
      <w:bookmarkEnd w:id="4"/>
      <w:bookmarkEnd w:id="5"/>
    </w:p>
    <w:p w14:paraId="6D560E24" w14:textId="61159BA7" w:rsidR="0091054D" w:rsidRPr="00DF6271" w:rsidRDefault="0091054D" w:rsidP="00D14AE9">
      <w:pPr>
        <w:pStyle w:val="DHHSbody"/>
      </w:pPr>
      <w:r>
        <w:rPr>
          <w:iCs/>
        </w:rPr>
        <w:t xml:space="preserve">The </w:t>
      </w:r>
      <w:r w:rsidRPr="00DF6271">
        <w:t>Malnutrition in Victorian Cancer Services program</w:t>
      </w:r>
      <w:r>
        <w:t xml:space="preserve"> of work is a collaboration of dietitians, health service dietetic managers and interested health professionals aiming to reduce the burden of cancer malnutrition within our health system. Part</w:t>
      </w:r>
      <w:r w:rsidR="00A41E8B">
        <w:t xml:space="preserve"> </w:t>
      </w:r>
      <w:r>
        <w:t xml:space="preserve">funding is provided by Cancer Strategy and Development, as an initiative </w:t>
      </w:r>
      <w:r w:rsidRPr="00DF6271">
        <w:t xml:space="preserve">of the Victorian Government. The Nutrition Department at Peter MacCallum Cancer Centre was commissioned to provide statewide leadership and </w:t>
      </w:r>
      <w:r>
        <w:t xml:space="preserve">overall </w:t>
      </w:r>
      <w:r w:rsidRPr="00DF6271">
        <w:t xml:space="preserve">project management. </w:t>
      </w:r>
    </w:p>
    <w:p w14:paraId="19695FEF" w14:textId="77777777" w:rsidR="0091054D" w:rsidRPr="00DF6271" w:rsidRDefault="0091054D" w:rsidP="00D14AE9">
      <w:pPr>
        <w:pStyle w:val="DHHSbody"/>
      </w:pPr>
      <w:r w:rsidRPr="00DF6271">
        <w:t>This</w:t>
      </w:r>
      <w:r>
        <w:t xml:space="preserve"> report was written by </w:t>
      </w:r>
      <w:r w:rsidRPr="00DF6271">
        <w:t xml:space="preserve">Ms Jenelle Loeliger from Peter MacCallum Cancer Centre Nutrition Department, with support from </w:t>
      </w:r>
      <w:r>
        <w:t>Belinda Steer and Jane Stewart.</w:t>
      </w:r>
      <w:r w:rsidRPr="00DF6271">
        <w:t xml:space="preserve"> </w:t>
      </w:r>
    </w:p>
    <w:p w14:paraId="0B837514" w14:textId="510FBF05" w:rsidR="008E08CB" w:rsidRDefault="0091054D" w:rsidP="00D14AE9">
      <w:pPr>
        <w:pStyle w:val="DHHSbody"/>
      </w:pPr>
      <w:r>
        <w:rPr>
          <w:rFonts w:cs="Arial"/>
          <w:b/>
          <w:color w:val="000000"/>
        </w:rPr>
        <w:t>Preferred</w:t>
      </w:r>
      <w:r w:rsidRPr="00113281">
        <w:rPr>
          <w:rFonts w:cs="Arial"/>
          <w:b/>
          <w:color w:val="000000"/>
        </w:rPr>
        <w:t xml:space="preserve"> citation:</w:t>
      </w:r>
      <w:r w:rsidRPr="00113281">
        <w:rPr>
          <w:rFonts w:cs="Arial"/>
          <w:color w:val="000000"/>
        </w:rPr>
        <w:t xml:space="preserve"> </w:t>
      </w:r>
      <w:r w:rsidRPr="00CC065B">
        <w:t xml:space="preserve">Loeliger J, </w:t>
      </w:r>
      <w:r>
        <w:t>Stewart J, Steer B</w:t>
      </w:r>
      <w:r w:rsidR="004D263B">
        <w:t xml:space="preserve"> 2019,</w:t>
      </w:r>
      <w:r>
        <w:t xml:space="preserve"> </w:t>
      </w:r>
      <w:r w:rsidRPr="00CC065B">
        <w:rPr>
          <w:i/>
        </w:rPr>
        <w:t>Malnutrition in Victorian Cancer Services</w:t>
      </w:r>
      <w:r>
        <w:rPr>
          <w:i/>
        </w:rPr>
        <w:t xml:space="preserve"> 2017</w:t>
      </w:r>
      <w:r w:rsidR="004D263B">
        <w:rPr>
          <w:i/>
        </w:rPr>
        <w:t>–</w:t>
      </w:r>
      <w:r>
        <w:rPr>
          <w:i/>
        </w:rPr>
        <w:t>2018</w:t>
      </w:r>
      <w:r w:rsidRPr="00CC065B">
        <w:rPr>
          <w:i/>
        </w:rPr>
        <w:t>: summary report</w:t>
      </w:r>
      <w:r w:rsidR="004D263B">
        <w:t xml:space="preserve">, </w:t>
      </w:r>
      <w:r w:rsidRPr="00CC065B">
        <w:t>Department of Health and Human Services, State Government of Victoria, Melbourne.</w:t>
      </w:r>
    </w:p>
    <w:p w14:paraId="7A921A07" w14:textId="4A57206B" w:rsidR="0091054D" w:rsidRPr="00870334" w:rsidRDefault="0091054D" w:rsidP="00870334">
      <w:pPr>
        <w:pStyle w:val="DHHSbody"/>
      </w:pPr>
      <w:r w:rsidRPr="00870334">
        <w:br w:type="page"/>
      </w:r>
    </w:p>
    <w:p w14:paraId="337790DC" w14:textId="68AB517C" w:rsidR="0091054D" w:rsidRPr="00AB50C1" w:rsidRDefault="0091054D" w:rsidP="0091054D">
      <w:pPr>
        <w:pStyle w:val="Heading1"/>
        <w:spacing w:before="0"/>
      </w:pPr>
      <w:bookmarkStart w:id="6" w:name="_Toc62051666"/>
      <w:r>
        <w:lastRenderedPageBreak/>
        <w:t xml:space="preserve">Executive </w:t>
      </w:r>
      <w:r w:rsidR="00BD674C">
        <w:t>s</w:t>
      </w:r>
      <w:r>
        <w:t>ummary</w:t>
      </w:r>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D2F2"/>
        <w:tblLook w:val="04A0" w:firstRow="1" w:lastRow="0" w:firstColumn="1" w:lastColumn="0" w:noHBand="0" w:noVBand="1"/>
      </w:tblPr>
      <w:tblGrid>
        <w:gridCol w:w="9180"/>
      </w:tblGrid>
      <w:tr w:rsidR="00E3566B" w14:paraId="294627A3" w14:textId="77777777" w:rsidTr="00D27373">
        <w:tc>
          <w:tcPr>
            <w:tcW w:w="9180" w:type="dxa"/>
            <w:shd w:val="clear" w:color="auto" w:fill="E4D2F2"/>
          </w:tcPr>
          <w:p w14:paraId="4FF699A7" w14:textId="77777777" w:rsidR="00E3566B" w:rsidRPr="00A14627" w:rsidRDefault="00E3566B" w:rsidP="00E3566B">
            <w:pPr>
              <w:pStyle w:val="Default"/>
              <w:spacing w:after="120" w:line="270" w:lineRule="atLeast"/>
              <w:rPr>
                <w:rFonts w:ascii="Arial" w:eastAsia="Times" w:hAnsi="Arial" w:cs="Times New Roman"/>
                <w:b/>
                <w:color w:val="000000" w:themeColor="text1"/>
                <w:sz w:val="20"/>
                <w:szCs w:val="20"/>
              </w:rPr>
            </w:pPr>
            <w:r w:rsidRPr="00A14627">
              <w:rPr>
                <w:rFonts w:ascii="Arial" w:eastAsia="Times" w:hAnsi="Arial" w:cs="Times New Roman"/>
                <w:b/>
                <w:color w:val="000000" w:themeColor="text1"/>
                <w:sz w:val="20"/>
                <w:szCs w:val="20"/>
              </w:rPr>
              <w:t xml:space="preserve">The key points from this report: </w:t>
            </w:r>
          </w:p>
          <w:p w14:paraId="42716F37" w14:textId="2B7D2CEC" w:rsidR="00E3566B" w:rsidRPr="00A14627" w:rsidRDefault="00E3566B" w:rsidP="00E3566B">
            <w:pPr>
              <w:pStyle w:val="DHHSnumberdigit"/>
              <w:rPr>
                <w:color w:val="000000" w:themeColor="text1"/>
              </w:rPr>
            </w:pPr>
            <w:r w:rsidRPr="00A14627">
              <w:rPr>
                <w:color w:val="000000" w:themeColor="text1"/>
              </w:rPr>
              <w:t>The 2017</w:t>
            </w:r>
            <w:r w:rsidR="00BD674C">
              <w:rPr>
                <w:color w:val="000000" w:themeColor="text1"/>
              </w:rPr>
              <w:t>–</w:t>
            </w:r>
            <w:r w:rsidR="002952D9">
              <w:rPr>
                <w:color w:val="000000" w:themeColor="text1"/>
              </w:rPr>
              <w:t>201</w:t>
            </w:r>
            <w:r w:rsidRPr="00A14627">
              <w:rPr>
                <w:color w:val="000000" w:themeColor="text1"/>
              </w:rPr>
              <w:t>8 Malnutrition in Victorian Cancer Services program of work has successfully extended beyond the acute setting into the primary care and community sector, which has enabled greater reach, transferability of tools and resources and greater impact across the entire continuum of care for patients</w:t>
            </w:r>
            <w:r w:rsidR="00E503D6">
              <w:rPr>
                <w:color w:val="000000" w:themeColor="text1"/>
              </w:rPr>
              <w:t>.</w:t>
            </w:r>
          </w:p>
          <w:p w14:paraId="14C458C4" w14:textId="72BF5D5D" w:rsidR="00E3566B" w:rsidRPr="00A14627" w:rsidRDefault="00E3566B" w:rsidP="00E3566B">
            <w:pPr>
              <w:pStyle w:val="DHHSnumberdigit"/>
              <w:rPr>
                <w:color w:val="000000" w:themeColor="text1"/>
              </w:rPr>
            </w:pPr>
            <w:r w:rsidRPr="00A14627">
              <w:rPr>
                <w:color w:val="000000" w:themeColor="text1"/>
              </w:rPr>
              <w:t>The overall cancer malnutrition prevalence rate in Victoria has reduced from 31</w:t>
            </w:r>
            <w:r w:rsidR="00BD674C">
              <w:rPr>
                <w:color w:val="000000" w:themeColor="text1"/>
              </w:rPr>
              <w:t xml:space="preserve"> per cent</w:t>
            </w:r>
            <w:r w:rsidRPr="00A14627">
              <w:rPr>
                <w:color w:val="000000" w:themeColor="text1"/>
              </w:rPr>
              <w:t xml:space="preserve"> in 2012, to 26</w:t>
            </w:r>
            <w:r w:rsidR="00BD674C">
              <w:rPr>
                <w:color w:val="000000" w:themeColor="text1"/>
              </w:rPr>
              <w:t xml:space="preserve"> per cent</w:t>
            </w:r>
            <w:r w:rsidRPr="00A14627">
              <w:rPr>
                <w:color w:val="000000" w:themeColor="text1"/>
              </w:rPr>
              <w:t xml:space="preserve"> in 2014, with a further reduction in 2016 to 23</w:t>
            </w:r>
            <w:r w:rsidR="00BD674C">
              <w:rPr>
                <w:color w:val="000000" w:themeColor="text1"/>
              </w:rPr>
              <w:t xml:space="preserve"> per cent</w:t>
            </w:r>
            <w:r w:rsidRPr="00A14627">
              <w:rPr>
                <w:color w:val="000000" w:themeColor="text1"/>
              </w:rPr>
              <w:t xml:space="preserve"> alongside other clinical improvements</w:t>
            </w:r>
            <w:r w:rsidR="00E503D6">
              <w:rPr>
                <w:color w:val="000000" w:themeColor="text1"/>
              </w:rPr>
              <w:t>.</w:t>
            </w:r>
          </w:p>
          <w:p w14:paraId="4B8E0B21" w14:textId="7D1499E0" w:rsidR="00E3566B" w:rsidRPr="00A14627" w:rsidRDefault="00E3566B" w:rsidP="00E3566B">
            <w:pPr>
              <w:pStyle w:val="DHHSnumberdigit"/>
              <w:rPr>
                <w:color w:val="000000" w:themeColor="text1"/>
              </w:rPr>
            </w:pPr>
            <w:r w:rsidRPr="00A14627">
              <w:rPr>
                <w:color w:val="000000" w:themeColor="text1"/>
              </w:rPr>
              <w:t>Greater awareness and promotion of cancer malnutrition as a quality and safety concern in health</w:t>
            </w:r>
            <w:r w:rsidR="005E7905">
              <w:rPr>
                <w:color w:val="000000" w:themeColor="text1"/>
              </w:rPr>
              <w:t xml:space="preserve"> </w:t>
            </w:r>
            <w:r w:rsidRPr="00A14627">
              <w:rPr>
                <w:color w:val="000000" w:themeColor="text1"/>
              </w:rPr>
              <w:t>care has been achieved and will be an important inclusion in future work</w:t>
            </w:r>
            <w:r w:rsidR="00E503D6">
              <w:rPr>
                <w:color w:val="000000" w:themeColor="text1"/>
              </w:rPr>
              <w:t>.</w:t>
            </w:r>
          </w:p>
          <w:p w14:paraId="016F636E" w14:textId="20550008" w:rsidR="00E3566B" w:rsidRPr="00E3566B" w:rsidRDefault="00E3566B" w:rsidP="0091054D">
            <w:pPr>
              <w:pStyle w:val="DHHSnumberdigit"/>
              <w:rPr>
                <w:color w:val="000000" w:themeColor="text1"/>
              </w:rPr>
            </w:pPr>
            <w:r w:rsidRPr="00A14627">
              <w:rPr>
                <w:color w:val="000000" w:themeColor="text1"/>
              </w:rPr>
              <w:t xml:space="preserve">Further collaborative efforts with consumers, health professionals and policymakers needs to be continued to address identified clinical service and education gaps as outlined in the recommendations and future actions section </w:t>
            </w:r>
            <w:r w:rsidR="005E7905">
              <w:rPr>
                <w:color w:val="000000" w:themeColor="text1"/>
              </w:rPr>
              <w:t>of</w:t>
            </w:r>
            <w:r w:rsidR="005E7905" w:rsidRPr="00A14627">
              <w:rPr>
                <w:color w:val="000000" w:themeColor="text1"/>
              </w:rPr>
              <w:t xml:space="preserve"> </w:t>
            </w:r>
            <w:r w:rsidRPr="00A14627">
              <w:rPr>
                <w:color w:val="000000" w:themeColor="text1"/>
              </w:rPr>
              <w:t>this report</w:t>
            </w:r>
            <w:r w:rsidR="00E503D6">
              <w:rPr>
                <w:color w:val="000000" w:themeColor="text1"/>
              </w:rPr>
              <w:t>.</w:t>
            </w:r>
          </w:p>
        </w:tc>
      </w:tr>
    </w:tbl>
    <w:p w14:paraId="64307C97" w14:textId="276D1625" w:rsidR="0091054D" w:rsidRDefault="0091054D" w:rsidP="00006EE1">
      <w:pPr>
        <w:pStyle w:val="DHHSbodyaftertablefigure"/>
      </w:pPr>
      <w:r>
        <w:t>Malnutrition remains a prevalent concern in health</w:t>
      </w:r>
      <w:r w:rsidR="007642F0">
        <w:t xml:space="preserve"> </w:t>
      </w:r>
      <w:r>
        <w:t xml:space="preserve">care that carries </w:t>
      </w:r>
      <w:r w:rsidR="008872F0">
        <w:t xml:space="preserve">a </w:t>
      </w:r>
      <w:r>
        <w:t xml:space="preserve">significant health burden </w:t>
      </w:r>
      <w:r>
        <w:fldChar w:fldCharType="begin">
          <w:fldData xml:space="preserve">PEVuZE5vdGU+PENpdGU+PEF1dGhvcj5DZWRlcmhvbG08L0F1dGhvcj48WWVhcj4yMDE4PC9ZZWFy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</w:fldData>
        </w:fldChar>
      </w:r>
      <w:r w:rsidR="00855B05">
        <w:instrText xml:space="preserve"> ADDIN EN.CITE </w:instrText>
      </w:r>
      <w:r w:rsidR="00855B05">
        <w:fldChar w:fldCharType="begin">
          <w:fldData xml:space="preserve">PEVuZE5vdGU+PENpdGU+PEF1dGhvcj5DZWRlcmhvbG08L0F1dGhvcj48WWVhcj4yMDE4PC9ZZWFy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</w:fldData>
        </w:fldChar>
      </w:r>
      <w:r w:rsidR="00855B05">
        <w:instrText xml:space="preserve"> ADDIN EN.CITE.DATA </w:instrText>
      </w:r>
      <w:r w:rsidR="00855B05">
        <w:fldChar w:fldCharType="end"/>
      </w:r>
      <w:r>
        <w:fldChar w:fldCharType="separate"/>
      </w:r>
      <w:r w:rsidR="00855B05">
        <w:rPr>
          <w:noProof/>
        </w:rPr>
        <w:t>(</w:t>
      </w:r>
      <w:hyperlink w:anchor="_ENREF_3" w:tooltip="Cederholm, 2018 #107" w:history="1">
        <w:r w:rsidR="00633DC0">
          <w:rPr>
            <w:noProof/>
          </w:rPr>
          <w:t>1</w:t>
        </w:r>
      </w:hyperlink>
      <w:r w:rsidR="00855B05">
        <w:rPr>
          <w:noProof/>
        </w:rPr>
        <w:t>)</w:t>
      </w:r>
      <w:r>
        <w:fldChar w:fldCharType="end"/>
      </w:r>
      <w:r>
        <w:t xml:space="preserve">. This is particularly the case in the cancer population whereby approximately </w:t>
      </w:r>
      <w:r w:rsidR="00BD674C">
        <w:t>one</w:t>
      </w:r>
      <w:r>
        <w:t xml:space="preserve"> in </w:t>
      </w:r>
      <w:r w:rsidR="00BD674C">
        <w:t>four</w:t>
      </w:r>
      <w:r>
        <w:t xml:space="preserve"> patients undergoing treatment in Victoria are malnourished </w:t>
      </w:r>
      <w:r w:rsidR="00F8543F">
        <w:t>(</w:t>
      </w:r>
      <w:r w:rsidR="00F8543F">
        <w:fldChar w:fldCharType="begin"/>
      </w:r>
      <w:r w:rsidR="00F8543F">
        <w:instrText xml:space="preserve"> REF _ENREF_4 \w \h </w:instrText>
      </w:r>
      <w:r w:rsidR="00F8543F">
        <w:fldChar w:fldCharType="separate"/>
      </w:r>
      <w:r w:rsidR="009C17BE">
        <w:t>2</w:t>
      </w:r>
      <w:r w:rsidR="00F8543F">
        <w:fldChar w:fldCharType="end"/>
      </w:r>
      <w:r w:rsidR="00F8543F">
        <w:t>-</w:t>
      </w:r>
      <w:r w:rsidR="00F8543F">
        <w:fldChar w:fldCharType="begin"/>
      </w:r>
      <w:r w:rsidR="00F8543F">
        <w:instrText xml:space="preserve"> REF _ENREF_7 \w \h </w:instrText>
      </w:r>
      <w:r w:rsidR="00F8543F">
        <w:fldChar w:fldCharType="separate"/>
      </w:r>
      <w:r w:rsidR="009C17BE">
        <w:t>5</w:t>
      </w:r>
      <w:r w:rsidR="00F8543F">
        <w:fldChar w:fldCharType="end"/>
      </w:r>
      <w:r w:rsidR="00F8543F">
        <w:t xml:space="preserve">) </w:t>
      </w:r>
      <w:r>
        <w:t>Nutrition is well</w:t>
      </w:r>
      <w:r w:rsidR="005F18C5">
        <w:t xml:space="preserve"> </w:t>
      </w:r>
      <w:r>
        <w:t>recognised as playing a key role within multimodal cancer care and can have a significant impact on improving the health and wellbeing of people with cancer</w:t>
      </w:r>
      <w:r w:rsidR="00C20163">
        <w:t xml:space="preserve"> </w:t>
      </w:r>
      <w:r w:rsidR="00C20163">
        <w:fldChar w:fldCharType="begin">
          <w:fldData xml:space="preserve">PEVuZE5vdGU+PENpdGU+PEF1dGhvcj5BcmVuZHM8L0F1dGhvcj48WWVhcj4yMDE3PC9ZZWFyPjxS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</w:fldData>
        </w:fldChar>
      </w:r>
      <w:r w:rsidR="00855B05">
        <w:instrText xml:space="preserve"> ADDIN EN.CITE </w:instrText>
      </w:r>
      <w:r w:rsidR="00855B05">
        <w:fldChar w:fldCharType="begin">
          <w:fldData xml:space="preserve">PEVuZE5vdGU+PENpdGU+PEF1dGhvcj5BcmVuZHM8L0F1dGhvcj48WWVhcj4yMDE3PC9ZZWFyPjxS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</w:fldData>
        </w:fldChar>
      </w:r>
      <w:r w:rsidR="00855B05">
        <w:instrText xml:space="preserve"> ADDIN EN.CITE.DATA </w:instrText>
      </w:r>
      <w:r w:rsidR="00855B05">
        <w:fldChar w:fldCharType="end"/>
      </w:r>
      <w:r w:rsidR="00C20163">
        <w:fldChar w:fldCharType="separate"/>
      </w:r>
      <w:r w:rsidR="00855B05">
        <w:rPr>
          <w:noProof/>
        </w:rPr>
        <w:t>(</w:t>
      </w:r>
      <w:hyperlink w:anchor="_ENREF_4" w:tooltip="Steer B, 2018 #84" w:history="1">
        <w:r w:rsidR="00911CC0">
          <w:rPr>
            <w:noProof/>
          </w:rPr>
          <w:t>2</w:t>
        </w:r>
      </w:hyperlink>
      <w:r w:rsidR="00855B05">
        <w:rPr>
          <w:noProof/>
        </w:rPr>
        <w:t xml:space="preserve">, </w:t>
      </w:r>
      <w:hyperlink w:anchor="_ENREF_8" w:tooltip="Arends, 2017 #68" w:history="1">
        <w:r w:rsidR="00911CC0">
          <w:rPr>
            <w:noProof/>
          </w:rPr>
          <w:t>6</w:t>
        </w:r>
      </w:hyperlink>
      <w:r w:rsidR="00855B05">
        <w:rPr>
          <w:noProof/>
        </w:rPr>
        <w:t>)</w:t>
      </w:r>
      <w:r w:rsidR="00C20163">
        <w:fldChar w:fldCharType="end"/>
      </w:r>
      <w:r>
        <w:t>. The Malnutrition in Victoria</w:t>
      </w:r>
      <w:r w:rsidR="00F72126">
        <w:t>n</w:t>
      </w:r>
      <w:r>
        <w:t xml:space="preserve"> Cancer Services (MVCS) collaborative is a group of dietitians and interested health professionals </w:t>
      </w:r>
      <w:r w:rsidR="00EA3332">
        <w:t xml:space="preserve">who are </w:t>
      </w:r>
      <w:r>
        <w:t>focused on delivering a program of work to help reduce the burden of cancer malnutrition in Victoria. The expertise, ability to collaborate and dedication to this cause should be commended by all involved in this work.</w:t>
      </w:r>
      <w:r w:rsidR="00BD674C">
        <w:t xml:space="preserve"> </w:t>
      </w:r>
    </w:p>
    <w:p w14:paraId="332899CD" w14:textId="40FC4B71" w:rsidR="0091054D" w:rsidRPr="00BD6ADB" w:rsidRDefault="0091054D" w:rsidP="0091054D">
      <w:pPr>
        <w:pStyle w:val="DHHSbody"/>
      </w:pPr>
      <w:r>
        <w:t>The MVCS program of work in 2017</w:t>
      </w:r>
      <w:r w:rsidR="00BD674C">
        <w:t>–</w:t>
      </w:r>
      <w:r>
        <w:t xml:space="preserve">18 </w:t>
      </w:r>
      <w:r w:rsidRPr="00BD6ADB">
        <w:t xml:space="preserve">has achieved the following outcomes: </w:t>
      </w:r>
    </w:p>
    <w:p w14:paraId="37A12B5C" w14:textId="4B9BFB0D" w:rsidR="0091054D" w:rsidRPr="000D46AD" w:rsidRDefault="0091054D" w:rsidP="00B303FE">
      <w:pPr>
        <w:pStyle w:val="DHHSnumberdigit"/>
        <w:numPr>
          <w:ilvl w:val="0"/>
          <w:numId w:val="11"/>
        </w:numPr>
      </w:pPr>
      <w:r>
        <w:t xml:space="preserve">Successful completion of the </w:t>
      </w:r>
      <w:r w:rsidRPr="00006EE1">
        <w:rPr>
          <w:iCs/>
        </w:rPr>
        <w:t xml:space="preserve">Cancer Malnutrition: </w:t>
      </w:r>
      <w:r w:rsidR="005E7905" w:rsidRPr="00006EE1">
        <w:rPr>
          <w:rFonts w:cs="Arial"/>
          <w:iCs/>
          <w:color w:val="000000"/>
        </w:rPr>
        <w:t>F</w:t>
      </w:r>
      <w:r w:rsidRPr="00006EE1">
        <w:rPr>
          <w:rFonts w:cs="Arial"/>
          <w:iCs/>
          <w:color w:val="000000"/>
        </w:rPr>
        <w:t xml:space="preserve">eeding </w:t>
      </w:r>
      <w:r w:rsidR="005E7905" w:rsidRPr="00006EE1">
        <w:rPr>
          <w:rFonts w:cs="Arial"/>
          <w:iCs/>
          <w:color w:val="000000"/>
        </w:rPr>
        <w:t>E</w:t>
      </w:r>
      <w:r w:rsidRPr="00006EE1">
        <w:rPr>
          <w:rFonts w:cs="Arial"/>
          <w:iCs/>
          <w:color w:val="000000"/>
        </w:rPr>
        <w:t xml:space="preserve">veryone </w:t>
      </w:r>
      <w:r w:rsidR="00EA3332">
        <w:rPr>
          <w:rFonts w:cs="Arial"/>
          <w:iCs/>
          <w:color w:val="000000"/>
        </w:rPr>
        <w:t>F</w:t>
      </w:r>
      <w:r w:rsidRPr="00006EE1">
        <w:rPr>
          <w:rFonts w:cs="Arial"/>
          <w:iCs/>
          <w:color w:val="000000"/>
        </w:rPr>
        <w:t xml:space="preserve">rom </w:t>
      </w:r>
      <w:r w:rsidR="005E7905" w:rsidRPr="00006EE1">
        <w:rPr>
          <w:rFonts w:cs="Arial"/>
          <w:iCs/>
          <w:color w:val="000000"/>
        </w:rPr>
        <w:t>H</w:t>
      </w:r>
      <w:r w:rsidRPr="00006EE1">
        <w:rPr>
          <w:rFonts w:cs="Arial"/>
          <w:iCs/>
          <w:color w:val="000000"/>
        </w:rPr>
        <w:t xml:space="preserve">ospital to </w:t>
      </w:r>
      <w:r w:rsidR="005E7905" w:rsidRPr="00006EE1">
        <w:rPr>
          <w:rFonts w:cs="Arial"/>
          <w:iCs/>
          <w:color w:val="000000"/>
        </w:rPr>
        <w:t>H</w:t>
      </w:r>
      <w:r w:rsidRPr="00006EE1">
        <w:rPr>
          <w:rFonts w:cs="Arial"/>
          <w:iCs/>
          <w:color w:val="000000"/>
        </w:rPr>
        <w:t>ome project</w:t>
      </w:r>
      <w:r w:rsidRPr="00006EE1">
        <w:rPr>
          <w:rFonts w:cs="Arial"/>
          <w:color w:val="000000"/>
        </w:rPr>
        <w:t xml:space="preserve"> (refer to Appendix 1 for a factsheet summary). This project has explored our understanding of cancer malnutrition in the primary care and community sector and found that:</w:t>
      </w:r>
    </w:p>
    <w:p w14:paraId="3D0932C0" w14:textId="16C25A2F" w:rsidR="0091054D" w:rsidRDefault="0091054D" w:rsidP="0091054D">
      <w:pPr>
        <w:pStyle w:val="DHHSnumberdigitindent"/>
      </w:pPr>
      <w:r>
        <w:t xml:space="preserve">General </w:t>
      </w:r>
      <w:r w:rsidR="00BD674C">
        <w:t>p</w:t>
      </w:r>
      <w:r>
        <w:t>ractitioners</w:t>
      </w:r>
      <w:r w:rsidR="00EA3332">
        <w:t>’</w:t>
      </w:r>
      <w:r>
        <w:t xml:space="preserve"> and </w:t>
      </w:r>
      <w:r w:rsidR="00BD674C">
        <w:t>g</w:t>
      </w:r>
      <w:r>
        <w:t xml:space="preserve">eneral </w:t>
      </w:r>
      <w:r w:rsidR="00BD674C">
        <w:t>p</w:t>
      </w:r>
      <w:r>
        <w:t xml:space="preserve">ractice </w:t>
      </w:r>
      <w:r w:rsidR="00BD674C">
        <w:t>n</w:t>
      </w:r>
      <w:r>
        <w:t>urses</w:t>
      </w:r>
      <w:r w:rsidR="00EA3332">
        <w:t>’</w:t>
      </w:r>
      <w:r>
        <w:t xml:space="preserve"> understanding and awareness of cancer malnutrition is relatively poor</w:t>
      </w:r>
      <w:r w:rsidR="00EA3332">
        <w:t>.</w:t>
      </w:r>
    </w:p>
    <w:p w14:paraId="24ECD0C9" w14:textId="66814BF8" w:rsidR="0091054D" w:rsidRDefault="0091054D" w:rsidP="0091054D">
      <w:pPr>
        <w:pStyle w:val="DHHSnumberdigitindent"/>
      </w:pPr>
      <w:r>
        <w:t>There is a need for (and clinicians are requesting) targeted cancer malnutrition education and resources to be made available</w:t>
      </w:r>
      <w:r w:rsidR="00EA3332">
        <w:t>.</w:t>
      </w:r>
    </w:p>
    <w:p w14:paraId="2C126B1D" w14:textId="34BF7E65" w:rsidR="0091054D" w:rsidRDefault="0091054D" w:rsidP="0091054D">
      <w:pPr>
        <w:pStyle w:val="DHHSnumberdigitindent"/>
      </w:pPr>
      <w:r>
        <w:t>Identification of nutrition risk and management of cancer malnutrition needs improvement across the entire continuum of care</w:t>
      </w:r>
      <w:r w:rsidR="00EA3332">
        <w:t>.</w:t>
      </w:r>
    </w:p>
    <w:p w14:paraId="59A404EF" w14:textId="77777777" w:rsidR="0091054D" w:rsidRPr="000D46AD" w:rsidRDefault="0091054D" w:rsidP="0091054D">
      <w:pPr>
        <w:pStyle w:val="DHHSnumberdigitindent"/>
      </w:pPr>
      <w:r>
        <w:t>The transition of nutrition care for patients with or at risk of cancer malnutrition from acute health services into primary care and community services is poor.</w:t>
      </w:r>
    </w:p>
    <w:p w14:paraId="045E3705" w14:textId="6C31C1C7" w:rsidR="0091054D" w:rsidRDefault="0091054D" w:rsidP="0091054D">
      <w:pPr>
        <w:pStyle w:val="DHHSnumberdigit"/>
      </w:pPr>
      <w:r>
        <w:t>The result of the 2016 cancer malnutrition point prevalence study has demonstrated that</w:t>
      </w:r>
      <w:r w:rsidRPr="000949F2">
        <w:t xml:space="preserve"> </w:t>
      </w:r>
      <w:r w:rsidRPr="00996FC6">
        <w:t>the overall malnutrition prevalence of cancer patients receiving active treatment in Victoria significantly reduced from 31</w:t>
      </w:r>
      <w:r w:rsidR="00BD674C">
        <w:t xml:space="preserve"> per cent</w:t>
      </w:r>
      <w:r w:rsidRPr="00996FC6">
        <w:t xml:space="preserve"> in 2012 to 26</w:t>
      </w:r>
      <w:r w:rsidR="00BD674C">
        <w:t xml:space="preserve"> per cent</w:t>
      </w:r>
      <w:r w:rsidRPr="00996FC6">
        <w:t xml:space="preserve"> in 2014</w:t>
      </w:r>
      <w:r>
        <w:t xml:space="preserve"> and </w:t>
      </w:r>
      <w:r w:rsidR="00506A7C">
        <w:t xml:space="preserve">down to </w:t>
      </w:r>
      <w:r>
        <w:t>23</w:t>
      </w:r>
      <w:r w:rsidR="00BD674C">
        <w:t xml:space="preserve"> per cent</w:t>
      </w:r>
      <w:r>
        <w:t xml:space="preserve"> in 2016 </w:t>
      </w:r>
      <w:r w:rsidR="00C20163">
        <w:fldChar w:fldCharType="begin">
          <w:fldData xml:space="preserve">PEVuZE5vdGU+PENpdGU+PEF1dGhvcj5NYXJzaGFsbDwvQXV0aG9yPjxZZWFyPjIwMTg8L1llYXI+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</w:fldData>
        </w:fldChar>
      </w:r>
      <w:r w:rsidR="00855B05">
        <w:instrText xml:space="preserve"> ADDIN EN.CITE </w:instrText>
      </w:r>
      <w:r w:rsidR="00855B05">
        <w:fldChar w:fldCharType="begin">
          <w:fldData xml:space="preserve">PEVuZE5vdGU+PENpdGU+PEF1dGhvcj5NYXJzaGFsbDwvQXV0aG9yPjxZZWFyPjIwMTg8L1llYXI+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</w:fldData>
        </w:fldChar>
      </w:r>
      <w:r w:rsidR="00855B05">
        <w:instrText xml:space="preserve"> ADDIN EN.CITE.DATA </w:instrText>
      </w:r>
      <w:r w:rsidR="00855B05">
        <w:fldChar w:fldCharType="end"/>
      </w:r>
      <w:r w:rsidR="00C20163">
        <w:fldChar w:fldCharType="separate"/>
      </w:r>
      <w:r w:rsidR="00855B05">
        <w:rPr>
          <w:noProof/>
        </w:rPr>
        <w:t>(</w:t>
      </w:r>
      <w:hyperlink w:anchor="_ENREF_5" w:tooltip="Marshall, 2018 #108" w:history="1">
        <w:r w:rsidR="00912EF7">
          <w:rPr>
            <w:noProof/>
          </w:rPr>
          <w:t>3</w:t>
        </w:r>
      </w:hyperlink>
      <w:r w:rsidR="00855B05">
        <w:rPr>
          <w:noProof/>
        </w:rPr>
        <w:t>)</w:t>
      </w:r>
      <w:r w:rsidR="00C20163">
        <w:fldChar w:fldCharType="end"/>
      </w:r>
      <w:r>
        <w:t>. Pleasingly, the proportion of patients with malnutrition receiving dietetic intervention has increased in 2016 to 68</w:t>
      </w:r>
      <w:r w:rsidR="00BD674C">
        <w:t xml:space="preserve"> per cent</w:t>
      </w:r>
      <w:r>
        <w:t xml:space="preserve"> (previously 56</w:t>
      </w:r>
      <w:r w:rsidR="00BD674C">
        <w:t xml:space="preserve"> per cent</w:t>
      </w:r>
      <w:r>
        <w:t xml:space="preserve"> in both 2012 and 2014) </w:t>
      </w:r>
      <w:r w:rsidR="00C20163">
        <w:fldChar w:fldCharType="begin"/>
      </w:r>
      <w:r w:rsidR="00855B05">
        <w:instrText xml:space="preserve"> ADDIN EN.CITE &lt;EndNote&gt;&lt;Cite&gt;&lt;Author&gt;Steer B&lt;/Author&gt;&lt;Year&gt;2018&lt;/Year&gt;&lt;RecNum&gt;84&lt;/RecNum&gt;&lt;DisplayText&gt;(4)&lt;/DisplayText&gt;&lt;record&gt;&lt;rec-number&gt;84&lt;/rec-number&gt;&lt;foreign-keys&gt;&lt;key app="EN" db-id="sdxezvdwl55zsiepzt7pdwdwswatdr5spasx" timestamp="1528845295"&gt;84&lt;/key&gt;&lt;/foreign-keys&gt;&lt;ref-type name="Government Document"&gt;46&lt;/ref-type&gt;&lt;contributors&gt;&lt;authors&gt;&lt;author&gt;Steer B, Marshall K, Kiss N, Loeliger J&lt;/author&gt;&lt;/authors&gt;&lt;secondary-authors&gt;&lt;author&gt;Department of Health, State Government of Victoria&lt;/author&gt;&lt;/secondary-authors&gt;&lt;/contributors&gt;&lt;titles&gt;&lt;title&gt;Malnutrition in Victorian Cancer Services – Cancer Malnutrition Point Prevalence Study 2016 Summary Report&lt;/title&gt;&lt;/titles&gt;&lt;dates&gt;&lt;year&gt;2018&lt;/year&gt;&lt;/dates&gt;&lt;pub-location&gt;Melbourne&lt;/pub-location&gt;&lt;urls&gt;&lt;/urls&gt;&lt;/record&gt;&lt;/Cite&gt;&lt;/EndNote&gt;</w:instrText>
      </w:r>
      <w:r w:rsidR="00C20163">
        <w:fldChar w:fldCharType="separate"/>
      </w:r>
      <w:r w:rsidR="00855B05">
        <w:rPr>
          <w:noProof/>
        </w:rPr>
        <w:t>(</w:t>
      </w:r>
      <w:hyperlink w:anchor="_ENREF_4" w:tooltip="Steer B, 2018 #84" w:history="1">
        <w:r w:rsidR="00F001AC">
          <w:rPr>
            <w:noProof/>
          </w:rPr>
          <w:t>2</w:t>
        </w:r>
      </w:hyperlink>
      <w:r w:rsidR="00855B05">
        <w:rPr>
          <w:noProof/>
        </w:rPr>
        <w:t>)</w:t>
      </w:r>
      <w:r w:rsidR="00C20163">
        <w:fldChar w:fldCharType="end"/>
      </w:r>
      <w:r>
        <w:t xml:space="preserve">. </w:t>
      </w:r>
      <w:r>
        <w:rPr>
          <w:rFonts w:cs="Arial"/>
          <w:color w:val="000000"/>
        </w:rPr>
        <w:t xml:space="preserve">Refer </w:t>
      </w:r>
      <w:r w:rsidRPr="00076247">
        <w:rPr>
          <w:rFonts w:cs="Arial"/>
          <w:color w:val="000000"/>
        </w:rPr>
        <w:t>to Appendix 2 for</w:t>
      </w:r>
      <w:r>
        <w:rPr>
          <w:rFonts w:cs="Arial"/>
          <w:color w:val="000000"/>
        </w:rPr>
        <w:t xml:space="preserve"> a factsheet summary.</w:t>
      </w:r>
    </w:p>
    <w:p w14:paraId="2D716766" w14:textId="120AA574" w:rsidR="0091054D" w:rsidRDefault="0091054D" w:rsidP="00F157BB">
      <w:pPr>
        <w:pStyle w:val="DHHSnumberdigit"/>
        <w:spacing w:after="240"/>
      </w:pPr>
      <w:r>
        <w:t>Awareness raising and promotion of cancer malnutrition as a quality and safety concern in health</w:t>
      </w:r>
      <w:r w:rsidR="00EA3332">
        <w:t xml:space="preserve"> </w:t>
      </w:r>
      <w:r>
        <w:t xml:space="preserve">care has been achieved within both Safer Care Victoria and the Victorian Agency for Health </w:t>
      </w:r>
      <w:r>
        <w:lastRenderedPageBreak/>
        <w:t>Information. Positive gains were also made</w:t>
      </w:r>
      <w:r w:rsidR="00EA3332">
        <w:t>,</w:t>
      </w:r>
      <w:r>
        <w:t xml:space="preserve"> with a malnutrition performance indicator being included within the </w:t>
      </w:r>
      <w:r w:rsidRPr="00C47BC8">
        <w:rPr>
          <w:i/>
        </w:rPr>
        <w:t>Victorian cancer plan monitoring and evaluation framework</w:t>
      </w:r>
      <w:r>
        <w:t xml:space="preserve">, which complements the addition of nutrition within the new ‘comprehensive care’ standard in the </w:t>
      </w:r>
      <w:r w:rsidR="00506A7C">
        <w:t>second edition of the National Safety and Quality Health Service Standards</w:t>
      </w:r>
      <w:r w:rsidR="00026095">
        <w:t xml:space="preserve"> </w:t>
      </w:r>
      <w:r w:rsidR="00026095">
        <w:fldChar w:fldCharType="begin"/>
      </w:r>
      <w:r w:rsidR="00855B05">
        <w:instrText xml:space="preserve"> ADDIN EN.CITE &lt;EndNote&gt;&lt;Cite&gt;&lt;Year&gt;2018&lt;/Year&gt;&lt;RecNum&gt;118&lt;/RecNum&gt;&lt;DisplayText&gt;(9, 10)&lt;/DisplayText&gt;&lt;record&gt;&lt;rec-number&gt;118&lt;/rec-number&gt;&lt;foreign-keys&gt;&lt;key app="EN" db-id="sdxezvdwl55zsiepzt7pdwdwswatdr5spasx" timestamp="1540373019"&gt;118&lt;/key&gt;&lt;/foreign-keys&gt;&lt;ref-type name="Web Page"&gt;12&lt;/ref-type&gt;&lt;contributors&gt;&lt;/contributors&gt;&lt;titles&gt;&lt;title&gt;National Safety and Quality Health Service (NSQHS) Standards: Second Edition&amp;#xD;&lt;/title&gt;&lt;/titles&gt;&lt;dates&gt;&lt;year&gt;2018&lt;/year&gt;&lt;/dates&gt;&lt;pub-location&gt;&lt;style face="underline" font="default" size="100%"&gt;https://www.safetyandquality.gov.au/our-work/assessment-to-the-nsqhs-standards/&lt;/style&gt;&lt;/pub-location&gt;&lt;publisher&gt;Australian Commission on Safety and Quality in Health Care&lt;/publisher&gt;&lt;urls&gt;&lt;/urls&gt;&lt;/record&gt;&lt;/Cite&gt;&lt;Cite&gt;&lt;Year&gt;2018&lt;/Year&gt;&lt;RecNum&gt;119&lt;/RecNum&gt;&lt;record&gt;&lt;rec-number&gt;119&lt;/rec-number&gt;&lt;foreign-keys&gt;&lt;key app="EN" db-id="sdxezvdwl55zsiepzt7pdwdwswatdr5spasx" timestamp="1540373604"&gt;119&lt;/key&gt;&lt;/foreign-keys&gt;&lt;ref-type name="Web Page"&gt;12&lt;/ref-type&gt;&lt;contributors&gt;&lt;/contributors&gt;&lt;titles&gt;&lt;title&gt;Victorian cancer plan monitoring and evaluation framework &lt;/title&gt;&lt;/titles&gt;&lt;dates&gt;&lt;year&gt;2018&lt;/year&gt;&lt;/dates&gt;&lt;pub-location&gt;&lt;style face="underline" font="default" size="100%"&gt;https://www2.health.vic.gov.au/about/health-strategies/cancer-care/victorian-cancer-plan-monitoring-and-evaluation&lt;/style&gt;&lt;/pub-location&gt;&lt;publisher&gt;State Government of Victoria&lt;/publisher&gt;&lt;urls&gt;&lt;/urls&gt;&lt;/record&gt;&lt;/Cite&gt;&lt;/EndNote&gt;</w:instrText>
      </w:r>
      <w:r w:rsidR="00026095">
        <w:fldChar w:fldCharType="separate"/>
      </w:r>
      <w:r w:rsidR="00855B05">
        <w:rPr>
          <w:noProof/>
        </w:rPr>
        <w:t>(</w:t>
      </w:r>
      <w:hyperlink w:anchor="_ENREF_9" w:tooltip=", 2018 #118" w:history="1">
        <w:r w:rsidR="00B87BB6">
          <w:rPr>
            <w:noProof/>
          </w:rPr>
          <w:t>7</w:t>
        </w:r>
      </w:hyperlink>
      <w:r w:rsidR="00855B05">
        <w:rPr>
          <w:noProof/>
        </w:rPr>
        <w:t>,</w:t>
      </w:r>
      <w:r w:rsidR="00B87BB6">
        <w:rPr>
          <w:noProof/>
        </w:rPr>
        <w:t xml:space="preserve"> </w:t>
      </w:r>
      <w:r w:rsidR="00F2585B">
        <w:rPr>
          <w:noProof/>
        </w:rPr>
        <w:fldChar w:fldCharType="begin"/>
      </w:r>
      <w:r w:rsidR="00F2585B">
        <w:rPr>
          <w:noProof/>
        </w:rPr>
        <w:instrText xml:space="preserve"> REF _Ref62049963 \w \h </w:instrText>
      </w:r>
      <w:r w:rsidR="00F2585B">
        <w:rPr>
          <w:noProof/>
        </w:rPr>
      </w:r>
      <w:r w:rsidR="00F2585B">
        <w:rPr>
          <w:noProof/>
        </w:rPr>
        <w:fldChar w:fldCharType="separate"/>
      </w:r>
      <w:r w:rsidR="009C17BE">
        <w:rPr>
          <w:noProof/>
        </w:rPr>
        <w:t>8</w:t>
      </w:r>
      <w:r w:rsidR="00F2585B">
        <w:rPr>
          <w:noProof/>
        </w:rPr>
        <w:fldChar w:fldCharType="end"/>
      </w:r>
      <w:r w:rsidR="00855B05">
        <w:rPr>
          <w:noProof/>
        </w:rPr>
        <w:t>)</w:t>
      </w:r>
      <w:r w:rsidR="00026095">
        <w:fldChar w:fldCharType="end"/>
      </w:r>
      <w:r>
        <w:t xml:space="preserve">. These gains will provide further impetus for health services to improve and adhere to published clinical practice recommendations in the absence of a mandatory indicator for cancer malnutrition. Further promotion of the issue of cancer malnutrition, malnutrition in general and exploration into the potential development of a </w:t>
      </w:r>
      <w:r w:rsidR="00DE039E">
        <w:t>statewide</w:t>
      </w:r>
      <w:r>
        <w:t xml:space="preserve"> </w:t>
      </w:r>
      <w:r w:rsidR="005F18C5">
        <w:t>n</w:t>
      </w:r>
      <w:r>
        <w:t xml:space="preserve">utrition </w:t>
      </w:r>
      <w:r w:rsidR="005F18C5">
        <w:t>p</w:t>
      </w:r>
      <w:r>
        <w:t xml:space="preserve">olicy is required.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D2F2"/>
        <w:tblLook w:val="04A0" w:firstRow="1" w:lastRow="0" w:firstColumn="1" w:lastColumn="0" w:noHBand="0" w:noVBand="1"/>
      </w:tblPr>
      <w:tblGrid>
        <w:gridCol w:w="8901"/>
      </w:tblGrid>
      <w:tr w:rsidR="00465B1E" w14:paraId="0DC6C641" w14:textId="77777777" w:rsidTr="00F157BB">
        <w:tc>
          <w:tcPr>
            <w:tcW w:w="8901" w:type="dxa"/>
            <w:shd w:val="clear" w:color="auto" w:fill="E4D2F2"/>
          </w:tcPr>
          <w:p w14:paraId="7A11BAAA" w14:textId="204C67F2" w:rsidR="00465B1E" w:rsidRPr="00A14627" w:rsidRDefault="00465B1E" w:rsidP="00465B1E">
            <w:pPr>
              <w:pStyle w:val="Default"/>
              <w:spacing w:after="120" w:line="270" w:lineRule="atLeast"/>
              <w:rPr>
                <w:rFonts w:ascii="Arial" w:eastAsia="Times" w:hAnsi="Arial" w:cs="Times New Roman"/>
                <w:b/>
                <w:color w:val="000000" w:themeColor="text1"/>
                <w:sz w:val="20"/>
                <w:szCs w:val="20"/>
              </w:rPr>
            </w:pPr>
            <w:r w:rsidRPr="00A14627">
              <w:rPr>
                <w:rFonts w:ascii="Arial" w:eastAsia="Times" w:hAnsi="Arial" w:cs="Times New Roman"/>
                <w:b/>
                <w:color w:val="000000" w:themeColor="text1"/>
                <w:sz w:val="20"/>
                <w:szCs w:val="20"/>
              </w:rPr>
              <w:t>The key recommendations derived from the 2017</w:t>
            </w:r>
            <w:r w:rsidR="00E503D6">
              <w:rPr>
                <w:rFonts w:ascii="Arial" w:eastAsia="Times" w:hAnsi="Arial" w:cs="Times New Roman"/>
                <w:b/>
                <w:color w:val="000000" w:themeColor="text1"/>
                <w:sz w:val="20"/>
                <w:szCs w:val="20"/>
              </w:rPr>
              <w:t>–</w:t>
            </w:r>
            <w:r w:rsidRPr="00A14627">
              <w:rPr>
                <w:rFonts w:ascii="Arial" w:eastAsia="Times" w:hAnsi="Arial" w:cs="Times New Roman"/>
                <w:b/>
                <w:color w:val="000000" w:themeColor="text1"/>
                <w:sz w:val="20"/>
                <w:szCs w:val="20"/>
              </w:rPr>
              <w:t>18 MVCS program of work are:</w:t>
            </w:r>
          </w:p>
          <w:p w14:paraId="1532F82F" w14:textId="15AE5CF0" w:rsidR="00465B1E" w:rsidRPr="00A14627" w:rsidRDefault="00465B1E" w:rsidP="00B303FE">
            <w:pPr>
              <w:pStyle w:val="DHHSnumberdigit"/>
              <w:numPr>
                <w:ilvl w:val="0"/>
                <w:numId w:val="5"/>
              </w:numPr>
              <w:rPr>
                <w:color w:val="000000" w:themeColor="text1"/>
              </w:rPr>
            </w:pPr>
            <w:r w:rsidRPr="00A14627">
              <w:rPr>
                <w:color w:val="000000" w:themeColor="text1"/>
              </w:rPr>
              <w:t>Improvements have been made</w:t>
            </w:r>
            <w:r w:rsidR="00E503D6">
              <w:rPr>
                <w:color w:val="000000" w:themeColor="text1"/>
              </w:rPr>
              <w:t>;</w:t>
            </w:r>
            <w:r w:rsidRPr="00A14627">
              <w:rPr>
                <w:color w:val="000000" w:themeColor="text1"/>
              </w:rPr>
              <w:t xml:space="preserve"> however</w:t>
            </w:r>
            <w:r w:rsidR="00E503D6">
              <w:rPr>
                <w:color w:val="000000" w:themeColor="text1"/>
              </w:rPr>
              <w:t>,</w:t>
            </w:r>
            <w:r w:rsidRPr="00A14627">
              <w:rPr>
                <w:color w:val="000000" w:themeColor="text1"/>
              </w:rPr>
              <w:t xml:space="preserve"> gaps in nutrition cancer care continue to exist across a patient’s continuum of care. </w:t>
            </w:r>
          </w:p>
          <w:p w14:paraId="5F67D041" w14:textId="2C7BBCB2" w:rsidR="00465B1E" w:rsidRPr="00A14627" w:rsidRDefault="00465B1E" w:rsidP="00B303FE">
            <w:pPr>
              <w:pStyle w:val="DHHSnumberdigit"/>
              <w:numPr>
                <w:ilvl w:val="0"/>
                <w:numId w:val="5"/>
              </w:numPr>
              <w:rPr>
                <w:color w:val="000000" w:themeColor="text1"/>
              </w:rPr>
            </w:pPr>
            <w:r w:rsidRPr="00A14627">
              <w:rPr>
                <w:color w:val="000000" w:themeColor="text1"/>
              </w:rPr>
              <w:t>Targeted and easily</w:t>
            </w:r>
            <w:r w:rsidR="007407EF">
              <w:rPr>
                <w:color w:val="000000" w:themeColor="text1"/>
              </w:rPr>
              <w:t xml:space="preserve"> </w:t>
            </w:r>
            <w:r w:rsidRPr="00A14627">
              <w:rPr>
                <w:color w:val="000000" w:themeColor="text1"/>
              </w:rPr>
              <w:t>accessible education and resources on cancer malnutrition are needed for health professionals</w:t>
            </w:r>
            <w:r w:rsidR="00E503D6">
              <w:rPr>
                <w:color w:val="000000" w:themeColor="text1"/>
              </w:rPr>
              <w:t>.</w:t>
            </w:r>
            <w:r w:rsidRPr="00A14627">
              <w:rPr>
                <w:color w:val="000000" w:themeColor="text1"/>
              </w:rPr>
              <w:t xml:space="preserve"> </w:t>
            </w:r>
          </w:p>
          <w:p w14:paraId="2CAD3BC2" w14:textId="7A3415F4" w:rsidR="00465B1E" w:rsidRPr="00A14627" w:rsidRDefault="00465B1E" w:rsidP="00B303FE">
            <w:pPr>
              <w:pStyle w:val="DHHSnumberdigit"/>
              <w:numPr>
                <w:ilvl w:val="0"/>
                <w:numId w:val="5"/>
              </w:numPr>
              <w:rPr>
                <w:color w:val="000000" w:themeColor="text1"/>
              </w:rPr>
            </w:pPr>
            <w:r w:rsidRPr="00A14627">
              <w:rPr>
                <w:color w:val="000000" w:themeColor="text1"/>
              </w:rPr>
              <w:t>Cancer malnutrition awareness is increasing</w:t>
            </w:r>
            <w:r w:rsidR="00EA3332">
              <w:rPr>
                <w:color w:val="000000" w:themeColor="text1"/>
              </w:rPr>
              <w:t>,</w:t>
            </w:r>
            <w:r w:rsidRPr="00A14627">
              <w:rPr>
                <w:color w:val="000000" w:themeColor="text1"/>
              </w:rPr>
              <w:t xml:space="preserve"> but it remains an under-recognised quality and safety issue in health</w:t>
            </w:r>
            <w:r w:rsidR="00E503D6">
              <w:rPr>
                <w:color w:val="000000" w:themeColor="text1"/>
              </w:rPr>
              <w:t xml:space="preserve"> </w:t>
            </w:r>
            <w:r w:rsidRPr="00A14627">
              <w:rPr>
                <w:color w:val="000000" w:themeColor="text1"/>
              </w:rPr>
              <w:t>care</w:t>
            </w:r>
            <w:r w:rsidR="00E503D6">
              <w:rPr>
                <w:color w:val="000000" w:themeColor="text1"/>
              </w:rPr>
              <w:t>.</w:t>
            </w:r>
          </w:p>
          <w:p w14:paraId="30F04D00" w14:textId="35ADCD08" w:rsidR="00465B1E" w:rsidRPr="00465B1E" w:rsidRDefault="00465B1E" w:rsidP="00B303FE">
            <w:pPr>
              <w:pStyle w:val="DHHSnumberdigit"/>
              <w:numPr>
                <w:ilvl w:val="0"/>
                <w:numId w:val="5"/>
              </w:numPr>
              <w:rPr>
                <w:color w:val="000000" w:themeColor="text1"/>
              </w:rPr>
            </w:pPr>
            <w:r w:rsidRPr="00A14627">
              <w:rPr>
                <w:color w:val="000000" w:themeColor="text1"/>
              </w:rPr>
              <w:t>Further analysis of statewide cancer malnutrition data is require</w:t>
            </w:r>
            <w:r>
              <w:rPr>
                <w:color w:val="000000" w:themeColor="text1"/>
              </w:rPr>
              <w:t>d</w:t>
            </w:r>
            <w:r w:rsidR="00E503D6">
              <w:rPr>
                <w:color w:val="000000" w:themeColor="text1"/>
              </w:rPr>
              <w:t>.</w:t>
            </w:r>
          </w:p>
        </w:tc>
      </w:tr>
    </w:tbl>
    <w:p w14:paraId="61F876D1" w14:textId="659BAAB6" w:rsidR="0091054D" w:rsidRDefault="0091054D" w:rsidP="00006EE1">
      <w:pPr>
        <w:pStyle w:val="DHHSbodyaftertablefigure"/>
      </w:pPr>
      <w:r>
        <w:t>The recommendations above have been used to design and plan the 2018</w:t>
      </w:r>
      <w:r w:rsidR="00E503D6">
        <w:t>–</w:t>
      </w:r>
      <w:r>
        <w:t xml:space="preserve">19 </w:t>
      </w:r>
      <w:r w:rsidR="00EA3332">
        <w:t xml:space="preserve">MVCS </w:t>
      </w:r>
      <w:r>
        <w:t>program of work. Stakeholder engagement and general momentum is</w:t>
      </w:r>
      <w:r w:rsidR="00EA3332">
        <w:t xml:space="preserve"> currently</w:t>
      </w:r>
      <w:r>
        <w:t xml:space="preserve"> high</w:t>
      </w:r>
      <w:r w:rsidR="00EA3332">
        <w:t>,</w:t>
      </w:r>
      <w:r>
        <w:t xml:space="preserve"> which places the </w:t>
      </w:r>
      <w:r w:rsidR="00EA3332">
        <w:t xml:space="preserve">MVCS </w:t>
      </w:r>
      <w:r>
        <w:t>in an excellent position to deliver further successful projects in 2018</w:t>
      </w:r>
      <w:r w:rsidR="00E503D6">
        <w:t>–</w:t>
      </w:r>
      <w:r>
        <w:t>19.</w:t>
      </w:r>
    </w:p>
    <w:p w14:paraId="13F3287D" w14:textId="12C9D859" w:rsidR="0091054D" w:rsidRDefault="0091054D" w:rsidP="0091054D">
      <w:pPr>
        <w:pStyle w:val="DHHSbody"/>
      </w:pPr>
      <w:r w:rsidRPr="00BD6ADB">
        <w:t xml:space="preserve">This report summarises the </w:t>
      </w:r>
      <w:r>
        <w:t>2017</w:t>
      </w:r>
      <w:r w:rsidR="00E503D6">
        <w:t>–</w:t>
      </w:r>
      <w:r>
        <w:t xml:space="preserve">18 MVCS program of work </w:t>
      </w:r>
      <w:r w:rsidRPr="00BD6ADB">
        <w:t xml:space="preserve">project outcomes and lessons learnt. </w:t>
      </w:r>
      <w:r>
        <w:rPr>
          <w:rFonts w:cs="Arial"/>
          <w:color w:val="000000"/>
        </w:rPr>
        <w:t xml:space="preserve">Refer to </w:t>
      </w:r>
      <w:r w:rsidRPr="00C20163">
        <w:rPr>
          <w:rFonts w:cs="Arial"/>
          <w:color w:val="000000"/>
        </w:rPr>
        <w:t>Appendix 3 for</w:t>
      </w:r>
      <w:r>
        <w:rPr>
          <w:rFonts w:cs="Arial"/>
          <w:color w:val="000000"/>
        </w:rPr>
        <w:t xml:space="preserve"> a factsheet summary that outlines the MVCS program of work since starting in 2011. </w:t>
      </w:r>
      <w:r w:rsidRPr="00BD6ADB">
        <w:t xml:space="preserve">The target audience for the report is policymakers, health service managers, health professionals, cancer-related organisations, primary care organisations and interested consumers. It is envisaged that the content and recommendations will be used to help </w:t>
      </w:r>
      <w:r w:rsidR="00A021A8">
        <w:t xml:space="preserve">further </w:t>
      </w:r>
      <w:r w:rsidRPr="00BD6ADB">
        <w:t xml:space="preserve">reduce the burden and impact of malnutrition on people with cancer and equip </w:t>
      </w:r>
      <w:r>
        <w:t>the health sector</w:t>
      </w:r>
      <w:r w:rsidRPr="00BD6ADB">
        <w:t xml:space="preserve"> to more effectively care for this patient group.</w:t>
      </w:r>
    </w:p>
    <w:p w14:paraId="726500D9" w14:textId="77777777" w:rsidR="0091054D" w:rsidRDefault="0091054D" w:rsidP="00465B1E">
      <w:pPr>
        <w:pStyle w:val="DHHSbody"/>
      </w:pPr>
      <w:r>
        <w:br w:type="page"/>
      </w:r>
    </w:p>
    <w:p w14:paraId="27DE82F0" w14:textId="77777777" w:rsidR="0091054D" w:rsidRPr="00AB50C1" w:rsidRDefault="0091054D" w:rsidP="0091054D">
      <w:pPr>
        <w:pStyle w:val="Heading1"/>
        <w:spacing w:before="0"/>
      </w:pPr>
      <w:bookmarkStart w:id="7" w:name="_Toc62051667"/>
      <w:bookmarkStart w:id="8" w:name="_Hlk519949649"/>
      <w:r>
        <w:lastRenderedPageBreak/>
        <w:t>Background</w:t>
      </w:r>
      <w:bookmarkEnd w:id="7"/>
    </w:p>
    <w:p w14:paraId="739FD02A" w14:textId="46518A5F" w:rsidR="00C71648" w:rsidRDefault="0091054D" w:rsidP="0091054D">
      <w:pPr>
        <w:pStyle w:val="DHHSbody"/>
      </w:pPr>
      <w:bookmarkStart w:id="9" w:name="_Hlk518812197"/>
      <w:r>
        <w:t xml:space="preserve">Cancer malnutrition is a prevalent quality and risk issue for patients with cancer that commonly leads to poor clinical outcomes </w:t>
      </w:r>
      <w:r w:rsidR="00C20163">
        <w:fldChar w:fldCharType="begin">
          <w:fldData xml:space="preserve">PEVuZE5vdGU+PENpdGU+PEF1dGhvcj5NYXJzaGFsbDwvQXV0aG9yPjxZZWFyPjIwMTg8L1llYXI+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</w:fldData>
        </w:fldChar>
      </w:r>
      <w:r w:rsidR="00855B05">
        <w:instrText xml:space="preserve"> ADDIN EN.CITE </w:instrText>
      </w:r>
      <w:r w:rsidR="00855B05">
        <w:fldChar w:fldCharType="begin">
          <w:fldData xml:space="preserve">PEVuZE5vdGU+PENpdGU+PEF1dGhvcj5NYXJzaGFsbDwvQXV0aG9yPjxZZWFyPjIwMTg8L1llYXI+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</w:fldData>
        </w:fldChar>
      </w:r>
      <w:r w:rsidR="00855B05">
        <w:instrText xml:space="preserve"> ADDIN EN.CITE.DATA </w:instrText>
      </w:r>
      <w:r w:rsidR="00855B05">
        <w:fldChar w:fldCharType="end"/>
      </w:r>
      <w:r w:rsidR="00C20163">
        <w:fldChar w:fldCharType="separate"/>
      </w:r>
      <w:r w:rsidR="00855B05">
        <w:rPr>
          <w:noProof/>
        </w:rPr>
        <w:t>(</w:t>
      </w:r>
      <w:hyperlink w:anchor="_ENREF_4" w:tooltip="Steer B, 2018 #84" w:history="1">
        <w:r w:rsidR="00C568FA">
          <w:rPr>
            <w:noProof/>
          </w:rPr>
          <w:t>2-</w:t>
        </w:r>
        <w:r w:rsidR="00DD16DF">
          <w:rPr>
            <w:noProof/>
          </w:rPr>
          <w:fldChar w:fldCharType="begin"/>
        </w:r>
        <w:r w:rsidR="00DD16DF">
          <w:rPr>
            <w:noProof/>
          </w:rPr>
          <w:instrText xml:space="preserve"> REF _ENREF_6 \w \h </w:instrText>
        </w:r>
        <w:r w:rsidR="00DD16DF">
          <w:rPr>
            <w:noProof/>
          </w:rPr>
        </w:r>
        <w:r w:rsidR="00DD16DF">
          <w:rPr>
            <w:noProof/>
          </w:rPr>
          <w:fldChar w:fldCharType="separate"/>
        </w:r>
        <w:r w:rsidR="009C17BE">
          <w:rPr>
            <w:noProof/>
          </w:rPr>
          <w:t>4</w:t>
        </w:r>
        <w:r w:rsidR="00DD16DF">
          <w:rPr>
            <w:noProof/>
          </w:rPr>
          <w:fldChar w:fldCharType="end"/>
        </w:r>
      </w:hyperlink>
      <w:r w:rsidR="00855B05">
        <w:rPr>
          <w:noProof/>
        </w:rPr>
        <w:t>)</w:t>
      </w:r>
      <w:r w:rsidR="00C20163">
        <w:fldChar w:fldCharType="end"/>
      </w:r>
      <w:r>
        <w:t xml:space="preserve">. The impact of cancer malnutrition on patients is significant from a physical and psychosocial perspective and is also associated with reduced treatment tolerance, increased morbidity and mortality and higher healthcare costs </w:t>
      </w:r>
      <w:r w:rsidR="00C20163">
        <w:fldChar w:fldCharType="begin">
          <w:fldData xml:space="preserve">PEVuZE5vdGU+PENpdGU+PEF1dGhvcj5NYXJzaGFsbDwvQXV0aG9yPjxZZWFyPjIwMTg8L1llYXI+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</w:fldData>
        </w:fldChar>
      </w:r>
      <w:r w:rsidR="00855B05">
        <w:instrText xml:space="preserve"> ADDIN EN.CITE </w:instrText>
      </w:r>
      <w:r w:rsidR="00855B05">
        <w:fldChar w:fldCharType="begin">
          <w:fldData xml:space="preserve">PEVuZE5vdGU+PENpdGU+PEF1dGhvcj5NYXJzaGFsbDwvQXV0aG9yPjxZZWFyPjIwMTg8L1llYXI+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</w:fldData>
        </w:fldChar>
      </w:r>
      <w:r w:rsidR="00855B05">
        <w:instrText xml:space="preserve"> ADDIN EN.CITE.DATA </w:instrText>
      </w:r>
      <w:r w:rsidR="00855B05">
        <w:fldChar w:fldCharType="end"/>
      </w:r>
      <w:r w:rsidR="00C20163">
        <w:fldChar w:fldCharType="separate"/>
      </w:r>
      <w:r w:rsidR="00855B05">
        <w:rPr>
          <w:noProof/>
        </w:rPr>
        <w:t>(</w:t>
      </w:r>
      <w:hyperlink w:anchor="_ENREF_5" w:tooltip="Marshall, 2018 #108" w:history="1">
        <w:r w:rsidR="00C568FA">
          <w:rPr>
            <w:noProof/>
          </w:rPr>
          <w:t>3-5</w:t>
        </w:r>
      </w:hyperlink>
      <w:r w:rsidR="00855B05">
        <w:rPr>
          <w:noProof/>
        </w:rPr>
        <w:t xml:space="preserve">, </w:t>
      </w:r>
      <w:r w:rsidR="00A564D4">
        <w:rPr>
          <w:noProof/>
        </w:rPr>
        <w:fldChar w:fldCharType="begin"/>
      </w:r>
      <w:r w:rsidR="00A564D4">
        <w:rPr>
          <w:noProof/>
        </w:rPr>
        <w:instrText xml:space="preserve"> REF _ENREF_11 \w \h </w:instrText>
      </w:r>
      <w:r w:rsidR="00A564D4">
        <w:rPr>
          <w:noProof/>
        </w:rPr>
      </w:r>
      <w:r w:rsidR="00A564D4">
        <w:rPr>
          <w:noProof/>
        </w:rPr>
        <w:fldChar w:fldCharType="separate"/>
      </w:r>
      <w:r w:rsidR="009C17BE">
        <w:rPr>
          <w:noProof/>
        </w:rPr>
        <w:t>9</w:t>
      </w:r>
      <w:r w:rsidR="00A564D4">
        <w:rPr>
          <w:noProof/>
        </w:rPr>
        <w:fldChar w:fldCharType="end"/>
      </w:r>
      <w:r w:rsidR="00855B05">
        <w:rPr>
          <w:noProof/>
        </w:rPr>
        <w:t>,</w:t>
      </w:r>
      <w:r w:rsidR="00A564D4">
        <w:rPr>
          <w:noProof/>
        </w:rPr>
        <w:fldChar w:fldCharType="begin"/>
      </w:r>
      <w:r w:rsidR="00A564D4">
        <w:rPr>
          <w:noProof/>
        </w:rPr>
        <w:instrText xml:space="preserve"> REF _ENREF_12 \w \h </w:instrText>
      </w:r>
      <w:r w:rsidR="00A564D4">
        <w:rPr>
          <w:noProof/>
        </w:rPr>
      </w:r>
      <w:r w:rsidR="00A564D4">
        <w:rPr>
          <w:noProof/>
        </w:rPr>
        <w:fldChar w:fldCharType="separate"/>
      </w:r>
      <w:r w:rsidR="009C17BE">
        <w:rPr>
          <w:noProof/>
        </w:rPr>
        <w:t>10</w:t>
      </w:r>
      <w:r w:rsidR="00A564D4">
        <w:rPr>
          <w:noProof/>
        </w:rPr>
        <w:fldChar w:fldCharType="end"/>
      </w:r>
      <w:r w:rsidR="00855B05">
        <w:rPr>
          <w:noProof/>
        </w:rPr>
        <w:t>)</w:t>
      </w:r>
      <w:r w:rsidR="00C20163">
        <w:fldChar w:fldCharType="end"/>
      </w:r>
      <w:r>
        <w:t xml:space="preserve">. Effective and timely nutrition care can improve clinical and cost outcomes for patients and health services </w:t>
      </w:r>
      <w:r w:rsidR="00C20163">
        <w:fldChar w:fldCharType="begin">
          <w:fldData xml:space="preserve">PEVuZE5vdGU+PENpdGU+PEF1dGhvcj5BcmVuZHM8L0F1dGhvcj48WWVhcj4yMDE3PC9ZZWFyPjxS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</w:fldData>
        </w:fldChar>
      </w:r>
      <w:r w:rsidR="00855B05">
        <w:instrText xml:space="preserve"> ADDIN EN.CITE </w:instrText>
      </w:r>
      <w:r w:rsidR="00855B05">
        <w:fldChar w:fldCharType="begin">
          <w:fldData xml:space="preserve">PEVuZE5vdGU+PENpdGU+PEF1dGhvcj5BcmVuZHM8L0F1dGhvcj48WWVhcj4yMDE3PC9ZZWFyPjxS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</w:fldData>
        </w:fldChar>
      </w:r>
      <w:r w:rsidR="00855B05">
        <w:instrText xml:space="preserve"> ADDIN EN.CITE.DATA </w:instrText>
      </w:r>
      <w:r w:rsidR="00855B05">
        <w:fldChar w:fldCharType="end"/>
      </w:r>
      <w:r w:rsidR="00C20163">
        <w:fldChar w:fldCharType="separate"/>
      </w:r>
      <w:r w:rsidR="00855B05">
        <w:rPr>
          <w:noProof/>
        </w:rPr>
        <w:t>(</w:t>
      </w:r>
      <w:hyperlink w:anchor="_ENREF_6" w:tooltip="Arends, 2017 #111" w:history="1">
        <w:r w:rsidR="00982D76">
          <w:rPr>
            <w:noProof/>
          </w:rPr>
          <w:t>4</w:t>
        </w:r>
      </w:hyperlink>
      <w:r w:rsidR="00855B05">
        <w:rPr>
          <w:noProof/>
        </w:rPr>
        <w:t xml:space="preserve">, </w:t>
      </w:r>
      <w:hyperlink w:anchor="_ENREF_7" w:tooltip="Freijer, 2013 #109" w:history="1">
        <w:r w:rsidR="00982D76">
          <w:rPr>
            <w:noProof/>
          </w:rPr>
          <w:t>5</w:t>
        </w:r>
      </w:hyperlink>
      <w:r w:rsidR="00855B05">
        <w:rPr>
          <w:noProof/>
        </w:rPr>
        <w:t xml:space="preserve">, </w:t>
      </w:r>
      <w:bookmarkStart w:id="10" w:name="_Hlk62050455"/>
      <w:r w:rsidR="00FE2629">
        <w:fldChar w:fldCharType="begin"/>
      </w:r>
      <w:r w:rsidR="00FE2629">
        <w:instrText xml:space="preserve"> HYPERLINK \l "_ENREF_12" \o "Isenring, 2013 #65" </w:instrText>
      </w:r>
      <w:r w:rsidR="00FE2629">
        <w:fldChar w:fldCharType="separate"/>
      </w:r>
      <w:r w:rsidR="00982D76">
        <w:rPr>
          <w:noProof/>
        </w:rPr>
        <w:t>10</w:t>
      </w:r>
      <w:r w:rsidR="00FE2629">
        <w:rPr>
          <w:noProof/>
        </w:rPr>
        <w:fldChar w:fldCharType="end"/>
      </w:r>
      <w:bookmarkEnd w:id="10"/>
      <w:r w:rsidR="00855B05">
        <w:rPr>
          <w:noProof/>
        </w:rPr>
        <w:t>)</w:t>
      </w:r>
      <w:r w:rsidR="00C20163">
        <w:fldChar w:fldCharType="end"/>
      </w:r>
      <w:r>
        <w:t xml:space="preserve">. A substantial and growing body of evidence including a number of national and international evidence-based guidelines, consensus statements and calls to action supporting common malnutrition diagnoses and good nutrition processes and practice, help health providers to synthesise available evidence and provide strategies for effective clinical translation </w:t>
      </w:r>
      <w:r w:rsidR="00C20163">
        <w:fldChar w:fldCharType="begin">
          <w:fldData xml:space="preserve">PEVuZE5vdGU+PENpdGU+PEF1dGhvcj5DZWRlcmhvbG08L0F1dGhvcj48WWVhcj4yMDE3PC9ZZWFy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</w:fldData>
        </w:fldChar>
      </w:r>
      <w:r w:rsidR="00855B05">
        <w:instrText xml:space="preserve"> ADDIN EN.CITE </w:instrText>
      </w:r>
      <w:r w:rsidR="00855B05">
        <w:fldChar w:fldCharType="begin">
          <w:fldData xml:space="preserve">PEVuZE5vdGU+PENpdGU+PEF1dGhvcj5DZWRlcmhvbG08L0F1dGhvcj48WWVhcj4yMDE3PC9ZZWFy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</w:fldData>
        </w:fldChar>
      </w:r>
      <w:r w:rsidR="00855B05">
        <w:instrText xml:space="preserve"> ADDIN EN.CITE.DATA </w:instrText>
      </w:r>
      <w:r w:rsidR="00855B05">
        <w:fldChar w:fldCharType="end"/>
      </w:r>
      <w:r w:rsidR="00C20163">
        <w:fldChar w:fldCharType="separate"/>
      </w:r>
      <w:r w:rsidR="00855B05">
        <w:rPr>
          <w:noProof/>
        </w:rPr>
        <w:t>(</w:t>
      </w:r>
      <w:hyperlink w:anchor="_ENREF_3" w:tooltip="Cederholm, 2018 #107" w:history="1">
        <w:r w:rsidR="00982D76">
          <w:rPr>
            <w:noProof/>
          </w:rPr>
          <w:t>1</w:t>
        </w:r>
      </w:hyperlink>
      <w:r w:rsidR="00855B05">
        <w:rPr>
          <w:noProof/>
        </w:rPr>
        <w:t xml:space="preserve">, </w:t>
      </w:r>
      <w:hyperlink w:anchor="_ENREF_4" w:tooltip="Steer B, 2018 #84" w:history="1">
        <w:r w:rsidR="00982D76">
          <w:rPr>
            <w:noProof/>
          </w:rPr>
          <w:t>2</w:t>
        </w:r>
      </w:hyperlink>
      <w:r w:rsidR="00855B05">
        <w:rPr>
          <w:noProof/>
        </w:rPr>
        <w:t>,</w:t>
      </w:r>
      <w:r w:rsidR="00982D76">
        <w:rPr>
          <w:noProof/>
        </w:rPr>
        <w:t xml:space="preserve"> </w:t>
      </w:r>
      <w:hyperlink w:anchor="_ENREF_6" w:tooltip="Arends, 2017 #111" w:history="1">
        <w:r w:rsidR="00982D76">
          <w:rPr>
            <w:noProof/>
          </w:rPr>
          <w:t>4</w:t>
        </w:r>
      </w:hyperlink>
      <w:r w:rsidR="00855B05">
        <w:rPr>
          <w:noProof/>
        </w:rPr>
        <w:t xml:space="preserve">, </w:t>
      </w:r>
      <w:hyperlink w:anchor="_ENREF_8" w:tooltip="Arends, 2017 #68" w:history="1">
        <w:r w:rsidR="00982D76">
          <w:rPr>
            <w:noProof/>
          </w:rPr>
          <w:t>6</w:t>
        </w:r>
      </w:hyperlink>
      <w:r w:rsidR="00982D76">
        <w:rPr>
          <w:noProof/>
        </w:rPr>
        <w:t>,</w:t>
      </w:r>
      <w:r w:rsidR="00982D76" w:rsidRPr="00982D76">
        <w:t xml:space="preserve"> </w:t>
      </w:r>
      <w:hyperlink w:anchor="_ENREF_1" w:tooltip="Cederholm, 2017 #80" w:history="1">
        <w:r w:rsidR="00982D76">
          <w:rPr>
            <w:noProof/>
          </w:rPr>
          <w:t>11</w:t>
        </w:r>
      </w:hyperlink>
      <w:r w:rsidR="00855B05">
        <w:rPr>
          <w:noProof/>
        </w:rPr>
        <w:t>)</w:t>
      </w:r>
      <w:r w:rsidR="00C20163">
        <w:fldChar w:fldCharType="end"/>
      </w:r>
      <w:r>
        <w:t>. Despite this growing body of work and efforts by the Malnutrition in</w:t>
      </w:r>
      <w:r w:rsidR="007642F0" w:rsidRPr="007642F0">
        <w:t xml:space="preserve"> </w:t>
      </w:r>
      <w:r w:rsidR="007642F0">
        <w:t xml:space="preserve">Victorian Cancer Services (MVCS) collaborative and other groups, adherence to such guidelines and the translation of evidence into practice across the entire continuum of care is relatively slow </w:t>
      </w:r>
      <w:r w:rsidR="007642F0">
        <w:fldChar w:fldCharType="begin">
          <w:fldData xml:space="preserve">PEVuZE5vdGU+PENpdGU+PEF1dGhvcj5BcmVuZHM8L0F1dGhvcj48WWVhcj4yMDE3PC9ZZWFyPjxS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</w:fldData>
        </w:fldChar>
      </w:r>
      <w:r w:rsidR="007642F0">
        <w:instrText xml:space="preserve"> ADDIN EN.CITE </w:instrText>
      </w:r>
      <w:r w:rsidR="007642F0">
        <w:fldChar w:fldCharType="begin">
          <w:fldData xml:space="preserve">PEVuZE5vdGU+PENpdGU+PEF1dGhvcj5BcmVuZHM8L0F1dGhvcj48WWVhcj4yMDE3PC9ZZWFyPjxS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</w:fldData>
        </w:fldChar>
      </w:r>
      <w:r w:rsidR="007642F0">
        <w:instrText xml:space="preserve"> ADDIN EN.CITE.DATA </w:instrText>
      </w:r>
      <w:r w:rsidR="007642F0">
        <w:fldChar w:fldCharType="end"/>
      </w:r>
      <w:r w:rsidR="007642F0">
        <w:fldChar w:fldCharType="separate"/>
      </w:r>
      <w:r w:rsidR="007642F0">
        <w:t>(</w:t>
      </w:r>
      <w:hyperlink w:anchor="_ENREF_8" w:tooltip="Arends, 2017 #68" w:history="1">
        <w:r w:rsidR="00373010">
          <w:t>6</w:t>
        </w:r>
      </w:hyperlink>
      <w:r w:rsidR="007642F0">
        <w:t>)</w:t>
      </w:r>
      <w:r w:rsidR="007642F0">
        <w:fldChar w:fldCharType="end"/>
      </w:r>
      <w:r w:rsidR="007642F0">
        <w:t>. Predominantly, work targeting improving malnutrition practices focuse</w:t>
      </w:r>
      <w:r w:rsidR="00C61B35">
        <w:t>s</w:t>
      </w:r>
      <w:r w:rsidR="007642F0">
        <w:t xml:space="preserve"> on health services and less so in the primary and community care sector </w:t>
      </w:r>
      <w:r w:rsidR="007642F0">
        <w:fldChar w:fldCharType="begin"/>
      </w:r>
      <w:r w:rsidR="007642F0">
        <w:instrText xml:space="preserve"> ADDIN EN.CITE &lt;EndNote&gt;&lt;Cite&gt;&lt;Author&gt;Loeliger&lt;/Author&gt;&lt;Year&gt;2017&lt;/Year&gt;&lt;RecNum&gt;112&lt;/RecNum&gt;&lt;DisplayText&gt;(13)&lt;/DisplayText&gt;&lt;record&gt;&lt;rec-number&gt;112&lt;/rec-number&gt;&lt;foreign-keys&gt;&lt;key app="EN" db-id="sdxezvdwl55zsiepzt7pdwdwswatdr5spasx" timestamp="1540183969"&gt;112&lt;/key&gt;&lt;/foreign-keys&gt;&lt;ref-type name="Government Document"&gt;46&lt;/ref-type&gt;&lt;contributors&gt;&lt;authors&gt;&lt;author&gt;Loeliger, J, Kiss N&lt;/author&gt;&lt;/authors&gt;&lt;secondary-authors&gt;&lt;author&gt;Department of Health and Human Services, State Government of Victoria&lt;/author&gt;&lt;/secondary-authors&gt;&lt;/contributors&gt;&lt;titles&gt;&lt;title&gt;Phase III Malnutrition in Victorian Cancer Services: summary report&lt;/title&gt;&lt;/titles&gt;&lt;dates&gt;&lt;year&gt;2017&lt;/year&gt;&lt;/dates&gt;&lt;pub-location&gt;Melbourne&lt;/pub-location&gt;&lt;urls&gt;&lt;/urls&gt;&lt;/record&gt;&lt;/Cite&gt;&lt;/EndNote&gt;</w:instrText>
      </w:r>
      <w:r w:rsidR="007642F0">
        <w:fldChar w:fldCharType="separate"/>
      </w:r>
      <w:r w:rsidR="007642F0">
        <w:t>(</w:t>
      </w:r>
      <w:r w:rsidR="00821129">
        <w:fldChar w:fldCharType="begin"/>
      </w:r>
      <w:r w:rsidR="00821129">
        <w:instrText xml:space="preserve"> REF _ENREF_13 \w \h </w:instrText>
      </w:r>
      <w:r w:rsidR="00821129">
        <w:fldChar w:fldCharType="separate"/>
      </w:r>
      <w:r w:rsidR="009C17BE">
        <w:t>12</w:t>
      </w:r>
      <w:r w:rsidR="00821129">
        <w:fldChar w:fldCharType="end"/>
      </w:r>
      <w:r w:rsidR="007642F0">
        <w:t>)</w:t>
      </w:r>
      <w:r w:rsidR="007642F0">
        <w:fldChar w:fldCharType="end"/>
      </w:r>
      <w:r w:rsidR="007642F0">
        <w:t>.</w:t>
      </w:r>
    </w:p>
    <w:tbl>
      <w:tblPr>
        <w:tblStyle w:val="TableGrid"/>
        <w:tblpPr w:leftFromText="180" w:rightFromText="180" w:vertAnchor="text" w:horzAnchor="margin" w:tblpY="253"/>
        <w:tblW w:w="963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D2F2"/>
        <w:tblLook w:val="04A0" w:firstRow="1" w:lastRow="0" w:firstColumn="1" w:lastColumn="0" w:noHBand="0" w:noVBand="1"/>
      </w:tblPr>
      <w:tblGrid>
        <w:gridCol w:w="9630"/>
      </w:tblGrid>
      <w:tr w:rsidR="005F18C5" w14:paraId="0B95E3AD" w14:textId="77777777" w:rsidTr="00C12780">
        <w:trPr>
          <w:trHeight w:val="2067"/>
        </w:trPr>
        <w:tc>
          <w:tcPr>
            <w:tcW w:w="9630" w:type="dxa"/>
            <w:shd w:val="clear" w:color="auto" w:fill="E4D2F2"/>
          </w:tcPr>
          <w:p w14:paraId="3DCD284E" w14:textId="77777777" w:rsidR="005F18C5" w:rsidRPr="00D14AE9" w:rsidRDefault="005F18C5" w:rsidP="005F18C5">
            <w:pPr>
              <w:pStyle w:val="DHHStabletext"/>
              <w:rPr>
                <w:rFonts w:eastAsia="Times"/>
                <w:b/>
                <w:bCs/>
              </w:rPr>
            </w:pPr>
            <w:r w:rsidRPr="00D14AE9">
              <w:rPr>
                <w:rFonts w:eastAsia="Times"/>
                <w:b/>
                <w:bCs/>
              </w:rPr>
              <w:t>Definitions:</w:t>
            </w:r>
          </w:p>
          <w:p w14:paraId="029009A3" w14:textId="7D8C42C6" w:rsidR="005F18C5" w:rsidRPr="00465B1E" w:rsidRDefault="005F18C5" w:rsidP="005F18C5">
            <w:pPr>
              <w:pStyle w:val="DHHStabletext"/>
              <w:rPr>
                <w:rFonts w:eastAsia="Times"/>
              </w:rPr>
            </w:pPr>
            <w:r w:rsidRPr="00465B1E">
              <w:rPr>
                <w:rFonts w:eastAsia="Times"/>
                <w:b/>
                <w:i/>
              </w:rPr>
              <w:t>Disease-related malnutrition</w:t>
            </w:r>
            <w:r w:rsidRPr="00465B1E">
              <w:rPr>
                <w:rFonts w:eastAsia="Times"/>
              </w:rPr>
              <w:t xml:space="preserve"> has been defined as a condition that results from the activation of systemic inflammation by the underlying disease. The inflammatory response causes anorexia and tissue breakdown that can, in turn, result in significant loss of bodyweight, loss of skeletal muscle mass and declining physical function </w:t>
            </w:r>
            <w:r w:rsidRPr="00465B1E">
              <w:rPr>
                <w:rFonts w:eastAsia="Times"/>
              </w:rPr>
              <w:fldChar w:fldCharType="begin">
                <w:fldData xml:space="preserve">PEVuZE5vdGU+PENpdGU+PEF1dGhvcj5DZWRlcmhvbG08L0F1dGhvcj48WWVhcj4yMDE3PC9ZZWFy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</w:fldData>
              </w:fldChar>
            </w:r>
            <w:r w:rsidRPr="00465B1E">
              <w:rPr>
                <w:rFonts w:eastAsia="Times"/>
              </w:rPr>
              <w:instrText xml:space="preserve"> ADDIN EN.CITE </w:instrText>
            </w:r>
            <w:r w:rsidRPr="00465B1E">
              <w:rPr>
                <w:rFonts w:eastAsia="Times"/>
              </w:rPr>
              <w:fldChar w:fldCharType="begin">
                <w:fldData xml:space="preserve">PEVuZE5vdGU+PENpdGU+PEF1dGhvcj5DZWRlcmhvbG08L0F1dGhvcj48WWVhcj4yMDE3PC9ZZWFy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</w:fldData>
              </w:fldChar>
            </w:r>
            <w:r w:rsidRPr="00465B1E">
              <w:rPr>
                <w:rFonts w:eastAsia="Times"/>
              </w:rPr>
              <w:instrText xml:space="preserve"> ADDIN EN.CITE.DATA </w:instrText>
            </w:r>
            <w:r w:rsidRPr="00465B1E">
              <w:rPr>
                <w:rFonts w:eastAsia="Times"/>
              </w:rPr>
            </w:r>
            <w:r w:rsidRPr="00465B1E">
              <w:rPr>
                <w:rFonts w:eastAsia="Times"/>
              </w:rPr>
              <w:fldChar w:fldCharType="end"/>
            </w:r>
            <w:r w:rsidRPr="00465B1E">
              <w:rPr>
                <w:rFonts w:eastAsia="Times"/>
              </w:rPr>
            </w:r>
            <w:r w:rsidRPr="00465B1E">
              <w:rPr>
                <w:rFonts w:eastAsia="Times"/>
              </w:rPr>
              <w:fldChar w:fldCharType="separate"/>
            </w:r>
            <w:r w:rsidRPr="00465B1E">
              <w:rPr>
                <w:rFonts w:eastAsia="Times"/>
                <w:noProof/>
              </w:rPr>
              <w:t>(</w:t>
            </w:r>
            <w:hyperlink w:anchor="_ENREF_1" w:tooltip="Cederholm, 2017 #80" w:history="1">
              <w:r w:rsidR="00373010">
                <w:rPr>
                  <w:rFonts w:eastAsia="Times"/>
                  <w:noProof/>
                </w:rPr>
                <w:t>11</w:t>
              </w:r>
            </w:hyperlink>
            <w:r w:rsidRPr="00465B1E">
              <w:rPr>
                <w:rFonts w:eastAsia="Times"/>
                <w:noProof/>
              </w:rPr>
              <w:t>)</w:t>
            </w:r>
            <w:r w:rsidRPr="00465B1E">
              <w:rPr>
                <w:rFonts w:eastAsia="Times"/>
              </w:rPr>
              <w:fldChar w:fldCharType="end"/>
            </w:r>
            <w:r w:rsidRPr="00465B1E">
              <w:rPr>
                <w:rFonts w:eastAsia="Times"/>
              </w:rPr>
              <w:t>. Patients may suffer from malnutrition irrespective of initial bodyweight.</w:t>
            </w:r>
          </w:p>
          <w:p w14:paraId="6ACE68C3" w14:textId="5AD44712" w:rsidR="005F18C5" w:rsidRDefault="005F18C5" w:rsidP="005F18C5">
            <w:pPr>
              <w:pStyle w:val="DHHStabletext"/>
            </w:pPr>
            <w:r w:rsidRPr="00465B1E">
              <w:rPr>
                <w:rFonts w:eastAsia="Times"/>
                <w:b/>
                <w:i/>
              </w:rPr>
              <w:t xml:space="preserve">Malnutrition </w:t>
            </w:r>
            <w:r w:rsidRPr="00C12780">
              <w:rPr>
                <w:rFonts w:eastAsia="Times"/>
                <w:bCs/>
                <w:iCs/>
              </w:rPr>
              <w:t>has been classified as</w:t>
            </w:r>
            <w:r w:rsidRPr="00C05997">
              <w:rPr>
                <w:rFonts w:eastAsia="Times"/>
                <w:bCs/>
                <w:iCs/>
              </w:rPr>
              <w:fldChar w:fldCharType="begin"/>
            </w:r>
            <w:r w:rsidRPr="00C05997">
              <w:rPr>
                <w:rFonts w:eastAsia="Times"/>
                <w:bCs/>
                <w:iCs/>
              </w:rPr>
              <w:instrText xml:space="preserve"> ADDIN EN.CITE &lt;EndNote&gt;&lt;Cite&gt;&lt;Year&gt;2017&lt;/Year&gt;&lt;RecNum&gt;83&lt;/RecNum&gt;&lt;DisplayText&gt;(2)&lt;/DisplayText&gt;&lt;record&gt;&lt;rec-number&gt;83&lt;/rec-number&gt;&lt;foreign-keys&gt;&lt;key app="EN" db-id="sdxezvdwl55zsiepzt7pdwdwswatdr5spasx" timestamp="1528843773"&gt;83&lt;/key&gt;&lt;/foreign-keys&gt;&lt;ref-type name="Report"&gt;27&lt;/ref-type&gt;&lt;contributors&gt;&lt;authors&gt;&lt;author&gt; &lt;/author&gt;&lt;/authors&gt;&lt;secondary-authors&gt;&lt;author&gt;Australian Consortium for Classification Development&lt;/author&gt;&lt;/secondary-authors&gt;&lt;/contributors&gt;&lt;titles&gt;&lt;title&gt;The International Statistical Classification of Diseases and Related Health Problems, tenth revision, Australian modification (ICD-10-AM/ACHI/ACS)&lt;/title&gt;&lt;/titles&gt;&lt;edition&gt;Tenth Ed&lt;/edition&gt;&lt;dates&gt;&lt;year&gt;2017&lt;/year&gt;&lt;/dates&gt;&lt;pub-location&gt;Darlinghurst, NSW&lt;/pub-location&gt;&lt;publisher&gt;Independent Hospital Pricing Authority&lt;/publisher&gt;&lt;urls&gt;&lt;/urls&gt;&lt;/record&gt;&lt;/Cite&gt;&lt;/EndNote&gt;</w:instrText>
            </w:r>
            <w:r w:rsidRPr="00C05997">
              <w:rPr>
                <w:rFonts w:eastAsia="Times"/>
                <w:bCs/>
                <w:iCs/>
              </w:rPr>
              <w:fldChar w:fldCharType="end"/>
            </w:r>
            <w:r w:rsidR="00C05997" w:rsidRPr="00C05997">
              <w:rPr>
                <w:rFonts w:eastAsia="Times"/>
                <w:bCs/>
                <w:iCs/>
              </w:rPr>
              <w:t xml:space="preserve"> </w:t>
            </w:r>
            <w:r w:rsidR="00C05997">
              <w:rPr>
                <w:rFonts w:eastAsia="Times"/>
                <w:bCs/>
                <w:iCs/>
              </w:rPr>
              <w:t xml:space="preserve">a </w:t>
            </w:r>
            <w:r>
              <w:t>b</w:t>
            </w:r>
            <w:r w:rsidRPr="00465B1E">
              <w:t xml:space="preserve">ody </w:t>
            </w:r>
            <w:r>
              <w:t>m</w:t>
            </w:r>
            <w:r w:rsidRPr="00465B1E">
              <w:t xml:space="preserve">ass </w:t>
            </w:r>
            <w:r>
              <w:t>i</w:t>
            </w:r>
            <w:r w:rsidRPr="00465B1E">
              <w:t xml:space="preserve">ndex </w:t>
            </w:r>
            <w:r w:rsidR="00C05997">
              <w:t>under</w:t>
            </w:r>
            <w:r>
              <w:t xml:space="preserve"> </w:t>
            </w:r>
            <w:r w:rsidRPr="00465B1E">
              <w:t>18.5kg/m</w:t>
            </w:r>
            <w:r w:rsidRPr="00465B1E">
              <w:rPr>
                <w:vertAlign w:val="superscript"/>
              </w:rPr>
              <w:t>2</w:t>
            </w:r>
            <w:r w:rsidRPr="00465B1E">
              <w:t xml:space="preserve"> or unintentional loss of weight </w:t>
            </w:r>
            <w:r w:rsidR="00C05997">
              <w:t xml:space="preserve">more than </w:t>
            </w:r>
            <w:r w:rsidRPr="00465B1E">
              <w:t>5</w:t>
            </w:r>
            <w:r>
              <w:t xml:space="preserve"> per cent</w:t>
            </w:r>
            <w:r w:rsidRPr="00465B1E">
              <w:t xml:space="preserve"> </w:t>
            </w:r>
            <w:r w:rsidRPr="00C12780">
              <w:rPr>
                <w:i/>
                <w:iCs/>
              </w:rPr>
              <w:t>with</w:t>
            </w:r>
            <w:r w:rsidRPr="00465B1E">
              <w:t xml:space="preserve"> evidence of suboptimal intake resulting in subcutaneous fat </w:t>
            </w:r>
            <w:r w:rsidRPr="00C12780">
              <w:rPr>
                <w:i/>
                <w:iCs/>
              </w:rPr>
              <w:t>and/or</w:t>
            </w:r>
            <w:r w:rsidRPr="00C12780">
              <w:t xml:space="preserve"> </w:t>
            </w:r>
            <w:r w:rsidRPr="00465B1E">
              <w:t>muscle wasting</w:t>
            </w:r>
            <w:r>
              <w:t xml:space="preserve"> </w:t>
            </w:r>
            <w:r w:rsidR="006665EA">
              <w:t>(</w:t>
            </w:r>
            <w:r w:rsidR="006665EA">
              <w:fldChar w:fldCharType="begin"/>
            </w:r>
            <w:r w:rsidR="006665EA">
              <w:instrText xml:space="preserve"> REF _Ref62050786 \w \h </w:instrText>
            </w:r>
            <w:r w:rsidR="006665EA">
              <w:fldChar w:fldCharType="separate"/>
            </w:r>
            <w:r w:rsidR="009C17BE">
              <w:t>13</w:t>
            </w:r>
            <w:r w:rsidR="006665EA">
              <w:fldChar w:fldCharType="end"/>
            </w:r>
            <w:r w:rsidR="006665EA">
              <w:t>)</w:t>
            </w:r>
            <w:r w:rsidRPr="00465B1E">
              <w:t>.</w:t>
            </w:r>
          </w:p>
        </w:tc>
      </w:tr>
    </w:tbl>
    <w:p w14:paraId="19CD80FE" w14:textId="61209024" w:rsidR="00487F1A" w:rsidRDefault="0091054D" w:rsidP="005F18C5">
      <w:pPr>
        <w:pStyle w:val="DHHSbodyaftertablefigure"/>
        <w:rPr>
          <w:highlight w:val="yellow"/>
        </w:rPr>
      </w:pPr>
      <w:r>
        <w:t>The MVCS collaborative convened in 2011, starting as a group of dietitians from 15 health services, but has now expanded to include any interested dietitians and health professionals from any healthcare setting within Victoria. The MVCS collaborative ha</w:t>
      </w:r>
      <w:r w:rsidR="00C05997">
        <w:t>s</w:t>
      </w:r>
      <w:r>
        <w:t xml:space="preserve"> undertaken a wide range of initiatives </w:t>
      </w:r>
      <w:r w:rsidR="00E61313">
        <w:t xml:space="preserve">including establishing a statewide </w:t>
      </w:r>
      <w:r>
        <w:t>biennial cancer mal</w:t>
      </w:r>
      <w:r w:rsidR="00A021A8">
        <w:t xml:space="preserve">nutrition </w:t>
      </w:r>
      <w:r w:rsidR="00C05997">
        <w:t>point prevalence study (</w:t>
      </w:r>
      <w:r>
        <w:t>PPS</w:t>
      </w:r>
      <w:r w:rsidR="00C05997">
        <w:t>)</w:t>
      </w:r>
      <w:r>
        <w:t xml:space="preserve">, projects developing and evaluating resources for patients and health professionals in relation to cancer malnutrition, targeted clinical redesign and implementation projects and investigations into system-wide improvements, all in </w:t>
      </w:r>
      <w:r w:rsidR="00A021A8">
        <w:t>an effort</w:t>
      </w:r>
      <w:r>
        <w:t xml:space="preserve"> to reduce the burden of cancer malnutrition on our patients and </w:t>
      </w:r>
      <w:r w:rsidR="00A021A8">
        <w:t>on our health system (</w:t>
      </w:r>
      <w:r w:rsidR="00C05997">
        <w:t>see</w:t>
      </w:r>
      <w:r w:rsidR="00A021A8">
        <w:t xml:space="preserve"> Figure 1)</w:t>
      </w:r>
      <w:r>
        <w:t xml:space="preserve">. </w:t>
      </w:r>
      <w:r w:rsidRPr="00BD6ADB">
        <w:t xml:space="preserve">Funding has been provided </w:t>
      </w:r>
      <w:r>
        <w:t>for</w:t>
      </w:r>
      <w:r w:rsidRPr="00BD6ADB">
        <w:t xml:space="preserve"> each project phase by the Cancer Strategy and Development </w:t>
      </w:r>
      <w:r w:rsidR="00B8404D">
        <w:t>u</w:t>
      </w:r>
      <w:r w:rsidRPr="00BD6ADB">
        <w:t xml:space="preserve">nit at the Victorian Department of Health </w:t>
      </w:r>
      <w:r w:rsidR="0071514E">
        <w:t>and</w:t>
      </w:r>
      <w:r w:rsidRPr="00BD6ADB">
        <w:t xml:space="preserve"> Human Services (</w:t>
      </w:r>
      <w:r w:rsidR="00B8404D">
        <w:t>‘</w:t>
      </w:r>
      <w:r w:rsidR="0071514E">
        <w:t>the department</w:t>
      </w:r>
      <w:r w:rsidR="00B8404D">
        <w:t>’</w:t>
      </w:r>
      <w:r w:rsidRPr="00BD6ADB">
        <w:t>)</w:t>
      </w:r>
      <w:r>
        <w:t xml:space="preserve"> and l</w:t>
      </w:r>
      <w:r w:rsidRPr="00BD6ADB">
        <w:t xml:space="preserve">eadership and project oversight </w:t>
      </w:r>
      <w:r w:rsidR="00C05997">
        <w:t xml:space="preserve">is </w:t>
      </w:r>
      <w:r w:rsidRPr="00BD6ADB">
        <w:t xml:space="preserve">provided by the Peter MacCallum Cancer Centre </w:t>
      </w:r>
      <w:r>
        <w:t>N</w:t>
      </w:r>
      <w:r w:rsidRPr="00BD6ADB">
        <w:t xml:space="preserve">utrition </w:t>
      </w:r>
      <w:r>
        <w:t>D</w:t>
      </w:r>
      <w:r w:rsidRPr="00BD6ADB">
        <w:t>epartment</w:t>
      </w:r>
      <w:r>
        <w:t>.</w:t>
      </w:r>
      <w:bookmarkEnd w:id="9"/>
    </w:p>
    <w:p w14:paraId="7DA5FCFA" w14:textId="77777777" w:rsidR="003643BA" w:rsidRDefault="003643BA">
      <w:pPr>
        <w:rPr>
          <w:rFonts w:ascii="Arial" w:hAnsi="Arial"/>
          <w:b/>
        </w:rPr>
      </w:pPr>
      <w:r>
        <w:br w:type="page"/>
      </w:r>
    </w:p>
    <w:p w14:paraId="753F26D7" w14:textId="20216712" w:rsidR="0091054D" w:rsidRDefault="0091054D" w:rsidP="00D14AE9">
      <w:pPr>
        <w:pStyle w:val="DHHSfigurecaption"/>
      </w:pPr>
      <w:r w:rsidRPr="00BB7967">
        <w:lastRenderedPageBreak/>
        <w:t>Figure 1</w:t>
      </w:r>
      <w:r w:rsidR="0071514E">
        <w:t>:</w:t>
      </w:r>
      <w:r w:rsidRPr="00BB7967">
        <w:t xml:space="preserve"> Summary of Malnutrition in Victorian Cancer Services to date</w:t>
      </w:r>
    </w:p>
    <w:tbl>
      <w:tblPr>
        <w:tblStyle w:val="TableGrid"/>
        <w:tblW w:w="0" w:type="auto"/>
        <w:tblLook w:val="04A0" w:firstRow="1" w:lastRow="0" w:firstColumn="1" w:lastColumn="0" w:noHBand="0" w:noVBand="1"/>
      </w:tblPr>
      <w:tblGrid>
        <w:gridCol w:w="4590"/>
        <w:gridCol w:w="4590"/>
      </w:tblGrid>
      <w:tr w:rsidR="002C4B84" w14:paraId="6EB503B9" w14:textId="77777777" w:rsidTr="002C4B84">
        <w:tc>
          <w:tcPr>
            <w:tcW w:w="9180" w:type="dxa"/>
            <w:gridSpan w:val="2"/>
          </w:tcPr>
          <w:p w14:paraId="1348C279" w14:textId="77777777" w:rsidR="002C4B84" w:rsidRPr="002C4B84" w:rsidRDefault="002C4B84" w:rsidP="002C4B84">
            <w:pPr>
              <w:pStyle w:val="DHHStablecolhead"/>
              <w:rPr>
                <w:rFonts w:ascii="Times New Roman" w:hAnsi="Times New Roman"/>
                <w:lang w:eastAsia="en-AU"/>
              </w:rPr>
            </w:pPr>
            <w:r w:rsidRPr="002C4B84">
              <w:rPr>
                <w:lang w:eastAsia="en-AU"/>
              </w:rPr>
              <w:t>Phase I 2011-12</w:t>
            </w:r>
          </w:p>
          <w:p w14:paraId="6AAC4A8D" w14:textId="768297A2" w:rsidR="002C4B84" w:rsidRDefault="002C4B84" w:rsidP="002C4B84">
            <w:pPr>
              <w:pStyle w:val="DHHStablecolhead"/>
            </w:pPr>
            <w:r w:rsidRPr="002C4B84">
              <w:rPr>
                <w:lang w:eastAsia="en-AU"/>
              </w:rPr>
              <w:t>Investigating practices relating to cancer malnutrition in Victorian Cancer Services</w:t>
            </w:r>
          </w:p>
        </w:tc>
      </w:tr>
      <w:tr w:rsidR="002C4B84" w14:paraId="66717548" w14:textId="77777777" w:rsidTr="002C4B84">
        <w:tc>
          <w:tcPr>
            <w:tcW w:w="9180" w:type="dxa"/>
            <w:gridSpan w:val="2"/>
          </w:tcPr>
          <w:p w14:paraId="69748690" w14:textId="77777777" w:rsidR="002C4B84" w:rsidRPr="002C4B84" w:rsidRDefault="002C4B84" w:rsidP="002C4B84">
            <w:pPr>
              <w:pStyle w:val="DHHSbullet1"/>
              <w:rPr>
                <w:rFonts w:ascii="Times New Roman" w:hAnsi="Times New Roman"/>
                <w:lang w:eastAsia="en-AU"/>
              </w:rPr>
            </w:pPr>
            <w:r w:rsidRPr="002C4B84">
              <w:rPr>
                <w:lang w:eastAsia="en-AU"/>
              </w:rPr>
              <w:t>Cancer malnutrition point prevalence study (PPS) 2012</w:t>
            </w:r>
          </w:p>
          <w:p w14:paraId="365B2465" w14:textId="77777777" w:rsidR="002C4B84" w:rsidRPr="002C4B84" w:rsidRDefault="002C4B84" w:rsidP="002C4B84">
            <w:pPr>
              <w:pStyle w:val="DHHSbullet1"/>
              <w:rPr>
                <w:rFonts w:ascii="Times New Roman" w:hAnsi="Times New Roman"/>
                <w:lang w:eastAsia="en-AU"/>
              </w:rPr>
            </w:pPr>
            <w:r w:rsidRPr="002C4B84">
              <w:rPr>
                <w:lang w:eastAsia="en-AU"/>
              </w:rPr>
              <w:t>Organisational survey of nutrition managers</w:t>
            </w:r>
          </w:p>
          <w:p w14:paraId="6190079D" w14:textId="77777777" w:rsidR="002C4B84" w:rsidRPr="002C4B84" w:rsidRDefault="002C4B84" w:rsidP="002C4B84">
            <w:pPr>
              <w:pStyle w:val="DHHSbullet1"/>
              <w:rPr>
                <w:rFonts w:ascii="Times New Roman" w:hAnsi="Times New Roman"/>
                <w:lang w:eastAsia="en-AU"/>
              </w:rPr>
            </w:pPr>
            <w:r w:rsidRPr="002C4B84">
              <w:rPr>
                <w:lang w:eastAsia="en-AU"/>
              </w:rPr>
              <w:t>Multidisciplinary clinician survey</w:t>
            </w:r>
          </w:p>
          <w:p w14:paraId="6D80F277" w14:textId="77777777" w:rsidR="002C4B84" w:rsidRPr="002C4B84" w:rsidRDefault="002C4B84" w:rsidP="002C4B84">
            <w:pPr>
              <w:pStyle w:val="DHHSbullet1"/>
              <w:rPr>
                <w:rFonts w:ascii="Times New Roman" w:hAnsi="Times New Roman"/>
                <w:lang w:eastAsia="en-AU"/>
              </w:rPr>
            </w:pPr>
            <w:r w:rsidRPr="002C4B84">
              <w:rPr>
                <w:lang w:eastAsia="en-AU"/>
              </w:rPr>
              <w:t>Victorian Admitted Episode Dataset (VAED) malnutrition coding analysis</w:t>
            </w:r>
          </w:p>
          <w:p w14:paraId="4DE85E2B" w14:textId="0B002A99" w:rsidR="002C4B84" w:rsidRDefault="002C4B84" w:rsidP="003F59CE">
            <w:pPr>
              <w:pStyle w:val="DHHSbullet1"/>
              <w:spacing w:after="240"/>
            </w:pPr>
            <w:r w:rsidRPr="002C4B84">
              <w:rPr>
                <w:lang w:eastAsia="en-AU"/>
              </w:rPr>
              <w:t>Development of a consumer resource on cancer malnutrition</w:t>
            </w:r>
          </w:p>
        </w:tc>
      </w:tr>
      <w:tr w:rsidR="002C4B84" w14:paraId="2B7E9D3F" w14:textId="77777777" w:rsidTr="002C4B84">
        <w:tc>
          <w:tcPr>
            <w:tcW w:w="9180" w:type="dxa"/>
            <w:gridSpan w:val="2"/>
          </w:tcPr>
          <w:p w14:paraId="54A21375" w14:textId="77777777" w:rsidR="002C4B84" w:rsidRPr="002C4B84" w:rsidRDefault="002C4B84" w:rsidP="002C4B84">
            <w:pPr>
              <w:pStyle w:val="DHHStablecolhead"/>
              <w:rPr>
                <w:lang w:eastAsia="en-AU"/>
              </w:rPr>
            </w:pPr>
            <w:r w:rsidRPr="002C4B84">
              <w:rPr>
                <w:lang w:eastAsia="en-AU"/>
              </w:rPr>
              <w:t>Phase II 2013-14</w:t>
            </w:r>
          </w:p>
          <w:p w14:paraId="72BBD8F1" w14:textId="59F180F8" w:rsidR="002C4B84" w:rsidRDefault="002C4B84" w:rsidP="002C4B84">
            <w:pPr>
              <w:pStyle w:val="DHHStablecolhead"/>
            </w:pPr>
            <w:r w:rsidRPr="002C4B84">
              <w:rPr>
                <w:lang w:eastAsia="en-AU"/>
              </w:rPr>
              <w:t>Malnutrition in Victorian Cancer Services (MVCS) program of work</w:t>
            </w:r>
          </w:p>
        </w:tc>
      </w:tr>
      <w:tr w:rsidR="002C4B84" w14:paraId="46CDAE89" w14:textId="77777777" w:rsidTr="002C4B84">
        <w:tc>
          <w:tcPr>
            <w:tcW w:w="9180" w:type="dxa"/>
            <w:gridSpan w:val="2"/>
          </w:tcPr>
          <w:p w14:paraId="47F8BE0D" w14:textId="77777777" w:rsidR="002C4B84" w:rsidRPr="002C4B84" w:rsidRDefault="002C4B84" w:rsidP="002C4B84">
            <w:pPr>
              <w:pStyle w:val="DHHSbullet1"/>
              <w:rPr>
                <w:lang w:eastAsia="en-AU"/>
              </w:rPr>
            </w:pPr>
            <w:r w:rsidRPr="002C4B84">
              <w:rPr>
                <w:lang w:eastAsia="en-AU"/>
              </w:rPr>
              <w:t>Repeat cancer malnutrition PPS 2014</w:t>
            </w:r>
          </w:p>
          <w:p w14:paraId="2C9FD4A9" w14:textId="77777777" w:rsidR="002C4B84" w:rsidRPr="002C4B84" w:rsidRDefault="002C4B84" w:rsidP="002C4B84">
            <w:pPr>
              <w:pStyle w:val="DHHSbullet1"/>
              <w:rPr>
                <w:lang w:eastAsia="en-AU"/>
              </w:rPr>
            </w:pPr>
            <w:r w:rsidRPr="002C4B84">
              <w:rPr>
                <w:lang w:eastAsia="en-AU"/>
              </w:rPr>
              <w:t>Development of the Cancer Malnutrition eLearning Program</w:t>
            </w:r>
          </w:p>
          <w:p w14:paraId="0AAE2C5E" w14:textId="77777777" w:rsidR="002C4B84" w:rsidRPr="002C4B84" w:rsidRDefault="002C4B84" w:rsidP="002C4B84">
            <w:pPr>
              <w:pStyle w:val="DHHSbullet1"/>
              <w:rPr>
                <w:lang w:eastAsia="en-AU"/>
              </w:rPr>
            </w:pPr>
            <w:r w:rsidRPr="002C4B84">
              <w:rPr>
                <w:lang w:eastAsia="en-AU"/>
              </w:rPr>
              <w:t>Development of the malnutrition governance toolkit</w:t>
            </w:r>
          </w:p>
          <w:p w14:paraId="044ADB5A" w14:textId="635215E2" w:rsidR="002C4B84" w:rsidRDefault="002C4B84" w:rsidP="003F59CE">
            <w:pPr>
              <w:pStyle w:val="DHHSbullet1"/>
              <w:spacing w:after="240"/>
            </w:pPr>
            <w:r w:rsidRPr="002C4B84">
              <w:rPr>
                <w:lang w:eastAsia="en-AU"/>
              </w:rPr>
              <w:t>17 local health service initiatives targeting locally identified areas of need</w:t>
            </w:r>
          </w:p>
        </w:tc>
      </w:tr>
      <w:tr w:rsidR="002C4B84" w14:paraId="3AA2CA72" w14:textId="77777777" w:rsidTr="002C4B84">
        <w:tc>
          <w:tcPr>
            <w:tcW w:w="9180" w:type="dxa"/>
            <w:gridSpan w:val="2"/>
          </w:tcPr>
          <w:p w14:paraId="17EB5F19" w14:textId="77777777" w:rsidR="002C4B84" w:rsidRPr="002C4B84" w:rsidRDefault="002C4B84" w:rsidP="002C4B84">
            <w:pPr>
              <w:pStyle w:val="DHHStablecolhead"/>
              <w:rPr>
                <w:lang w:eastAsia="en-AU"/>
              </w:rPr>
            </w:pPr>
            <w:r w:rsidRPr="002C4B84">
              <w:rPr>
                <w:lang w:eastAsia="en-AU"/>
              </w:rPr>
              <w:t>Phase III 2016-17</w:t>
            </w:r>
          </w:p>
          <w:p w14:paraId="30474EB2" w14:textId="72E42C22" w:rsidR="002C4B84" w:rsidRPr="002C4B84" w:rsidRDefault="002C4B84" w:rsidP="002C4B84">
            <w:pPr>
              <w:pStyle w:val="DHHStablecolhead"/>
              <w:rPr>
                <w:lang w:eastAsia="en-AU"/>
              </w:rPr>
            </w:pPr>
            <w:r w:rsidRPr="002C4B84">
              <w:rPr>
                <w:lang w:eastAsia="en-AU"/>
              </w:rPr>
              <w:t>Malnutrition in Victorian Cancer Services (MVCS) program of work</w:t>
            </w:r>
          </w:p>
        </w:tc>
      </w:tr>
      <w:tr w:rsidR="002C4B84" w14:paraId="671BD140" w14:textId="77777777" w:rsidTr="002C4B84">
        <w:tc>
          <w:tcPr>
            <w:tcW w:w="9180" w:type="dxa"/>
            <w:gridSpan w:val="2"/>
          </w:tcPr>
          <w:p w14:paraId="38E1CA54" w14:textId="77777777" w:rsidR="002C4B84" w:rsidRPr="002C4B84" w:rsidRDefault="002C4B84" w:rsidP="002C4B84">
            <w:pPr>
              <w:pStyle w:val="DHHSbullet1"/>
              <w:rPr>
                <w:lang w:eastAsia="en-AU"/>
              </w:rPr>
            </w:pPr>
            <w:r w:rsidRPr="002C4B84">
              <w:rPr>
                <w:lang w:eastAsia="en-AU"/>
              </w:rPr>
              <w:t>Rollout, implementation and evaluation of the cancer malnutrition eLearning package and the Malnutrition Governance Toolkit (2 projects)</w:t>
            </w:r>
          </w:p>
          <w:p w14:paraId="491BCBD6" w14:textId="77777777" w:rsidR="002C4B84" w:rsidRPr="002C4B84" w:rsidRDefault="002C4B84" w:rsidP="002C4B84">
            <w:pPr>
              <w:pStyle w:val="DHHSbullet1"/>
              <w:rPr>
                <w:lang w:eastAsia="en-AU"/>
              </w:rPr>
            </w:pPr>
            <w:r w:rsidRPr="002C4B84">
              <w:rPr>
                <w:lang w:eastAsia="en-AU"/>
              </w:rPr>
              <w:t>Establish sustainable methodology for repeat cancer malnutrition PPS and repeat cancer malnutrition PPS 2016</w:t>
            </w:r>
          </w:p>
          <w:p w14:paraId="4A67A9FB" w14:textId="77777777" w:rsidR="002C4B84" w:rsidRPr="002C4B84" w:rsidRDefault="002C4B84" w:rsidP="002C4B84">
            <w:pPr>
              <w:pStyle w:val="DHHSbullet1"/>
              <w:rPr>
                <w:lang w:eastAsia="en-AU"/>
              </w:rPr>
            </w:pPr>
            <w:r w:rsidRPr="002C4B84">
              <w:rPr>
                <w:lang w:eastAsia="en-AU"/>
              </w:rPr>
              <w:t>Improve methods for malnutrition identification in culturally and linguistically diverse (CALD) populations</w:t>
            </w:r>
          </w:p>
          <w:p w14:paraId="55743B82" w14:textId="3E7BEA36" w:rsidR="002C4B84" w:rsidRDefault="002C4B84" w:rsidP="003F59CE">
            <w:pPr>
              <w:pStyle w:val="DHHSbullet1"/>
              <w:spacing w:after="240"/>
              <w:rPr>
                <w:lang w:eastAsia="en-AU"/>
              </w:rPr>
            </w:pPr>
            <w:r w:rsidRPr="002C4B84">
              <w:rPr>
                <w:lang w:eastAsia="en-AU"/>
              </w:rPr>
              <w:t>Evaluate patient food service models to best support improving nutrition care</w:t>
            </w:r>
          </w:p>
        </w:tc>
      </w:tr>
      <w:tr w:rsidR="002C4B84" w14:paraId="355F7B9F" w14:textId="77777777" w:rsidTr="002C4B84">
        <w:tc>
          <w:tcPr>
            <w:tcW w:w="9180" w:type="dxa"/>
            <w:gridSpan w:val="2"/>
          </w:tcPr>
          <w:p w14:paraId="5124D38A" w14:textId="77777777" w:rsidR="002C4B84" w:rsidRPr="002C4B84" w:rsidRDefault="002C4B84" w:rsidP="002C4B84">
            <w:pPr>
              <w:pStyle w:val="DHHStablecolhead"/>
              <w:rPr>
                <w:lang w:eastAsia="en-AU"/>
              </w:rPr>
            </w:pPr>
            <w:r w:rsidRPr="002C4B84">
              <w:rPr>
                <w:lang w:eastAsia="en-AU"/>
              </w:rPr>
              <w:t>2017-18</w:t>
            </w:r>
          </w:p>
          <w:p w14:paraId="3879D7FB" w14:textId="7F6B3C45" w:rsidR="002C4B84" w:rsidRPr="002C4B84" w:rsidRDefault="002C4B84" w:rsidP="002C4B84">
            <w:pPr>
              <w:pStyle w:val="DHHStablecolhead"/>
              <w:rPr>
                <w:lang w:eastAsia="en-AU"/>
              </w:rPr>
            </w:pPr>
            <w:r w:rsidRPr="002C4B84">
              <w:rPr>
                <w:lang w:eastAsia="en-AU"/>
              </w:rPr>
              <w:t>Malnutrition in Victorian Cancer Services (MVCS) program of work</w:t>
            </w:r>
          </w:p>
        </w:tc>
      </w:tr>
      <w:tr w:rsidR="002C4B84" w14:paraId="53F01917" w14:textId="77777777" w:rsidTr="002C4B84">
        <w:tc>
          <w:tcPr>
            <w:tcW w:w="9180" w:type="dxa"/>
            <w:gridSpan w:val="2"/>
          </w:tcPr>
          <w:p w14:paraId="4A86CAAB" w14:textId="77777777" w:rsidR="002C4B84" w:rsidRPr="002C4B84" w:rsidRDefault="002C4B84" w:rsidP="002C4B84">
            <w:pPr>
              <w:pStyle w:val="DHHSbullet1"/>
              <w:rPr>
                <w:lang w:eastAsia="en-AU"/>
              </w:rPr>
            </w:pPr>
            <w:r w:rsidRPr="002C4B84">
              <w:rPr>
                <w:lang w:eastAsia="en-AU"/>
              </w:rPr>
              <w:t>Cancer malnutrition: feeding everyone from hospital to home</w:t>
            </w:r>
          </w:p>
          <w:p w14:paraId="10E8F448" w14:textId="0C014410" w:rsidR="002C4B84" w:rsidRDefault="002C4B84" w:rsidP="003F59CE">
            <w:pPr>
              <w:pStyle w:val="DHHSbullet1"/>
              <w:spacing w:after="240"/>
              <w:rPr>
                <w:lang w:eastAsia="en-AU"/>
              </w:rPr>
            </w:pPr>
            <w:r w:rsidRPr="002C4B84">
              <w:rPr>
                <w:lang w:eastAsia="en-AU"/>
              </w:rPr>
              <w:t>Reporting of the repeat cancer malnutrition PPS 2016</w:t>
            </w:r>
          </w:p>
        </w:tc>
      </w:tr>
      <w:tr w:rsidR="002C4B84" w14:paraId="6CAEBCA5" w14:textId="77777777" w:rsidTr="002C4B84">
        <w:tc>
          <w:tcPr>
            <w:tcW w:w="9180" w:type="dxa"/>
            <w:gridSpan w:val="2"/>
          </w:tcPr>
          <w:p w14:paraId="3F38B4BC" w14:textId="77777777" w:rsidR="002C4B84" w:rsidRPr="002C4B84" w:rsidRDefault="002C4B84" w:rsidP="002C4B84">
            <w:pPr>
              <w:pStyle w:val="DHHStablecolhead"/>
              <w:rPr>
                <w:lang w:eastAsia="en-AU"/>
              </w:rPr>
            </w:pPr>
            <w:r w:rsidRPr="002C4B84">
              <w:rPr>
                <w:lang w:eastAsia="en-AU"/>
              </w:rPr>
              <w:t>2018-19</w:t>
            </w:r>
          </w:p>
          <w:p w14:paraId="2CB66789" w14:textId="141B40D1" w:rsidR="002C4B84" w:rsidRPr="002C4B84" w:rsidRDefault="002C4B84" w:rsidP="002C4B84">
            <w:pPr>
              <w:pStyle w:val="DHHStablecolhead"/>
              <w:rPr>
                <w:lang w:eastAsia="en-AU"/>
              </w:rPr>
            </w:pPr>
            <w:r w:rsidRPr="002C4B84">
              <w:rPr>
                <w:lang w:eastAsia="en-AU"/>
              </w:rPr>
              <w:t>Victorian Cancer Malnutrition Collaborative (VCMC) program of work</w:t>
            </w:r>
          </w:p>
        </w:tc>
      </w:tr>
      <w:tr w:rsidR="002C4B84" w14:paraId="3B893F54" w14:textId="77777777" w:rsidTr="003F59CE">
        <w:tc>
          <w:tcPr>
            <w:tcW w:w="4590" w:type="dxa"/>
            <w:tcBorders>
              <w:right w:val="nil"/>
            </w:tcBorders>
          </w:tcPr>
          <w:p w14:paraId="2686C354" w14:textId="77777777" w:rsidR="002C4B84" w:rsidRPr="002C4B84" w:rsidRDefault="002C4B84" w:rsidP="002C4B84">
            <w:pPr>
              <w:pStyle w:val="DHHSbullet1"/>
              <w:rPr>
                <w:lang w:eastAsia="en-AU"/>
              </w:rPr>
            </w:pPr>
            <w:r w:rsidRPr="002C4B84">
              <w:rPr>
                <w:lang w:eastAsia="en-AU"/>
              </w:rPr>
              <w:t>Optimising the cancer nutrition path</w:t>
            </w:r>
          </w:p>
          <w:p w14:paraId="1B0022CB" w14:textId="77777777" w:rsidR="002C4B84" w:rsidRPr="002C4B84" w:rsidRDefault="002C4B84" w:rsidP="002C4B84">
            <w:pPr>
              <w:pStyle w:val="DHHSbullet1"/>
              <w:rPr>
                <w:lang w:eastAsia="en-AU"/>
              </w:rPr>
            </w:pPr>
            <w:r w:rsidRPr="002C4B84">
              <w:rPr>
                <w:lang w:eastAsia="en-AU"/>
              </w:rPr>
              <w:t>Cultural adaptation of MST and associated education resources</w:t>
            </w:r>
          </w:p>
          <w:p w14:paraId="02CCF5B0" w14:textId="77777777" w:rsidR="002C4B84" w:rsidRDefault="002C4B84" w:rsidP="002C4B84">
            <w:pPr>
              <w:pStyle w:val="DHHSbullet1"/>
              <w:rPr>
                <w:lang w:eastAsia="en-AU"/>
              </w:rPr>
            </w:pPr>
            <w:r w:rsidRPr="002C4B84">
              <w:rPr>
                <w:lang w:eastAsia="en-AU"/>
              </w:rPr>
              <w:t xml:space="preserve">Repeat cancer malnutrition PPS 2018 </w:t>
            </w:r>
          </w:p>
          <w:p w14:paraId="3E82C1A9" w14:textId="6161DFA0" w:rsidR="002C4B84" w:rsidRPr="002C4B84" w:rsidRDefault="002C4B84" w:rsidP="002C4B84">
            <w:pPr>
              <w:pStyle w:val="DHHSbullet1"/>
              <w:rPr>
                <w:lang w:eastAsia="en-AU"/>
              </w:rPr>
            </w:pPr>
            <w:r w:rsidRPr="002C4B84">
              <w:rPr>
                <w:lang w:eastAsia="en-AU"/>
              </w:rPr>
              <w:t>Cancer Malnutrition eLearning Program update</w:t>
            </w:r>
          </w:p>
          <w:p w14:paraId="6E84BC24" w14:textId="394C52B4" w:rsidR="002C4B84" w:rsidRPr="002C4B84" w:rsidRDefault="002C4B84" w:rsidP="003F59CE">
            <w:pPr>
              <w:pStyle w:val="DHHSbullet1"/>
              <w:spacing w:after="240"/>
              <w:rPr>
                <w:lang w:eastAsia="en-AU"/>
              </w:rPr>
            </w:pPr>
            <w:r w:rsidRPr="002C4B84">
              <w:rPr>
                <w:lang w:eastAsia="en-AU"/>
              </w:rPr>
              <w:t>Malnutrition Governance Toolkit update</w:t>
            </w:r>
          </w:p>
        </w:tc>
        <w:tc>
          <w:tcPr>
            <w:tcW w:w="4590" w:type="dxa"/>
            <w:tcBorders>
              <w:left w:val="nil"/>
            </w:tcBorders>
          </w:tcPr>
          <w:p w14:paraId="3A6FABB2" w14:textId="71923178" w:rsidR="002C4B84" w:rsidRDefault="002C4B84" w:rsidP="002C4B84">
            <w:pPr>
              <w:pStyle w:val="DHHStabletext"/>
            </w:pPr>
          </w:p>
          <w:p w14:paraId="1080AAC1" w14:textId="77777777" w:rsidR="003F59CE" w:rsidRDefault="003F59CE" w:rsidP="002C4B84">
            <w:pPr>
              <w:pStyle w:val="DHHStabletext"/>
            </w:pPr>
          </w:p>
          <w:p w14:paraId="2BF044B9" w14:textId="283CAAC2" w:rsidR="002C4B84" w:rsidRPr="003F59CE" w:rsidRDefault="002C4B84" w:rsidP="003F59CE">
            <w:pPr>
              <w:pStyle w:val="DHHStabletext"/>
              <w:ind w:right="-170"/>
              <w:jc w:val="center"/>
              <w:rPr>
                <w:i/>
                <w:iCs/>
              </w:rPr>
            </w:pPr>
            <w:r w:rsidRPr="003F59CE">
              <w:rPr>
                <w:i/>
                <w:iCs/>
                <w:color w:val="7030A0"/>
              </w:rPr>
              <w:t>Planned for 2018-19: refer to VCMC program of work: the steps forward chapter</w:t>
            </w:r>
          </w:p>
        </w:tc>
      </w:tr>
    </w:tbl>
    <w:p w14:paraId="57390717" w14:textId="2A888ECE" w:rsidR="002C4B84" w:rsidRDefault="002C4B84" w:rsidP="002C4B84">
      <w:pPr>
        <w:pStyle w:val="DHHSbody"/>
      </w:pPr>
    </w:p>
    <w:p w14:paraId="2A13FCD9" w14:textId="77777777" w:rsidR="003F59CE" w:rsidRDefault="003F59CE">
      <w:pPr>
        <w:rPr>
          <w:rFonts w:ascii="Arial" w:eastAsia="Times" w:hAnsi="Arial"/>
        </w:rPr>
      </w:pPr>
      <w:r>
        <w:br w:type="page"/>
      </w:r>
    </w:p>
    <w:p w14:paraId="37BB1EFB" w14:textId="555B4933" w:rsidR="0091054D" w:rsidRDefault="0091054D" w:rsidP="0091054D">
      <w:pPr>
        <w:pStyle w:val="DHHSbody"/>
      </w:pPr>
      <w:r>
        <w:lastRenderedPageBreak/>
        <w:t>Buil</w:t>
      </w:r>
      <w:r w:rsidR="005B1DF6">
        <w:t xml:space="preserve">ding </w:t>
      </w:r>
      <w:r>
        <w:t>on the previous phases of work, the 2017</w:t>
      </w:r>
      <w:r w:rsidR="00B8404D">
        <w:t>–</w:t>
      </w:r>
      <w:r>
        <w:t>18 MVCS program of work focused on one main project (</w:t>
      </w:r>
      <w:r w:rsidRPr="00006EE1">
        <w:rPr>
          <w:iCs/>
        </w:rPr>
        <w:t xml:space="preserve">Cancer </w:t>
      </w:r>
      <w:r w:rsidR="005E7905" w:rsidRPr="00006EE1">
        <w:rPr>
          <w:iCs/>
        </w:rPr>
        <w:t>M</w:t>
      </w:r>
      <w:r w:rsidRPr="00006EE1">
        <w:rPr>
          <w:iCs/>
        </w:rPr>
        <w:t xml:space="preserve">alnutrition: </w:t>
      </w:r>
      <w:r w:rsidR="005E7905" w:rsidRPr="00006EE1">
        <w:rPr>
          <w:iCs/>
        </w:rPr>
        <w:t>F</w:t>
      </w:r>
      <w:r w:rsidRPr="00006EE1">
        <w:rPr>
          <w:iCs/>
        </w:rPr>
        <w:t xml:space="preserve">eeding </w:t>
      </w:r>
      <w:r w:rsidR="005E7905" w:rsidRPr="00006EE1">
        <w:rPr>
          <w:iCs/>
        </w:rPr>
        <w:t>E</w:t>
      </w:r>
      <w:r w:rsidRPr="00006EE1">
        <w:rPr>
          <w:iCs/>
        </w:rPr>
        <w:t xml:space="preserve">veryone </w:t>
      </w:r>
      <w:r w:rsidR="005E7905" w:rsidRPr="00006EE1">
        <w:rPr>
          <w:iCs/>
        </w:rPr>
        <w:t>F</w:t>
      </w:r>
      <w:r w:rsidRPr="00006EE1">
        <w:rPr>
          <w:iCs/>
        </w:rPr>
        <w:t xml:space="preserve">rom </w:t>
      </w:r>
      <w:r w:rsidR="005E7905" w:rsidRPr="00006EE1">
        <w:rPr>
          <w:iCs/>
        </w:rPr>
        <w:t>H</w:t>
      </w:r>
      <w:r w:rsidRPr="00006EE1">
        <w:rPr>
          <w:iCs/>
        </w:rPr>
        <w:t xml:space="preserve">ospital to </w:t>
      </w:r>
      <w:r w:rsidR="005E7905" w:rsidRPr="00006EE1">
        <w:rPr>
          <w:iCs/>
        </w:rPr>
        <w:t>H</w:t>
      </w:r>
      <w:r w:rsidRPr="00006EE1">
        <w:rPr>
          <w:iCs/>
        </w:rPr>
        <w:t>ome</w:t>
      </w:r>
      <w:r>
        <w:t>), reporting on the 2016 cancer malnutrition PPS results and focus</w:t>
      </w:r>
      <w:r w:rsidR="005B1DF6">
        <w:t>ing</w:t>
      </w:r>
      <w:r>
        <w:t xml:space="preserve"> on communication and consolidation of relationships to enable the MVCS program to have broad applicability and reach. </w:t>
      </w:r>
      <w:r w:rsidRPr="00BD6ADB">
        <w:t xml:space="preserve">This report provides an overview of the MVCS </w:t>
      </w:r>
      <w:r>
        <w:t>program of work conducted throughout 2017</w:t>
      </w:r>
      <w:r w:rsidR="00B8404D">
        <w:t>–</w:t>
      </w:r>
      <w:r>
        <w:t>2018</w:t>
      </w:r>
      <w:r w:rsidRPr="00BD6ADB">
        <w:t xml:space="preserve"> and a summation of the findings, project impact</w:t>
      </w:r>
      <w:r>
        <w:t>s</w:t>
      </w:r>
      <w:r w:rsidRPr="00BD6ADB">
        <w:t xml:space="preserve"> and recommendations for action moving forward.</w:t>
      </w:r>
    </w:p>
    <w:bookmarkEnd w:id="8"/>
    <w:p w14:paraId="20A066FE" w14:textId="77777777" w:rsidR="0091054D" w:rsidRDefault="0091054D" w:rsidP="0069311E">
      <w:pPr>
        <w:pStyle w:val="DHHSbody"/>
      </w:pPr>
      <w:r>
        <w:br w:type="page"/>
      </w:r>
    </w:p>
    <w:p w14:paraId="449BCFA7" w14:textId="18910EBB" w:rsidR="0091054D" w:rsidRPr="00AB50C1" w:rsidRDefault="0091054D" w:rsidP="0091054D">
      <w:pPr>
        <w:pStyle w:val="Heading1"/>
        <w:spacing w:before="0"/>
      </w:pPr>
      <w:bookmarkStart w:id="11" w:name="_Toc62051668"/>
      <w:r>
        <w:lastRenderedPageBreak/>
        <w:t xml:space="preserve">Cancer </w:t>
      </w:r>
      <w:r w:rsidR="005E7905">
        <w:t>M</w:t>
      </w:r>
      <w:r>
        <w:t xml:space="preserve">alnutrition: </w:t>
      </w:r>
      <w:r w:rsidR="005E7905">
        <w:t>F</w:t>
      </w:r>
      <w:r>
        <w:t xml:space="preserve">eeding </w:t>
      </w:r>
      <w:r w:rsidR="005E7905">
        <w:t>E</w:t>
      </w:r>
      <w:r>
        <w:t xml:space="preserve">veryone </w:t>
      </w:r>
      <w:r w:rsidR="005E7905">
        <w:t>F</w:t>
      </w:r>
      <w:r>
        <w:t xml:space="preserve">rom </w:t>
      </w:r>
      <w:r w:rsidR="005E7905">
        <w:t>H</w:t>
      </w:r>
      <w:r>
        <w:t xml:space="preserve">ospital to </w:t>
      </w:r>
      <w:r w:rsidR="005E7905">
        <w:t>H</w:t>
      </w:r>
      <w:r>
        <w:t>ome</w:t>
      </w:r>
      <w:bookmarkEnd w:id="11"/>
    </w:p>
    <w:p w14:paraId="287A080B" w14:textId="77777777" w:rsidR="0091054D" w:rsidRPr="00711B0C" w:rsidRDefault="0091054D" w:rsidP="0091054D">
      <w:pPr>
        <w:pStyle w:val="Heading2"/>
      </w:pPr>
      <w:bookmarkStart w:id="12" w:name="_Toc62051669"/>
      <w:r>
        <w:t>Background</w:t>
      </w:r>
      <w:bookmarkEnd w:id="12"/>
    </w:p>
    <w:p w14:paraId="6C9367AF" w14:textId="5638537C" w:rsidR="0091054D" w:rsidRDefault="0091054D" w:rsidP="0091054D">
      <w:pPr>
        <w:pStyle w:val="DHHSbody"/>
      </w:pPr>
      <w:r w:rsidRPr="00E379AC">
        <w:t xml:space="preserve">Malnutrition remains a prevalent issue for </w:t>
      </w:r>
      <w:r>
        <w:t xml:space="preserve">cancer </w:t>
      </w:r>
      <w:r w:rsidRPr="00E379AC">
        <w:t xml:space="preserve">patients </w:t>
      </w:r>
      <w:r>
        <w:t xml:space="preserve">across the continuum of care and commonly leads to poor clinical outcomes </w:t>
      </w:r>
      <w:r w:rsidR="000A464D">
        <w:fldChar w:fldCharType="begin">
          <w:fldData xml:space="preserve">PEVuZE5vdGU+PENpdGUgRXhjbHVkZUF1dGg9IjEiIEV4Y2x1ZGVZZWFyPSIxIiBIaWRkZW49IjEi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</w:fldData>
        </w:fldChar>
      </w:r>
      <w:r w:rsidR="00855B05">
        <w:instrText xml:space="preserve"> ADDIN EN.CITE </w:instrText>
      </w:r>
      <w:r w:rsidR="00855B05">
        <w:fldChar w:fldCharType="begin">
          <w:fldData xml:space="preserve">PEVuZE5vdGU+PENpdGUgRXhjbHVkZUF1dGg9IjEiIEV4Y2x1ZGVZZWFyPSIxIiBIaWRkZW49IjEi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</w:fldData>
        </w:fldChar>
      </w:r>
      <w:r w:rsidR="00855B05">
        <w:instrText xml:space="preserve"> ADDIN EN.CITE.DATA </w:instrText>
      </w:r>
      <w:r w:rsidR="00855B05">
        <w:fldChar w:fldCharType="end"/>
      </w:r>
      <w:r w:rsidR="000A464D">
        <w:fldChar w:fldCharType="separate"/>
      </w:r>
      <w:r w:rsidR="00855B05">
        <w:rPr>
          <w:noProof/>
        </w:rPr>
        <w:t>(</w:t>
      </w:r>
      <w:hyperlink w:anchor="_ENREF_5" w:tooltip="Marshall, 2018 #108" w:history="1">
        <w:r w:rsidR="00B51669">
          <w:rPr>
            <w:noProof/>
          </w:rPr>
          <w:t>3</w:t>
        </w:r>
      </w:hyperlink>
      <w:r w:rsidR="00855B05">
        <w:rPr>
          <w:noProof/>
        </w:rPr>
        <w:t xml:space="preserve">, </w:t>
      </w:r>
      <w:hyperlink w:anchor="_ENREF_6" w:tooltip="Arends, 2017 #111" w:history="1">
        <w:r w:rsidR="00B51669">
          <w:rPr>
            <w:noProof/>
          </w:rPr>
          <w:t>4</w:t>
        </w:r>
      </w:hyperlink>
      <w:r w:rsidR="00855B05">
        <w:rPr>
          <w:noProof/>
        </w:rPr>
        <w:t xml:space="preserve">, </w:t>
      </w:r>
      <w:r w:rsidR="00DD01AD">
        <w:fldChar w:fldCharType="begin"/>
      </w:r>
      <w:r w:rsidR="00DD01AD">
        <w:rPr>
          <w:noProof/>
        </w:rPr>
        <w:instrText xml:space="preserve"> REF _ENREF_12 \w \h </w:instrText>
      </w:r>
      <w:r w:rsidR="00DD01AD">
        <w:fldChar w:fldCharType="separate"/>
      </w:r>
      <w:r w:rsidR="009C17BE">
        <w:rPr>
          <w:noProof/>
        </w:rPr>
        <w:t>10</w:t>
      </w:r>
      <w:r w:rsidR="00DD01AD">
        <w:fldChar w:fldCharType="end"/>
      </w:r>
      <w:r w:rsidR="00855B05">
        <w:rPr>
          <w:noProof/>
        </w:rPr>
        <w:t xml:space="preserve">, </w:t>
      </w:r>
      <w:hyperlink w:anchor="_ENREF_14" w:tooltip="Hebuterne, 2014 #110" w:history="1">
        <w:r w:rsidR="00390996">
          <w:rPr>
            <w:noProof/>
          </w:rPr>
          <w:t>14</w:t>
        </w:r>
      </w:hyperlink>
      <w:r w:rsidR="00855B05">
        <w:rPr>
          <w:noProof/>
        </w:rPr>
        <w:t>)</w:t>
      </w:r>
      <w:r w:rsidR="000A464D">
        <w:fldChar w:fldCharType="end"/>
      </w:r>
      <w:r>
        <w:t>.</w:t>
      </w:r>
      <w:r w:rsidR="00BD674C">
        <w:t xml:space="preserve"> </w:t>
      </w:r>
      <w:r>
        <w:t xml:space="preserve">Studies into cancer malnutrition-related prevalence and outcomes have primarily been conducted within acute health services and often do not extend into the primary and community care sector </w:t>
      </w:r>
      <w:r w:rsidR="00076247">
        <w:fldChar w:fldCharType="begin">
          <w:fldData xml:space="preserve">PEVuZE5vdGU+PENpdGU+PEF1dGhvcj5IZWJ1dGVybmU8L0F1dGhvcj48WWVhcj4yMDE0PC9ZZWFy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</w:fldData>
        </w:fldChar>
      </w:r>
      <w:r w:rsidR="00855B05">
        <w:instrText xml:space="preserve"> ADDIN EN.CITE </w:instrText>
      </w:r>
      <w:r w:rsidR="00855B05">
        <w:fldChar w:fldCharType="begin">
          <w:fldData xml:space="preserve">PEVuZE5vdGU+PENpdGU+PEF1dGhvcj5IZWJ1dGVybmU8L0F1dGhvcj48WWVhcj4yMDE0PC9ZZWFy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</w:fldData>
        </w:fldChar>
      </w:r>
      <w:r w:rsidR="00855B05">
        <w:instrText xml:space="preserve"> ADDIN EN.CITE.DATA </w:instrText>
      </w:r>
      <w:r w:rsidR="00855B05">
        <w:fldChar w:fldCharType="end"/>
      </w:r>
      <w:r w:rsidR="00076247">
        <w:fldChar w:fldCharType="separate"/>
      </w:r>
      <w:r w:rsidR="00855B05">
        <w:rPr>
          <w:noProof/>
        </w:rPr>
        <w:t>(</w:t>
      </w:r>
      <w:hyperlink w:anchor="_ENREF_5" w:tooltip="Marshall, 2018 #108" w:history="1">
        <w:r w:rsidR="00B51669">
          <w:rPr>
            <w:noProof/>
          </w:rPr>
          <w:t>3</w:t>
        </w:r>
      </w:hyperlink>
      <w:r w:rsidR="00855B05">
        <w:rPr>
          <w:noProof/>
        </w:rPr>
        <w:t xml:space="preserve">, </w:t>
      </w:r>
      <w:hyperlink w:anchor="_ENREF_6" w:tooltip="Arends, 2017 #111" w:history="1">
        <w:r w:rsidR="00B51669">
          <w:rPr>
            <w:noProof/>
          </w:rPr>
          <w:t>4</w:t>
        </w:r>
      </w:hyperlink>
      <w:r w:rsidR="00855B05">
        <w:rPr>
          <w:noProof/>
        </w:rPr>
        <w:t xml:space="preserve">, </w:t>
      </w:r>
      <w:r w:rsidR="003B14FE">
        <w:rPr>
          <w:noProof/>
        </w:rPr>
        <w:fldChar w:fldCharType="begin"/>
      </w:r>
      <w:r w:rsidR="003B14FE">
        <w:rPr>
          <w:noProof/>
        </w:rPr>
        <w:instrText xml:space="preserve"> REF _ENREF_12 \w \h </w:instrText>
      </w:r>
      <w:r w:rsidR="003B14FE">
        <w:rPr>
          <w:noProof/>
        </w:rPr>
      </w:r>
      <w:r w:rsidR="003B14FE">
        <w:rPr>
          <w:noProof/>
        </w:rPr>
        <w:fldChar w:fldCharType="separate"/>
      </w:r>
      <w:r w:rsidR="009C17BE">
        <w:rPr>
          <w:noProof/>
        </w:rPr>
        <w:t>10</w:t>
      </w:r>
      <w:r w:rsidR="003B14FE">
        <w:rPr>
          <w:noProof/>
        </w:rPr>
        <w:fldChar w:fldCharType="end"/>
      </w:r>
      <w:r w:rsidR="00855B05">
        <w:rPr>
          <w:noProof/>
        </w:rPr>
        <w:t xml:space="preserve">, </w:t>
      </w:r>
      <w:hyperlink w:anchor="_ENREF_14" w:tooltip="Hebuterne, 2014 #110" w:history="1">
        <w:r w:rsidR="00390996">
          <w:rPr>
            <w:noProof/>
          </w:rPr>
          <w:t>14</w:t>
        </w:r>
      </w:hyperlink>
      <w:r w:rsidR="00855B05">
        <w:rPr>
          <w:noProof/>
        </w:rPr>
        <w:t>)</w:t>
      </w:r>
      <w:r w:rsidR="00076247">
        <w:fldChar w:fldCharType="end"/>
      </w:r>
      <w:r>
        <w:t xml:space="preserve">. Studies conducted within the general patient population in the </w:t>
      </w:r>
      <w:r w:rsidR="00076054">
        <w:t>United Kingdom</w:t>
      </w:r>
      <w:r>
        <w:t xml:space="preserve"> </w:t>
      </w:r>
      <w:r w:rsidRPr="00E379AC">
        <w:t>have found that malnutrition</w:t>
      </w:r>
      <w:r>
        <w:t xml:space="preserve"> (not cancer-specific)</w:t>
      </w:r>
      <w:r w:rsidRPr="00E379AC">
        <w:t xml:space="preserve"> is under-detected and under-treated </w:t>
      </w:r>
      <w:r>
        <w:t xml:space="preserve">within </w:t>
      </w:r>
      <w:r w:rsidRPr="00E379AC">
        <w:t>primary care</w:t>
      </w:r>
      <w:r>
        <w:t xml:space="preserve"> </w:t>
      </w:r>
      <w:r w:rsidR="00076247">
        <w:fldChar w:fldCharType="begin"/>
      </w:r>
      <w:r w:rsidR="00855B05">
        <w:instrText xml:space="preserve"> ADDIN EN.CITE &lt;EndNote&gt;&lt;Cite&gt;&lt;Author&gt;Elia&lt;/Author&gt;&lt;Year&gt;2009&lt;/Year&gt;&lt;RecNum&gt;44&lt;/RecNum&gt;&lt;DisplayText&gt;(15)&lt;/DisplayText&gt;&lt;record&gt;&lt;rec-number&gt;44&lt;/rec-number&gt;&lt;foreign-keys&gt;&lt;key app="EN" db-id="sdxezvdwl55zsiepzt7pdwdwswatdr5spasx" timestamp="1525998694"&gt;44&lt;/key&gt;&lt;/foreign-keys&gt;&lt;ref-type name="Report"&gt;27&lt;/ref-type&gt;&lt;contributors&gt;&lt;authors&gt;&lt;author&gt;Elia, M&lt;/author&gt;&lt;author&gt;Russell, C&lt;/author&gt;&lt;/authors&gt;&lt;/contributors&gt;&lt;titles&gt;&lt;title&gt;Combating malnutrition: recommendations for action. Nutrition Advisory Group on Malnutrition &lt;/title&gt;&lt;/titles&gt;&lt;dates&gt;&lt;year&gt;2009&lt;/year&gt;&lt;/dates&gt;&lt;publisher&gt;BAPEN&lt;/publisher&gt;&lt;urls&gt;&lt;/urls&gt;&lt;/record&gt;&lt;/Cite&gt;&lt;/EndNote&gt;</w:instrText>
      </w:r>
      <w:r w:rsidR="00076247">
        <w:fldChar w:fldCharType="separate"/>
      </w:r>
      <w:r w:rsidR="00855B05">
        <w:rPr>
          <w:noProof/>
        </w:rPr>
        <w:t>(</w:t>
      </w:r>
      <w:hyperlink w:anchor="_ENREF_15" w:tooltip="Elia, 2009 #44" w:history="1">
        <w:r w:rsidR="00390996">
          <w:rPr>
            <w:noProof/>
          </w:rPr>
          <w:t>15</w:t>
        </w:r>
      </w:hyperlink>
      <w:r w:rsidR="00855B05">
        <w:rPr>
          <w:noProof/>
        </w:rPr>
        <w:t>)</w:t>
      </w:r>
      <w:r w:rsidR="00076247">
        <w:fldChar w:fldCharType="end"/>
      </w:r>
      <w:r>
        <w:t>. In Australia, t</w:t>
      </w:r>
      <w:r w:rsidRPr="00A01FC6">
        <w:t xml:space="preserve">he </w:t>
      </w:r>
      <w:r>
        <w:t>prevalence of malnutrition in the community has been shown to range from 1</w:t>
      </w:r>
      <w:r w:rsidR="00BD674C">
        <w:t xml:space="preserve"> per cent to </w:t>
      </w:r>
      <w:r>
        <w:t>8</w:t>
      </w:r>
      <w:r w:rsidR="00BD674C">
        <w:t xml:space="preserve"> per cent</w:t>
      </w:r>
      <w:r>
        <w:t>, with those being ‘at risk’ of malnutrition ranging from 15</w:t>
      </w:r>
      <w:r w:rsidRPr="00A01FC6">
        <w:t xml:space="preserve"> </w:t>
      </w:r>
      <w:r w:rsidR="00BD674C">
        <w:t>per cent to</w:t>
      </w:r>
      <w:r w:rsidRPr="00A01FC6">
        <w:t xml:space="preserve"> </w:t>
      </w:r>
      <w:r>
        <w:t>40</w:t>
      </w:r>
      <w:r w:rsidR="00BD674C">
        <w:t xml:space="preserve"> per cent </w:t>
      </w:r>
      <w:r w:rsidR="00076247">
        <w:fldChar w:fldCharType="begin">
          <w:fldData xml:space="preserve">PEVuZE5vdGU+PENpdGU+PEF1dGhvcj5XaW50ZXI8L0F1dGhvcj48WWVhcj4yMDEzPC9ZZWFyPjxS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</w:fldData>
        </w:fldChar>
      </w:r>
      <w:r w:rsidR="00855B05">
        <w:instrText xml:space="preserve"> ADDIN EN.CITE </w:instrText>
      </w:r>
      <w:r w:rsidR="00855B05">
        <w:fldChar w:fldCharType="begin">
          <w:fldData xml:space="preserve">PEVuZE5vdGU+PENpdGU+PEF1dGhvcj5XaW50ZXI8L0F1dGhvcj48WWVhcj4yMDEzPC9ZZWFyPjxS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</w:fldData>
        </w:fldChar>
      </w:r>
      <w:r w:rsidR="00855B05">
        <w:instrText xml:space="preserve"> ADDIN EN.CITE.DATA </w:instrText>
      </w:r>
      <w:r w:rsidR="00855B05">
        <w:fldChar w:fldCharType="end"/>
      </w:r>
      <w:r w:rsidR="00076247">
        <w:fldChar w:fldCharType="separate"/>
      </w:r>
      <w:r w:rsidR="00855B05">
        <w:rPr>
          <w:noProof/>
        </w:rPr>
        <w:t>(</w:t>
      </w:r>
      <w:hyperlink w:anchor="_ENREF_16" w:tooltip="Winter, 2013 #41" w:history="1">
        <w:r w:rsidR="00390996">
          <w:rPr>
            <w:noProof/>
          </w:rPr>
          <w:t>16</w:t>
        </w:r>
        <w:r w:rsidR="00B8404D">
          <w:rPr>
            <w:noProof/>
          </w:rPr>
          <w:t>–</w:t>
        </w:r>
        <w:r w:rsidR="00390996">
          <w:rPr>
            <w:noProof/>
          </w:rPr>
          <w:t>18</w:t>
        </w:r>
      </w:hyperlink>
      <w:r w:rsidR="00855B05">
        <w:rPr>
          <w:noProof/>
        </w:rPr>
        <w:t>)</w:t>
      </w:r>
      <w:r w:rsidR="00076247">
        <w:fldChar w:fldCharType="end"/>
      </w:r>
      <w:r w:rsidRPr="00A01FC6">
        <w:t>.</w:t>
      </w:r>
      <w:r>
        <w:t xml:space="preserve"> </w:t>
      </w:r>
      <w:r w:rsidRPr="00A01FC6">
        <w:t xml:space="preserve">The cost of managing malnourished patients in the community is more than twice that of managing </w:t>
      </w:r>
      <w:r>
        <w:t>well-</w:t>
      </w:r>
      <w:r w:rsidRPr="00A01FC6">
        <w:t>nourished patients due to increased use of healthcare resources</w:t>
      </w:r>
      <w:r>
        <w:t xml:space="preserve"> including </w:t>
      </w:r>
      <w:r w:rsidRPr="00A01FC6">
        <w:t>more</w:t>
      </w:r>
      <w:r>
        <w:t xml:space="preserve"> frequent drug prescriptions, laboratory tests, diagnostic procedures</w:t>
      </w:r>
      <w:r w:rsidR="00C33259">
        <w:t>,</w:t>
      </w:r>
      <w:r w:rsidRPr="00A01FC6">
        <w:t xml:space="preserve"> </w:t>
      </w:r>
      <w:r w:rsidR="00C914E3">
        <w:t>general practitioner (</w:t>
      </w:r>
      <w:r w:rsidRPr="00A01FC6">
        <w:t>GP</w:t>
      </w:r>
      <w:r w:rsidR="00C914E3">
        <w:t>)</w:t>
      </w:r>
      <w:r w:rsidRPr="00A01FC6">
        <w:t xml:space="preserve"> v</w:t>
      </w:r>
      <w:r>
        <w:t>isits and hospital admissions</w:t>
      </w:r>
      <w:r w:rsidR="00B8404D">
        <w:t xml:space="preserve"> </w:t>
      </w:r>
      <w:r w:rsidR="00076247">
        <w:fldChar w:fldCharType="begin"/>
      </w:r>
      <w:r w:rsidR="00855B05">
        <w:instrText xml:space="preserve"> ADDIN EN.CITE &lt;EndNote&gt;&lt;Cite&gt;&lt;Author&gt;Guest&lt;/Author&gt;&lt;Year&gt;2011&lt;/Year&gt;&lt;RecNum&gt;15&lt;/RecNum&gt;&lt;DisplayText&gt;(19)&lt;/DisplayText&gt;&lt;record&gt;&lt;rec-number&gt;15&lt;/rec-number&gt;&lt;foreign-keys&gt;&lt;key app="EN" db-id="sdxezvdwl55zsiepzt7pdwdwswatdr5spasx" timestamp="1521767976"&gt;15&lt;/key&gt;&lt;/foreign-keys&gt;&lt;ref-type name="Journal Article"&gt;17&lt;/ref-type&gt;&lt;contributors&gt;&lt;authors&gt;&lt;author&gt;Guest, J&lt;/author&gt;&lt;author&gt;Panca, M&lt;/author&gt;&lt;author&gt;Baeyens, J&lt;/author&gt;&lt;author&gt;de Man, F&lt;/author&gt;&lt;author&gt;Ljungqvist, O&lt;/author&gt;&lt;author&gt;Pichard, C&lt;/author&gt;&lt;author&gt;Wait, S&lt;/author&gt;&lt;author&gt;Wilson, L&lt;/author&gt;&lt;/authors&gt;&lt;/contributors&gt;&lt;auth-address&gt;Catalyst Health Economics Consultants, Northwood, Middlesex, UK. julian.guest@catalyst-health.co.uk&lt;/auth-address&gt;&lt;titles&gt;&lt;title&gt;Health economic impact of managing patients following a community-based diagnosis of malnutrition in the UK&lt;/title&gt;&lt;secondary-title&gt;Clinical Nutrition&lt;/secondary-title&gt;&lt;/titles&gt;&lt;periodical&gt;&lt;full-title&gt;Clinical Nutrition&lt;/full-title&gt;&lt;abbr-1&gt;Clin. Nutr.&lt;/abbr-1&gt;&lt;abbr-2&gt;Clin Nutr&lt;/abbr-2&gt;&lt;/periodical&gt;&lt;pages&gt;422-9&lt;/pages&gt;&lt;volume&gt;30&lt;/volume&gt;&lt;number&gt;4&lt;/number&gt;&lt;edition&gt;2011/03/17&lt;/edition&gt;&lt;keywords&gt;&lt;keyword&gt;Budgets&lt;/keyword&gt;&lt;keyword&gt;Delivery of Health Care/*economics&lt;/keyword&gt;&lt;keyword&gt;*Health Care Costs&lt;/keyword&gt;&lt;keyword&gt;Health Resources&lt;/keyword&gt;&lt;keyword&gt;Humans&lt;/keyword&gt;&lt;keyword&gt;Interviews as Topic&lt;/keyword&gt;&lt;keyword&gt;Male&lt;/keyword&gt;&lt;keyword&gt;Malnutrition/*diagnosis/*therapy&lt;/keyword&gt;&lt;keyword&gt;Middle Aged&lt;/keyword&gt;&lt;keyword&gt;National Health Programs/*economics&lt;/keyword&gt;&lt;keyword&gt;United Kingdom&lt;/keyword&gt;&lt;/keywords&gt;&lt;dates&gt;&lt;year&gt;2011&lt;/year&gt;&lt;pub-dates&gt;&lt;date&gt;Aug&lt;/date&gt;&lt;/pub-dates&gt;&lt;/dates&gt;&lt;isbn&gt;0261-5614&lt;/isbn&gt;&lt;accession-num&gt;21406315&lt;/accession-num&gt;&lt;urls&gt;&lt;/urls&gt;&lt;electronic-resource-num&gt;10.1016/j.clnu.2011.02.002&lt;/electronic-resource-num&gt;&lt;remote-database-provider&gt;NLM&lt;/remote-database-provider&gt;&lt;language&gt;eng&lt;/language&gt;&lt;/record&gt;&lt;/Cite&gt;&lt;/EndNote&gt;</w:instrText>
      </w:r>
      <w:r w:rsidR="00076247">
        <w:fldChar w:fldCharType="separate"/>
      </w:r>
      <w:r w:rsidR="00855B05">
        <w:rPr>
          <w:noProof/>
        </w:rPr>
        <w:t>(</w:t>
      </w:r>
      <w:hyperlink w:anchor="_ENREF_19" w:tooltip="Guest, 2011 #15" w:history="1">
        <w:r w:rsidR="00390996">
          <w:rPr>
            <w:noProof/>
          </w:rPr>
          <w:t>19</w:t>
        </w:r>
      </w:hyperlink>
      <w:r w:rsidR="00855B05">
        <w:rPr>
          <w:noProof/>
        </w:rPr>
        <w:t>)</w:t>
      </w:r>
      <w:r w:rsidR="00076247">
        <w:fldChar w:fldCharType="end"/>
      </w:r>
      <w:r>
        <w:t>.</w:t>
      </w:r>
    </w:p>
    <w:p w14:paraId="6DFD8EAC" w14:textId="3A92A4D5" w:rsidR="0091054D" w:rsidRDefault="00C33259" w:rsidP="0091054D">
      <w:pPr>
        <w:pStyle w:val="DHHSbody"/>
      </w:pPr>
      <w:r>
        <w:t>To</w:t>
      </w:r>
      <w:r w:rsidR="0091054D" w:rsidRPr="00E379AC">
        <w:t xml:space="preserve"> effectively address </w:t>
      </w:r>
      <w:r w:rsidR="0091054D">
        <w:t xml:space="preserve">the issue of cancer </w:t>
      </w:r>
      <w:r w:rsidR="0091054D" w:rsidRPr="00E379AC">
        <w:t>malnutrition, a</w:t>
      </w:r>
      <w:r w:rsidR="0091054D">
        <w:t>ny approach to improve its diagnosis and management must extend beyond hospitals and consider the entire continuum of care</w:t>
      </w:r>
      <w:r w:rsidR="0091054D" w:rsidRPr="00E379AC">
        <w:t xml:space="preserve">. This project </w:t>
      </w:r>
      <w:r w:rsidR="0091054D">
        <w:t>sought</w:t>
      </w:r>
      <w:r w:rsidR="0091054D" w:rsidRPr="00E379AC">
        <w:t xml:space="preserve"> </w:t>
      </w:r>
      <w:r w:rsidR="0091054D">
        <w:t>to build on previous MVCS work and</w:t>
      </w:r>
      <w:r w:rsidR="0091054D" w:rsidRPr="00E379AC">
        <w:t xml:space="preserve"> </w:t>
      </w:r>
      <w:r w:rsidR="0091054D">
        <w:t xml:space="preserve">investigate nutrition care practices, awareness, education needs, nutrition governance and quality indicators in relation to cancer malnutrition across </w:t>
      </w:r>
      <w:r w:rsidR="0091054D" w:rsidRPr="00E379AC">
        <w:t>acute, primary care and community settings</w:t>
      </w:r>
      <w:r w:rsidR="0091054D">
        <w:t>.</w:t>
      </w:r>
    </w:p>
    <w:p w14:paraId="33573E1E" w14:textId="77777777" w:rsidR="0091054D" w:rsidRPr="00711B0C" w:rsidRDefault="0091054D" w:rsidP="0091054D">
      <w:pPr>
        <w:pStyle w:val="Heading2"/>
      </w:pPr>
      <w:bookmarkStart w:id="13" w:name="_Toc62051670"/>
      <w:r>
        <w:t>Aims</w:t>
      </w:r>
      <w:bookmarkEnd w:id="13"/>
    </w:p>
    <w:p w14:paraId="34F6D273" w14:textId="77777777" w:rsidR="0091054D" w:rsidRPr="00706EC9" w:rsidRDefault="0091054D" w:rsidP="00B303FE">
      <w:pPr>
        <w:pStyle w:val="DHHSnumberdigit"/>
        <w:numPr>
          <w:ilvl w:val="0"/>
          <w:numId w:val="10"/>
        </w:numPr>
      </w:pPr>
      <w:r w:rsidRPr="00706EC9">
        <w:t xml:space="preserve">Form </w:t>
      </w:r>
      <w:r>
        <w:t xml:space="preserve">a partnership between acute, primary care and </w:t>
      </w:r>
      <w:r w:rsidRPr="00706EC9">
        <w:t xml:space="preserve">community health sectors to: </w:t>
      </w:r>
    </w:p>
    <w:p w14:paraId="7BF45F8A" w14:textId="77170A1C" w:rsidR="0091054D" w:rsidRPr="00706EC9" w:rsidRDefault="00C33259" w:rsidP="00D14AE9">
      <w:pPr>
        <w:pStyle w:val="DHHSnumberloweralphaindent"/>
      </w:pPr>
      <w:r>
        <w:t>a</w:t>
      </w:r>
      <w:r w:rsidR="0091054D" w:rsidRPr="00706EC9">
        <w:t xml:space="preserve">scertain current knowledge, nutrition practice and nutrition governance in the primary </w:t>
      </w:r>
      <w:r w:rsidR="0091054D">
        <w:t xml:space="preserve">care </w:t>
      </w:r>
      <w:r w:rsidR="0091054D" w:rsidRPr="00706EC9">
        <w:t>and community sector regard</w:t>
      </w:r>
      <w:r>
        <w:t>ing</w:t>
      </w:r>
      <w:r w:rsidR="0091054D" w:rsidRPr="00706EC9">
        <w:t xml:space="preserve"> cancer malnutrition </w:t>
      </w:r>
    </w:p>
    <w:p w14:paraId="69022233" w14:textId="72B6E651" w:rsidR="0091054D" w:rsidRPr="00706EC9" w:rsidRDefault="00C33259" w:rsidP="00D14AE9">
      <w:pPr>
        <w:pStyle w:val="DHHSnumberloweralphaindent"/>
      </w:pPr>
      <w:r>
        <w:t>u</w:t>
      </w:r>
      <w:r w:rsidR="0091054D" w:rsidRPr="00706EC9">
        <w:t>nderstand education needs regard</w:t>
      </w:r>
      <w:r>
        <w:t xml:space="preserve">ing </w:t>
      </w:r>
      <w:r w:rsidR="0091054D" w:rsidRPr="00706EC9">
        <w:t>cancer malnutrition and identify existing</w:t>
      </w:r>
      <w:r w:rsidR="0091054D">
        <w:t>/new</w:t>
      </w:r>
      <w:r w:rsidR="0091054D" w:rsidRPr="00706EC9">
        <w:t xml:space="preserve"> resources that may be beneficial in the primary care/community setting</w:t>
      </w:r>
      <w:r>
        <w:t>.</w:t>
      </w:r>
    </w:p>
    <w:p w14:paraId="11E6DC1E" w14:textId="602D0E19" w:rsidR="0091054D" w:rsidRPr="00706EC9" w:rsidRDefault="0091054D" w:rsidP="00D14AE9">
      <w:pPr>
        <w:pStyle w:val="DHHSnumberdigit"/>
      </w:pPr>
      <w:r w:rsidRPr="00706EC9">
        <w:t>Modify and target existing cancer malnutrition resources developed by the MV</w:t>
      </w:r>
      <w:r>
        <w:t xml:space="preserve">CS program for the primary care and </w:t>
      </w:r>
      <w:r w:rsidRPr="00706EC9">
        <w:t>community sector</w:t>
      </w:r>
      <w:r>
        <w:t>s</w:t>
      </w:r>
      <w:r w:rsidRPr="00706EC9">
        <w:t xml:space="preserve"> and promote </w:t>
      </w:r>
      <w:r w:rsidR="00C33259">
        <w:t xml:space="preserve">them </w:t>
      </w:r>
      <w:r w:rsidRPr="00706EC9">
        <w:t>to clinicians working with oncology patients</w:t>
      </w:r>
      <w:r w:rsidR="00C33259">
        <w:t>.</w:t>
      </w:r>
      <w:r w:rsidRPr="00706EC9">
        <w:t xml:space="preserve"> </w:t>
      </w:r>
    </w:p>
    <w:p w14:paraId="6097195A" w14:textId="5FA94AE5" w:rsidR="0091054D" w:rsidRDefault="0091054D" w:rsidP="00D14AE9">
      <w:pPr>
        <w:pStyle w:val="DHHSnumberdigit"/>
      </w:pPr>
      <w:r w:rsidRPr="00FF584F">
        <w:t>Promote the value of statewide cancer malnutrition and nutrition care indicators to be mandatory and/or included within an appropriate quality framework for health services, primary care and community settings.</w:t>
      </w:r>
      <w:r w:rsidR="00BD674C">
        <w:t xml:space="preserve"> </w:t>
      </w:r>
    </w:p>
    <w:p w14:paraId="26A165DE" w14:textId="77777777" w:rsidR="00E61313" w:rsidRDefault="00E61313" w:rsidP="00E61313">
      <w:pPr>
        <w:pStyle w:val="DHHSbody"/>
      </w:pPr>
      <w:r>
        <w:br w:type="page"/>
      </w:r>
    </w:p>
    <w:p w14:paraId="1FB48337" w14:textId="4F41B3F4" w:rsidR="0091054D" w:rsidRDefault="0091054D" w:rsidP="0091054D">
      <w:pPr>
        <w:pStyle w:val="Heading2"/>
      </w:pPr>
      <w:bookmarkStart w:id="14" w:name="_Toc62051671"/>
      <w:r>
        <w:lastRenderedPageBreak/>
        <w:t>Methods</w:t>
      </w:r>
      <w:bookmarkEnd w:id="14"/>
    </w:p>
    <w:tbl>
      <w:tblPr>
        <w:tblStyle w:val="TableGrid"/>
        <w:tblW w:w="9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D2F2"/>
        <w:tblLayout w:type="fixed"/>
        <w:tblLook w:val="04A0" w:firstRow="1" w:lastRow="0" w:firstColumn="1" w:lastColumn="0" w:noHBand="0" w:noVBand="1"/>
      </w:tblPr>
      <w:tblGrid>
        <w:gridCol w:w="9432"/>
      </w:tblGrid>
      <w:tr w:rsidR="00C61B35" w14:paraId="120199B5" w14:textId="77777777" w:rsidTr="00C61B35">
        <w:tc>
          <w:tcPr>
            <w:tcW w:w="9432" w:type="dxa"/>
            <w:shd w:val="clear" w:color="auto" w:fill="E4D2F2"/>
          </w:tcPr>
          <w:p w14:paraId="2381D823" w14:textId="6E5E7B27" w:rsidR="00C61B35" w:rsidRPr="00D14AE9" w:rsidRDefault="00C61B35" w:rsidP="00D14AE9">
            <w:pPr>
              <w:pStyle w:val="DHHStabletext"/>
              <w:rPr>
                <w:b/>
                <w:bCs/>
              </w:rPr>
            </w:pPr>
            <w:r w:rsidRPr="00D14AE9">
              <w:rPr>
                <w:b/>
                <w:bCs/>
              </w:rPr>
              <w:t>Aim 1: Cancer malnutrition beyond hospitals</w:t>
            </w:r>
          </w:p>
          <w:p w14:paraId="474D6ED6" w14:textId="1E71F66E" w:rsidR="00C61B35" w:rsidRDefault="00C61B35" w:rsidP="00D14AE9">
            <w:pPr>
              <w:pStyle w:val="DHHStablebullet"/>
            </w:pPr>
            <w:r>
              <w:t>Key stakeholders within the primary care and community sector were engaged to form a statewide partnership in relation to cancer malnutrition.</w:t>
            </w:r>
          </w:p>
          <w:p w14:paraId="00A1E375" w14:textId="5B35AB57" w:rsidR="00C61B35" w:rsidRDefault="00C61B35" w:rsidP="00D14AE9">
            <w:pPr>
              <w:pStyle w:val="DHHStablebullet"/>
            </w:pPr>
            <w:r>
              <w:t>A literature review was completed on malnutrition screening</w:t>
            </w:r>
            <w:r w:rsidR="00DA1BB9">
              <w:t>,</w:t>
            </w:r>
            <w:r>
              <w:t xml:space="preserve"> </w:t>
            </w:r>
            <w:r w:rsidR="00DA1BB9">
              <w:t xml:space="preserve">on </w:t>
            </w:r>
            <w:r>
              <w:t>management of malnutrition in primary care and community settings</w:t>
            </w:r>
            <w:r w:rsidR="00DA1BB9">
              <w:t>,</w:t>
            </w:r>
            <w:r>
              <w:t xml:space="preserve"> and </w:t>
            </w:r>
            <w:r w:rsidR="00DA1BB9">
              <w:t xml:space="preserve">on </w:t>
            </w:r>
            <w:r>
              <w:t>the transition of nutrition care from acute to community sectors.</w:t>
            </w:r>
          </w:p>
          <w:p w14:paraId="5D9FBF91" w14:textId="7A18AB1A" w:rsidR="00C61B35" w:rsidRDefault="00C61B35" w:rsidP="00D14AE9">
            <w:pPr>
              <w:pStyle w:val="DHHStablebullet"/>
            </w:pPr>
            <w:r>
              <w:t>A questionnaire was distributed to Victorian dietitians working in acute cancer services</w:t>
            </w:r>
            <w:r w:rsidR="00DA1BB9">
              <w:t>,</w:t>
            </w:r>
            <w:r>
              <w:t xml:space="preserve"> community rehabilitation</w:t>
            </w:r>
            <w:r w:rsidR="00DA1BB9">
              <w:t>,</w:t>
            </w:r>
            <w:r>
              <w:t xml:space="preserve"> community health services and private practice.</w:t>
            </w:r>
          </w:p>
          <w:p w14:paraId="0D8BCCEE" w14:textId="3A7D3C20" w:rsidR="00C61B35" w:rsidRDefault="00C61B35" w:rsidP="00D14AE9">
            <w:pPr>
              <w:pStyle w:val="DHHStablebullet"/>
            </w:pPr>
            <w:r>
              <w:t xml:space="preserve">A questionnaire was distributed to Victorian GPs and </w:t>
            </w:r>
            <w:r w:rsidR="00DA1BB9">
              <w:t>general practice nurses (</w:t>
            </w:r>
            <w:r>
              <w:t>GPNs</w:t>
            </w:r>
            <w:r w:rsidR="00DA1BB9">
              <w:t>)</w:t>
            </w:r>
            <w:r>
              <w:t>.</w:t>
            </w:r>
          </w:p>
        </w:tc>
      </w:tr>
    </w:tbl>
    <w:p w14:paraId="5376A16B" w14:textId="77777777" w:rsidR="00C61B35" w:rsidRPr="00E61313" w:rsidRDefault="00C61B35" w:rsidP="00C61B35">
      <w:pPr>
        <w:pStyle w:val="DHHSbody"/>
      </w:pPr>
    </w:p>
    <w:tbl>
      <w:tblPr>
        <w:tblStyle w:val="TableGrid"/>
        <w:tblW w:w="9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D2F2"/>
        <w:tblLook w:val="04A0" w:firstRow="1" w:lastRow="0" w:firstColumn="1" w:lastColumn="0" w:noHBand="0" w:noVBand="1"/>
      </w:tblPr>
      <w:tblGrid>
        <w:gridCol w:w="9414"/>
      </w:tblGrid>
      <w:tr w:rsidR="00C61B35" w14:paraId="34E4AF7C" w14:textId="77777777" w:rsidTr="00A73265">
        <w:trPr>
          <w:trHeight w:val="1934"/>
        </w:trPr>
        <w:tc>
          <w:tcPr>
            <w:tcW w:w="9414" w:type="dxa"/>
            <w:shd w:val="clear" w:color="auto" w:fill="E4D2F2"/>
          </w:tcPr>
          <w:p w14:paraId="091B736C" w14:textId="36741264" w:rsidR="00C61B35" w:rsidRPr="00D14AE9" w:rsidRDefault="00C61B35" w:rsidP="00A73265">
            <w:pPr>
              <w:pStyle w:val="DHHStabletext"/>
              <w:rPr>
                <w:b/>
                <w:bCs/>
              </w:rPr>
            </w:pPr>
            <w:r w:rsidRPr="00D14AE9">
              <w:rPr>
                <w:b/>
                <w:bCs/>
              </w:rPr>
              <w:t>Aim 2: Package and translate cancer malnutrition</w:t>
            </w:r>
          </w:p>
          <w:p w14:paraId="5B79AD9E" w14:textId="576CEBA2" w:rsidR="00C61B35" w:rsidRDefault="00C61B35" w:rsidP="00C61B35">
            <w:pPr>
              <w:pStyle w:val="DHHStablebullet"/>
            </w:pPr>
            <w:r>
              <w:t xml:space="preserve">A plan </w:t>
            </w:r>
            <w:r w:rsidR="00DA1BB9">
              <w:t>to</w:t>
            </w:r>
            <w:r>
              <w:t xml:space="preserve"> modif</w:t>
            </w:r>
            <w:r w:rsidR="00DA1BB9">
              <w:t>y</w:t>
            </w:r>
            <w:r>
              <w:t xml:space="preserve"> existing MVCS resources (and </w:t>
            </w:r>
            <w:r w:rsidR="00DA1BB9">
              <w:t xml:space="preserve">to </w:t>
            </w:r>
            <w:r>
              <w:t xml:space="preserve">develop new resources) </w:t>
            </w:r>
            <w:r w:rsidR="00DA1BB9">
              <w:t xml:space="preserve">was developed </w:t>
            </w:r>
            <w:r>
              <w:t>to meet the needs of clinicians working with cancer patients in the primary care and community sectors.</w:t>
            </w:r>
          </w:p>
          <w:p w14:paraId="66066D0C" w14:textId="7D3EC2DD" w:rsidR="00C61B35" w:rsidRDefault="00C61B35" w:rsidP="00C61B35">
            <w:pPr>
              <w:pStyle w:val="DHHStablebullet"/>
            </w:pPr>
            <w:r>
              <w:t xml:space="preserve">An implementation plan was developed to </w:t>
            </w:r>
            <w:r w:rsidR="00DA1BB9">
              <w:t>help</w:t>
            </w:r>
            <w:r>
              <w:t xml:space="preserve"> promot</w:t>
            </w:r>
            <w:r w:rsidR="00DA1BB9">
              <w:t>e</w:t>
            </w:r>
            <w:r>
              <w:t xml:space="preserve"> the MVCS resources to clinicians working in primary and community care.</w:t>
            </w:r>
          </w:p>
          <w:p w14:paraId="731CDA04" w14:textId="64EAFCC6" w:rsidR="00C61B35" w:rsidRDefault="00C61B35" w:rsidP="00C61B35">
            <w:pPr>
              <w:pStyle w:val="DHHStablebullet"/>
            </w:pPr>
            <w:r>
              <w:t xml:space="preserve">New branding was developed for the entire program of work and associated resources. </w:t>
            </w:r>
          </w:p>
        </w:tc>
      </w:tr>
    </w:tbl>
    <w:p w14:paraId="4AF90AD4" w14:textId="77777777" w:rsidR="00C61B35" w:rsidRPr="00E61313" w:rsidRDefault="00C61B35" w:rsidP="00E61313">
      <w:pPr>
        <w:pStyle w:val="DHHSbody"/>
      </w:pPr>
    </w:p>
    <w:tbl>
      <w:tblPr>
        <w:tblStyle w:val="TableGrid"/>
        <w:tblW w:w="9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D2F2"/>
        <w:tblLook w:val="04A0" w:firstRow="1" w:lastRow="0" w:firstColumn="1" w:lastColumn="0" w:noHBand="0" w:noVBand="1"/>
      </w:tblPr>
      <w:tblGrid>
        <w:gridCol w:w="9414"/>
      </w:tblGrid>
      <w:tr w:rsidR="00E61313" w14:paraId="1115D8FB" w14:textId="77777777" w:rsidTr="00C61B35">
        <w:trPr>
          <w:trHeight w:val="1620"/>
        </w:trPr>
        <w:tc>
          <w:tcPr>
            <w:tcW w:w="9414" w:type="dxa"/>
            <w:shd w:val="clear" w:color="auto" w:fill="E4D2F2"/>
          </w:tcPr>
          <w:p w14:paraId="7A9BA716" w14:textId="0A424896" w:rsidR="00E61313" w:rsidRPr="00D14AE9" w:rsidRDefault="00E61313" w:rsidP="00D14AE9">
            <w:pPr>
              <w:pStyle w:val="DHHStabletext"/>
              <w:rPr>
                <w:b/>
                <w:bCs/>
              </w:rPr>
            </w:pPr>
            <w:r w:rsidRPr="00D14AE9">
              <w:rPr>
                <w:b/>
                <w:bCs/>
              </w:rPr>
              <w:t>Aim 3</w:t>
            </w:r>
            <w:r w:rsidR="0071514E" w:rsidRPr="00D14AE9">
              <w:rPr>
                <w:b/>
                <w:bCs/>
              </w:rPr>
              <w:t>:</w:t>
            </w:r>
            <w:r w:rsidRPr="00D14AE9">
              <w:rPr>
                <w:b/>
                <w:bCs/>
              </w:rPr>
              <w:t xml:space="preserve"> Transform cancer malnutrition</w:t>
            </w:r>
          </w:p>
          <w:p w14:paraId="4065ED9B" w14:textId="39226696" w:rsidR="00E61313" w:rsidRDefault="00E61313" w:rsidP="00D14AE9">
            <w:pPr>
              <w:pStyle w:val="DHHStablebullet"/>
            </w:pPr>
            <w:r>
              <w:t xml:space="preserve">A review of grey and published literature was conducted to identify Australian and </w:t>
            </w:r>
            <w:r w:rsidR="00DA1BB9">
              <w:t>i</w:t>
            </w:r>
            <w:r>
              <w:t xml:space="preserve">nternational quality frameworks, nutrition care standards and nutrition performance indicators. </w:t>
            </w:r>
          </w:p>
          <w:p w14:paraId="2CBE06C1" w14:textId="11D09E6F" w:rsidR="00E61313" w:rsidRDefault="00E61313" w:rsidP="00D14AE9">
            <w:pPr>
              <w:pStyle w:val="DHHStablebullet"/>
            </w:pPr>
            <w:r>
              <w:t>Key stakeholders were identified and engaged with to promote the value of mandatory statewide nutrition care standards/performance measures to be included within relevant quality frameworks.</w:t>
            </w:r>
          </w:p>
        </w:tc>
      </w:tr>
    </w:tbl>
    <w:p w14:paraId="7502D5E3" w14:textId="77777777" w:rsidR="0091054D" w:rsidRPr="00711B0C" w:rsidRDefault="0091054D" w:rsidP="0091054D">
      <w:pPr>
        <w:pStyle w:val="Heading2"/>
      </w:pPr>
      <w:bookmarkStart w:id="15" w:name="_Toc62051672"/>
      <w:r>
        <w:t>Outcomes</w:t>
      </w:r>
      <w:bookmarkEnd w:id="15"/>
    </w:p>
    <w:p w14:paraId="08D45D6E" w14:textId="44B3E2F6" w:rsidR="0091054D" w:rsidRDefault="0091054D" w:rsidP="0091054D">
      <w:pPr>
        <w:pStyle w:val="DHHSbody"/>
      </w:pPr>
      <w:r>
        <w:t xml:space="preserve">Refer </w:t>
      </w:r>
      <w:r w:rsidRPr="00076247">
        <w:t>to Appendix 1 for a fact</w:t>
      </w:r>
      <w:r>
        <w:t xml:space="preserve">sheet summarising the entire project, specifically covering key outcomes. </w:t>
      </w:r>
    </w:p>
    <w:p w14:paraId="5610F118" w14:textId="0048FD7C" w:rsidR="0091054D" w:rsidRPr="00B2113A" w:rsidRDefault="0091054D" w:rsidP="00DA1BB9">
      <w:pPr>
        <w:pStyle w:val="Heading3"/>
      </w:pPr>
      <w:r w:rsidRPr="00B2113A">
        <w:t>Form a statewide partnership in relation to cancer malnutrition</w:t>
      </w:r>
    </w:p>
    <w:p w14:paraId="62FDFF08" w14:textId="09066CDF" w:rsidR="0091054D" w:rsidRDefault="0091054D" w:rsidP="00B303FE">
      <w:pPr>
        <w:pStyle w:val="DHHSbullet1"/>
        <w:numPr>
          <w:ilvl w:val="0"/>
          <w:numId w:val="4"/>
        </w:numPr>
        <w:ind w:left="284" w:hanging="284"/>
      </w:pPr>
      <w:r>
        <w:t>Excellent engagement from steering committee members and broader stakeholders.</w:t>
      </w:r>
    </w:p>
    <w:p w14:paraId="452DC387" w14:textId="13CC54AB" w:rsidR="0091054D" w:rsidRPr="00B2113A" w:rsidRDefault="0091054D" w:rsidP="00DA1BB9">
      <w:pPr>
        <w:pStyle w:val="Heading3"/>
      </w:pPr>
      <w:r w:rsidRPr="00B2113A">
        <w:t>Management of cancer malnutrition in primary care and community settings</w:t>
      </w:r>
    </w:p>
    <w:p w14:paraId="07B2E1EC" w14:textId="77426A5E" w:rsidR="0091054D" w:rsidRPr="003615F3" w:rsidRDefault="00B8404D" w:rsidP="00B303FE">
      <w:pPr>
        <w:pStyle w:val="DHHSbullet1"/>
        <w:numPr>
          <w:ilvl w:val="0"/>
          <w:numId w:val="4"/>
        </w:numPr>
        <w:ind w:left="284" w:hanging="284"/>
        <w:rPr>
          <w:rFonts w:cs="Arial"/>
        </w:rPr>
      </w:pPr>
      <w:r>
        <w:rPr>
          <w:rFonts w:cs="Arial"/>
        </w:rPr>
        <w:t xml:space="preserve">A total of 152 </w:t>
      </w:r>
      <w:r w:rsidR="0091054D" w:rsidRPr="00940157">
        <w:rPr>
          <w:rFonts w:cs="Arial"/>
        </w:rPr>
        <w:t xml:space="preserve">dietitians, 22 GPs and 10 GPNs completed the </w:t>
      </w:r>
      <w:r w:rsidR="000B4DA0">
        <w:rPr>
          <w:rFonts w:cs="Arial"/>
        </w:rPr>
        <w:t>questionnaires</w:t>
      </w:r>
      <w:r>
        <w:rPr>
          <w:rFonts w:cs="Arial"/>
        </w:rPr>
        <w:t>.</w:t>
      </w:r>
    </w:p>
    <w:p w14:paraId="7491BFF9" w14:textId="2FA49FD1" w:rsidR="0091054D" w:rsidRDefault="0091054D" w:rsidP="00B303FE">
      <w:pPr>
        <w:pStyle w:val="DHHSbullet1"/>
        <w:numPr>
          <w:ilvl w:val="0"/>
          <w:numId w:val="4"/>
        </w:numPr>
        <w:ind w:left="284" w:hanging="284"/>
      </w:pPr>
      <w:r>
        <w:t>GPs and GPNs have limited knowledge of cancer malnutrition</w:t>
      </w:r>
      <w:r w:rsidR="000B4DA0">
        <w:t>,</w:t>
      </w:r>
      <w:r>
        <w:t xml:space="preserve"> and the majority (91</w:t>
      </w:r>
      <w:r w:rsidR="00BD674C">
        <w:t xml:space="preserve"> per cent</w:t>
      </w:r>
      <w:r>
        <w:t>) would like additional support, education or r</w:t>
      </w:r>
      <w:r w:rsidR="003F11A1">
        <w:t>esources on cancer malnutrition</w:t>
      </w:r>
      <w:r w:rsidR="00B8404D">
        <w:t>.</w:t>
      </w:r>
    </w:p>
    <w:p w14:paraId="167E97DD" w14:textId="750C944A" w:rsidR="0091054D" w:rsidRDefault="0091054D" w:rsidP="00B303FE">
      <w:pPr>
        <w:pStyle w:val="DHHSbullet1"/>
        <w:numPr>
          <w:ilvl w:val="0"/>
          <w:numId w:val="4"/>
        </w:numPr>
        <w:ind w:left="284" w:hanging="284"/>
      </w:pPr>
      <w:r>
        <w:t>Eighty-eight per cent of GPs and GPNs believe they should have primary responsibility for screening patients for malnutrition</w:t>
      </w:r>
      <w:r w:rsidR="000B4DA0">
        <w:t>,</w:t>
      </w:r>
      <w:r>
        <w:t xml:space="preserve"> and almost all (94</w:t>
      </w:r>
      <w:r w:rsidR="00BD674C">
        <w:t xml:space="preserve"> per cent</w:t>
      </w:r>
      <w:r>
        <w:t xml:space="preserve">) would see benefit in having access to a validated malnutrition screening tool to </w:t>
      </w:r>
      <w:r w:rsidR="000B4DA0">
        <w:t xml:space="preserve">help </w:t>
      </w:r>
      <w:r>
        <w:t>assess</w:t>
      </w:r>
      <w:r w:rsidR="003F11A1">
        <w:t xml:space="preserve"> a patient’s nutrition risk</w:t>
      </w:r>
      <w:r w:rsidR="00B8404D">
        <w:t>.</w:t>
      </w:r>
    </w:p>
    <w:p w14:paraId="1194BC0D" w14:textId="66D53624" w:rsidR="0091054D" w:rsidRDefault="0091054D" w:rsidP="00B303FE">
      <w:pPr>
        <w:pStyle w:val="DHHSbullet1"/>
        <w:numPr>
          <w:ilvl w:val="0"/>
          <w:numId w:val="4"/>
        </w:numPr>
        <w:ind w:left="284" w:hanging="284"/>
      </w:pPr>
      <w:r>
        <w:t>Nutrition risk screening is routinely completed on initial presentation in less than half (43</w:t>
      </w:r>
      <w:r w:rsidR="00BD674C">
        <w:t xml:space="preserve"> per cent</w:t>
      </w:r>
      <w:r>
        <w:t xml:space="preserve">) of services in the community sector. The </w:t>
      </w:r>
      <w:r w:rsidRPr="00B2113A">
        <w:rPr>
          <w:i/>
          <w:iCs/>
        </w:rPr>
        <w:t xml:space="preserve">Malnutrition </w:t>
      </w:r>
      <w:r w:rsidR="000B4DA0">
        <w:rPr>
          <w:i/>
          <w:iCs/>
        </w:rPr>
        <w:t>s</w:t>
      </w:r>
      <w:r w:rsidRPr="00B2113A">
        <w:rPr>
          <w:i/>
          <w:iCs/>
        </w:rPr>
        <w:t xml:space="preserve">creening </w:t>
      </w:r>
      <w:r w:rsidR="000B4DA0">
        <w:rPr>
          <w:i/>
          <w:iCs/>
        </w:rPr>
        <w:t>t</w:t>
      </w:r>
      <w:r w:rsidRPr="00B2113A">
        <w:rPr>
          <w:i/>
          <w:iCs/>
        </w:rPr>
        <w:t>ool</w:t>
      </w:r>
      <w:r>
        <w:t xml:space="preserve"> (MST) is the screening tool predominantly used. </w:t>
      </w:r>
    </w:p>
    <w:p w14:paraId="11FEEC22" w14:textId="6208524D" w:rsidR="0091054D" w:rsidRDefault="0091054D" w:rsidP="00B303FE">
      <w:pPr>
        <w:pStyle w:val="DHHSbullet1"/>
        <w:numPr>
          <w:ilvl w:val="0"/>
          <w:numId w:val="4"/>
        </w:numPr>
        <w:ind w:left="284" w:hanging="284"/>
      </w:pPr>
      <w:r>
        <w:t>Seventy</w:t>
      </w:r>
      <w:r w:rsidR="00A03D8A">
        <w:t>-</w:t>
      </w:r>
      <w:r>
        <w:t>eight per</w:t>
      </w:r>
      <w:r w:rsidR="00A03D8A">
        <w:t xml:space="preserve"> </w:t>
      </w:r>
      <w:r>
        <w:t xml:space="preserve">cent of GPs and GPNs and </w:t>
      </w:r>
      <w:r w:rsidR="00A03D8A">
        <w:t>63</w:t>
      </w:r>
      <w:r>
        <w:t xml:space="preserve"> per cent of dietitians working in primary care or community settings believe there are patients with cancer malnutrition going unrecogni</w:t>
      </w:r>
      <w:r w:rsidR="003F11A1">
        <w:t>sed in their service</w:t>
      </w:r>
      <w:r w:rsidR="00B8404D">
        <w:t>.</w:t>
      </w:r>
    </w:p>
    <w:p w14:paraId="7BB58AAC" w14:textId="22413799" w:rsidR="0091054D" w:rsidRDefault="0091054D" w:rsidP="00B303FE">
      <w:pPr>
        <w:pStyle w:val="DHHSbullet1"/>
        <w:numPr>
          <w:ilvl w:val="0"/>
          <w:numId w:val="4"/>
        </w:numPr>
        <w:ind w:left="284" w:hanging="284"/>
      </w:pPr>
      <w:r w:rsidRPr="00060F10">
        <w:t>Despite there being a range of cancer malnutrition education resources specifically for dietitians, these resources are poorly accessed by dietitians working in primary</w:t>
      </w:r>
      <w:r>
        <w:t xml:space="preserve"> care and community settings, </w:t>
      </w:r>
      <w:r>
        <w:lastRenderedPageBreak/>
        <w:t>with</w:t>
      </w:r>
      <w:r w:rsidRPr="00060F10">
        <w:t xml:space="preserve"> a quarter of dietitians</w:t>
      </w:r>
      <w:r>
        <w:t xml:space="preserve"> surveyed</w:t>
      </w:r>
      <w:r w:rsidRPr="00060F10">
        <w:t xml:space="preserve"> not aware of </w:t>
      </w:r>
      <w:r>
        <w:t>those</w:t>
      </w:r>
      <w:r w:rsidRPr="00060F10">
        <w:t xml:space="preserve"> </w:t>
      </w:r>
      <w:r>
        <w:t>currently available</w:t>
      </w:r>
      <w:r w:rsidRPr="00060F10">
        <w:t>. The majority (75</w:t>
      </w:r>
      <w:r w:rsidR="00BD674C">
        <w:t xml:space="preserve"> per cent</w:t>
      </w:r>
      <w:r w:rsidRPr="00060F10">
        <w:t>) of respondents reported they would like additional support or resources on cancer malnutrition.</w:t>
      </w:r>
    </w:p>
    <w:p w14:paraId="7E95DCC5" w14:textId="27D4363C" w:rsidR="0091054D" w:rsidRDefault="0091054D" w:rsidP="00B303FE">
      <w:pPr>
        <w:pStyle w:val="DHHSbullet1"/>
        <w:numPr>
          <w:ilvl w:val="0"/>
          <w:numId w:val="4"/>
        </w:numPr>
        <w:ind w:left="284" w:hanging="284"/>
      </w:pPr>
      <w:r>
        <w:t>O</w:t>
      </w:r>
      <w:r w:rsidRPr="00414986">
        <w:t>nly a small numb</w:t>
      </w:r>
      <w:r>
        <w:t>er (9</w:t>
      </w:r>
      <w:r w:rsidR="00BD674C">
        <w:t xml:space="preserve"> per cent</w:t>
      </w:r>
      <w:r w:rsidRPr="00414986">
        <w:t xml:space="preserve">) </w:t>
      </w:r>
      <w:r>
        <w:t>of dietitians working in the primary care</w:t>
      </w:r>
      <w:r w:rsidR="000B4DA0">
        <w:t xml:space="preserve"> </w:t>
      </w:r>
      <w:r>
        <w:t>/</w:t>
      </w:r>
      <w:r w:rsidR="000B4DA0">
        <w:t xml:space="preserve"> </w:t>
      </w:r>
      <w:r>
        <w:t>community sector reported using</w:t>
      </w:r>
      <w:r w:rsidRPr="00414986">
        <w:t xml:space="preserve"> the </w:t>
      </w:r>
      <w:r w:rsidRPr="00B2113A">
        <w:rPr>
          <w:i/>
          <w:iCs/>
        </w:rPr>
        <w:t xml:space="preserve">Malnutrition </w:t>
      </w:r>
      <w:r w:rsidR="00FA67A7">
        <w:rPr>
          <w:i/>
          <w:iCs/>
        </w:rPr>
        <w:t>g</w:t>
      </w:r>
      <w:r w:rsidRPr="00B2113A">
        <w:rPr>
          <w:i/>
          <w:iCs/>
        </w:rPr>
        <w:t xml:space="preserve">overnance </w:t>
      </w:r>
      <w:r w:rsidR="00FA67A7">
        <w:rPr>
          <w:i/>
          <w:iCs/>
        </w:rPr>
        <w:t>t</w:t>
      </w:r>
      <w:r w:rsidRPr="00C12780">
        <w:rPr>
          <w:i/>
          <w:iCs/>
        </w:rPr>
        <w:t>oolkit</w:t>
      </w:r>
      <w:r>
        <w:t xml:space="preserve">. This result is not unexpected </w:t>
      </w:r>
      <w:r w:rsidR="000B4DA0">
        <w:t xml:space="preserve">because </w:t>
      </w:r>
      <w:r>
        <w:t>the tool was developed with an acute health service focus</w:t>
      </w:r>
      <w:r w:rsidRPr="00414986">
        <w:t>.</w:t>
      </w:r>
    </w:p>
    <w:p w14:paraId="56436E2C" w14:textId="17AFE68F" w:rsidR="0091054D" w:rsidRDefault="0091054D" w:rsidP="00B303FE">
      <w:pPr>
        <w:pStyle w:val="DHHSbullet1"/>
        <w:numPr>
          <w:ilvl w:val="0"/>
          <w:numId w:val="4"/>
        </w:numPr>
        <w:ind w:left="284" w:hanging="284"/>
      </w:pPr>
      <w:r>
        <w:t xml:space="preserve">Nutrition </w:t>
      </w:r>
      <w:r w:rsidRPr="00414986">
        <w:t>governance in the primary care</w:t>
      </w:r>
      <w:r w:rsidR="000B4DA0">
        <w:t xml:space="preserve"> </w:t>
      </w:r>
      <w:r w:rsidRPr="00414986">
        <w:t>/</w:t>
      </w:r>
      <w:r w:rsidR="000B4DA0">
        <w:t xml:space="preserve"> </w:t>
      </w:r>
      <w:r w:rsidRPr="00414986">
        <w:t xml:space="preserve">community sector is </w:t>
      </w:r>
      <w:r>
        <w:t>complicated. There are a number of quality frameworks for this sector</w:t>
      </w:r>
      <w:r w:rsidR="00E503D6">
        <w:t>;</w:t>
      </w:r>
      <w:r>
        <w:t xml:space="preserve"> however</w:t>
      </w:r>
      <w:r w:rsidR="00E503D6">
        <w:t>,</w:t>
      </w:r>
      <w:r>
        <w:t xml:space="preserve"> only those community health centres and community rehabilitation services integrated with a health service are required to meet nutrition care standards.</w:t>
      </w:r>
    </w:p>
    <w:p w14:paraId="73E66A85" w14:textId="613A4740" w:rsidR="0091054D" w:rsidRPr="003B71C4" w:rsidRDefault="0091054D" w:rsidP="00C12780">
      <w:pPr>
        <w:pStyle w:val="Heading3"/>
      </w:pPr>
      <w:r w:rsidRPr="003B71C4">
        <w:t xml:space="preserve">Transition of care post </w:t>
      </w:r>
      <w:r w:rsidRPr="00C12780">
        <w:t>treatment</w:t>
      </w:r>
    </w:p>
    <w:p w14:paraId="699156AB" w14:textId="2977CF9A" w:rsidR="0091054D" w:rsidRDefault="0091054D" w:rsidP="00B303FE">
      <w:pPr>
        <w:pStyle w:val="DHHSbullet1"/>
        <w:numPr>
          <w:ilvl w:val="0"/>
          <w:numId w:val="4"/>
        </w:numPr>
        <w:ind w:left="284" w:hanging="284"/>
      </w:pPr>
      <w:r>
        <w:t>Thirty per cent of acute oncology dietitians rarely or never refer their patients to dietitians in the primary care or community sector. Approximately half of respondents’ report providing follow</w:t>
      </w:r>
      <w:r w:rsidR="000B4DA0">
        <w:t>-</w:t>
      </w:r>
      <w:r>
        <w:t>up care in outpatient clinics or over the phone. Reasons for not referring patients to dietitians in the primary care</w:t>
      </w:r>
      <w:r w:rsidR="000B4DA0">
        <w:t xml:space="preserve"> </w:t>
      </w:r>
      <w:r>
        <w:t>/</w:t>
      </w:r>
      <w:r w:rsidR="000B4DA0">
        <w:t xml:space="preserve"> </w:t>
      </w:r>
      <w:r>
        <w:t>community sector include: complex care needs of patients; time/resources required to make the referral; long wait lists</w:t>
      </w:r>
      <w:r w:rsidR="000B4DA0">
        <w:t>;</w:t>
      </w:r>
      <w:r>
        <w:t xml:space="preserve"> and don’t know where to refer.</w:t>
      </w:r>
    </w:p>
    <w:p w14:paraId="07B6BC9C" w14:textId="69122E52" w:rsidR="0091054D" w:rsidRDefault="0091054D" w:rsidP="00B303FE">
      <w:pPr>
        <w:pStyle w:val="DHHSbullet1"/>
        <w:numPr>
          <w:ilvl w:val="0"/>
          <w:numId w:val="4"/>
        </w:numPr>
        <w:ind w:left="284" w:hanging="284"/>
      </w:pPr>
      <w:r>
        <w:t xml:space="preserve">Only </w:t>
      </w:r>
      <w:r w:rsidR="00A03D8A">
        <w:t>54</w:t>
      </w:r>
      <w:r>
        <w:t xml:space="preserve"> per</w:t>
      </w:r>
      <w:r w:rsidR="00A03D8A">
        <w:t xml:space="preserve"> </w:t>
      </w:r>
      <w:r>
        <w:t xml:space="preserve">cent of acute oncology dietitians were aware of cancer rehabilitation programs running in Victoria, and only </w:t>
      </w:r>
      <w:r w:rsidR="00B8404D">
        <w:t xml:space="preserve">20 </w:t>
      </w:r>
      <w:r>
        <w:t xml:space="preserve">per cent of dietitians </w:t>
      </w:r>
      <w:r w:rsidR="000B4DA0">
        <w:t xml:space="preserve">who were </w:t>
      </w:r>
      <w:r>
        <w:t>aware of thes</w:t>
      </w:r>
      <w:r w:rsidR="003F11A1">
        <w:t>e programs have made a referral</w:t>
      </w:r>
      <w:r w:rsidR="000B4DA0">
        <w:t>.</w:t>
      </w:r>
    </w:p>
    <w:p w14:paraId="086E6206" w14:textId="06BC7DF3" w:rsidR="0091054D" w:rsidRDefault="0091054D" w:rsidP="00B303FE">
      <w:pPr>
        <w:pStyle w:val="DHHSbullet1"/>
        <w:numPr>
          <w:ilvl w:val="0"/>
          <w:numId w:val="4"/>
        </w:numPr>
        <w:ind w:left="284" w:hanging="284"/>
      </w:pPr>
      <w:r>
        <w:t>Two</w:t>
      </w:r>
      <w:r w:rsidR="00BD674C">
        <w:t>-</w:t>
      </w:r>
      <w:r>
        <w:t>thirds of acute oncology dietitians reported never or rarely provid</w:t>
      </w:r>
      <w:r w:rsidR="000B4DA0">
        <w:t>ing</w:t>
      </w:r>
      <w:r>
        <w:t xml:space="preserve"> a discharge summary to GPs.</w:t>
      </w:r>
    </w:p>
    <w:p w14:paraId="0DB3403F" w14:textId="1BCEA26F" w:rsidR="0091054D" w:rsidRPr="003B71C4" w:rsidRDefault="0091054D" w:rsidP="00C12780">
      <w:pPr>
        <w:pStyle w:val="Heading3"/>
      </w:pPr>
      <w:r w:rsidRPr="003B71C4">
        <w:t xml:space="preserve">Cancer malnutrition education resources for the </w:t>
      </w:r>
      <w:r w:rsidRPr="00C12780">
        <w:t>primary</w:t>
      </w:r>
      <w:r w:rsidRPr="003B71C4">
        <w:t xml:space="preserve"> care and community sector</w:t>
      </w:r>
    </w:p>
    <w:p w14:paraId="30B46FFA" w14:textId="0178761A" w:rsidR="0091054D" w:rsidRDefault="0091054D" w:rsidP="00BD674C">
      <w:pPr>
        <w:pStyle w:val="DHHSbullet1lastline"/>
      </w:pPr>
      <w:r>
        <w:t>Existing MVCS education resources require modification and targeting for the primary care and community sector</w:t>
      </w:r>
      <w:r w:rsidR="000B4DA0">
        <w:t>,</w:t>
      </w:r>
      <w:r>
        <w:t xml:space="preserve"> and implementation of this has occurred</w:t>
      </w:r>
      <w:r w:rsidR="000B4DA0">
        <w:t xml:space="preserve"> </w:t>
      </w:r>
      <w:r>
        <w:t>/</w:t>
      </w:r>
      <w:r w:rsidR="000B4DA0">
        <w:t xml:space="preserve"> </w:t>
      </w:r>
      <w:r>
        <w:t>is planned within future projects.</w:t>
      </w:r>
    </w:p>
    <w:p w14:paraId="62CC2EB7" w14:textId="77777777" w:rsidR="00E61313" w:rsidRDefault="00E61313" w:rsidP="00E61313">
      <w:pPr>
        <w:pStyle w:val="DHHSbody"/>
        <w:jc w:val="center"/>
        <w:rPr>
          <w:b/>
        </w:rPr>
        <w:sectPr w:rsidR="00E61313" w:rsidSect="006A2D93">
          <w:headerReference w:type="even" r:id="rId21"/>
          <w:headerReference w:type="default" r:id="rId22"/>
          <w:footerReference w:type="even" r:id="rId23"/>
          <w:footerReference w:type="default" r:id="rId24"/>
          <w:footerReference w:type="first" r:id="rId25"/>
          <w:type w:val="continuous"/>
          <w:pgSz w:w="11906" w:h="16838"/>
          <w:pgMar w:top="1701" w:right="1304" w:bottom="1134" w:left="1304" w:header="454" w:footer="510" w:gutter="0"/>
          <w:pgNumType w:start="1"/>
          <w:cols w:space="720"/>
          <w:docGrid w:linePitch="360"/>
        </w:sectPr>
      </w:pPr>
      <w:bookmarkStart w:id="16" w:name="_Toc528157963"/>
    </w:p>
    <w:p w14:paraId="1538A16A" w14:textId="7A10E5C1" w:rsidR="0091054D" w:rsidRPr="003B71C4" w:rsidRDefault="0091054D" w:rsidP="00C12780">
      <w:pPr>
        <w:pStyle w:val="Heading3"/>
      </w:pPr>
      <w:bookmarkStart w:id="17" w:name="_Hlk519605265"/>
      <w:bookmarkEnd w:id="16"/>
      <w:r w:rsidRPr="003B71C4">
        <w:t xml:space="preserve">Transform </w:t>
      </w:r>
      <w:bookmarkEnd w:id="17"/>
      <w:r w:rsidRPr="003B71C4">
        <w:t xml:space="preserve">cancer </w:t>
      </w:r>
      <w:r w:rsidRPr="00C12780">
        <w:t>malnutrition</w:t>
      </w:r>
    </w:p>
    <w:p w14:paraId="38951FF2" w14:textId="55A7D705" w:rsidR="0091054D" w:rsidRDefault="0091054D" w:rsidP="00B303FE">
      <w:pPr>
        <w:pStyle w:val="DHHSbullet1"/>
        <w:numPr>
          <w:ilvl w:val="0"/>
          <w:numId w:val="4"/>
        </w:numPr>
        <w:ind w:left="284" w:hanging="284"/>
      </w:pPr>
      <w:r>
        <w:t xml:space="preserve">The nutrition information captured by the Victorian Admitted Episode Dataset (VAED) is the only centralised statewide nutrition data source that can be used </w:t>
      </w:r>
      <w:r w:rsidR="000B4DA0">
        <w:t>to</w:t>
      </w:r>
      <w:r>
        <w:t xml:space="preserve"> develop statewide n</w:t>
      </w:r>
      <w:r w:rsidR="003F11A1">
        <w:t>utrition performance indicators</w:t>
      </w:r>
      <w:r w:rsidR="000B4DA0">
        <w:t>.</w:t>
      </w:r>
    </w:p>
    <w:p w14:paraId="4BF768D8" w14:textId="021245C5" w:rsidR="0091054D" w:rsidRDefault="0091054D" w:rsidP="00B303FE">
      <w:pPr>
        <w:pStyle w:val="DHHSbullet1"/>
        <w:numPr>
          <w:ilvl w:val="0"/>
          <w:numId w:val="4"/>
        </w:numPr>
        <w:ind w:left="284" w:hanging="284"/>
      </w:pPr>
      <w:r>
        <w:t xml:space="preserve">A malnutrition performance indicator has been included within the </w:t>
      </w:r>
      <w:r w:rsidRPr="00C47BC8">
        <w:rPr>
          <w:i/>
        </w:rPr>
        <w:t>Victorian cancer plan monitoring and evaluation framework</w:t>
      </w:r>
      <w:r w:rsidR="000B4DA0">
        <w:rPr>
          <w:iCs/>
        </w:rPr>
        <w:t>.</w:t>
      </w:r>
    </w:p>
    <w:p w14:paraId="6D7E0FD1" w14:textId="66C118A1" w:rsidR="0091054D" w:rsidRDefault="0091054D" w:rsidP="00B303FE">
      <w:pPr>
        <w:pStyle w:val="DHHSbullet1"/>
        <w:numPr>
          <w:ilvl w:val="0"/>
          <w:numId w:val="4"/>
        </w:numPr>
        <w:ind w:left="284" w:hanging="284"/>
      </w:pPr>
      <w:r>
        <w:t xml:space="preserve">A number of meetings have occurred </w:t>
      </w:r>
      <w:r w:rsidR="000B4DA0">
        <w:t xml:space="preserve">that </w:t>
      </w:r>
      <w:r>
        <w:t xml:space="preserve">have raised the profile of malnutrition as a quality and safety issue within </w:t>
      </w:r>
      <w:r w:rsidR="000B4DA0">
        <w:t>Safer Care Victoria (</w:t>
      </w:r>
      <w:r>
        <w:t>SCV</w:t>
      </w:r>
      <w:r w:rsidR="000B4DA0">
        <w:t>)</w:t>
      </w:r>
      <w:r>
        <w:t xml:space="preserve"> and </w:t>
      </w:r>
      <w:r w:rsidR="003E7E69">
        <w:t xml:space="preserve">the </w:t>
      </w:r>
      <w:r w:rsidR="003E7E69">
        <w:rPr>
          <w:rFonts w:cs="Arial"/>
        </w:rPr>
        <w:t>Victorian Agency for Health Information</w:t>
      </w:r>
      <w:r w:rsidR="003E7E69">
        <w:t xml:space="preserve"> (</w:t>
      </w:r>
      <w:r>
        <w:t>VAHI</w:t>
      </w:r>
      <w:r w:rsidR="003E7E69">
        <w:t>)</w:t>
      </w:r>
      <w:r>
        <w:t xml:space="preserve">. An additional outcome via SCV included the MVCS project team coordinating the first SCV clinical advisory in relation to prolonged fasting. </w:t>
      </w:r>
    </w:p>
    <w:p w14:paraId="3134FEC2" w14:textId="03FE2EE6" w:rsidR="00C51071" w:rsidRPr="00C51071" w:rsidRDefault="00C51071" w:rsidP="00C51071">
      <w:pPr>
        <w:pStyle w:val="DHHSbullet1"/>
        <w:numPr>
          <w:ilvl w:val="0"/>
          <w:numId w:val="0"/>
        </w:numPr>
        <w:spacing w:after="0"/>
        <w:ind w:left="284"/>
        <w:rPr>
          <w:sz w:val="14"/>
        </w:rPr>
      </w:pPr>
      <w:r>
        <w:br w:type="column"/>
      </w:r>
    </w:p>
    <w:tbl>
      <w:tblPr>
        <w:tblStyle w:val="TableGrid"/>
        <w:tblpPr w:leftFromText="180" w:rightFromText="180" w:vertAnchor="text" w:horzAnchor="page" w:tblpX="6062" w:tblpY="100"/>
        <w:tblW w:w="488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D2F2"/>
        <w:tblLook w:val="04A0" w:firstRow="1" w:lastRow="0" w:firstColumn="1" w:lastColumn="0" w:noHBand="0" w:noVBand="1"/>
      </w:tblPr>
      <w:tblGrid>
        <w:gridCol w:w="4885"/>
      </w:tblGrid>
      <w:tr w:rsidR="00C51071" w14:paraId="49480C4D" w14:textId="77777777" w:rsidTr="00C51071">
        <w:trPr>
          <w:trHeight w:val="2890"/>
        </w:trPr>
        <w:tc>
          <w:tcPr>
            <w:tcW w:w="4885" w:type="dxa"/>
            <w:shd w:val="clear" w:color="auto" w:fill="E4D2F2"/>
          </w:tcPr>
          <w:p w14:paraId="315DA977" w14:textId="77777777" w:rsidR="00C51071" w:rsidRPr="00912F8A" w:rsidRDefault="00C51071" w:rsidP="00912F8A">
            <w:pPr>
              <w:pStyle w:val="DHHStabletext"/>
              <w:jc w:val="center"/>
              <w:rPr>
                <w:b/>
                <w:bCs/>
              </w:rPr>
            </w:pPr>
            <w:r w:rsidRPr="00912F8A">
              <w:rPr>
                <w:b/>
                <w:bCs/>
              </w:rPr>
              <w:t>New ‘look and feel’ for the program of work and associated resources</w:t>
            </w:r>
          </w:p>
          <w:p w14:paraId="713AFB0A" w14:textId="77777777" w:rsidR="00C51071" w:rsidRDefault="00C51071" w:rsidP="00912F8A">
            <w:pPr>
              <w:pStyle w:val="DHHStabletext"/>
              <w:jc w:val="center"/>
            </w:pPr>
            <w:r>
              <w:t xml:space="preserve">An important outcome of this project was the development of a new name and ‘look and feel’ for the program of work and associated resources. Refer to the </w:t>
            </w:r>
            <w:r>
              <w:rPr>
                <w:i/>
              </w:rPr>
              <w:t>Communication and collaboration</w:t>
            </w:r>
            <w:r>
              <w:t xml:space="preserve"> chapter in this report for further detail.</w:t>
            </w:r>
          </w:p>
          <w:p w14:paraId="4E987186" w14:textId="74994FBE" w:rsidR="00C51071" w:rsidRDefault="00C51071" w:rsidP="00C12780">
            <w:pPr>
              <w:pStyle w:val="DHHSbody"/>
              <w:jc w:val="center"/>
            </w:pPr>
            <w:r>
              <w:rPr>
                <w:noProof/>
                <w:lang w:eastAsia="en-AU"/>
              </w:rPr>
              <w:t xml:space="preserve"> </w:t>
            </w:r>
            <w:r>
              <w:rPr>
                <w:noProof/>
                <w:lang w:eastAsia="en-AU"/>
              </w:rPr>
              <w:drawing>
                <wp:inline distT="0" distB="0" distL="0" distR="0" wp14:anchorId="6C0CD204" wp14:editId="42E1E0CF">
                  <wp:extent cx="2563200" cy="63360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3200" cy="633600"/>
                          </a:xfrm>
                          <a:prstGeom prst="rect">
                            <a:avLst/>
                          </a:prstGeom>
                          <a:noFill/>
                          <a:ln w="28575">
                            <a:noFill/>
                          </a:ln>
                        </pic:spPr>
                      </pic:pic>
                    </a:graphicData>
                  </a:graphic>
                </wp:inline>
              </w:drawing>
            </w:r>
          </w:p>
        </w:tc>
      </w:tr>
    </w:tbl>
    <w:p w14:paraId="5541B4CC" w14:textId="77777777" w:rsidR="001E4513" w:rsidRDefault="001E4513" w:rsidP="001E4513">
      <w:pPr>
        <w:pStyle w:val="DHHSbullet1"/>
        <w:numPr>
          <w:ilvl w:val="0"/>
          <w:numId w:val="0"/>
        </w:numPr>
      </w:pPr>
    </w:p>
    <w:p w14:paraId="1831AD9A" w14:textId="4AD129E9" w:rsidR="0091054D" w:rsidRDefault="0091054D" w:rsidP="00B303FE">
      <w:pPr>
        <w:pStyle w:val="DHHSbullet1"/>
        <w:numPr>
          <w:ilvl w:val="0"/>
          <w:numId w:val="4"/>
        </w:numPr>
        <w:ind w:left="284" w:hanging="284"/>
      </w:pPr>
      <w:r>
        <w:t xml:space="preserve">Ongoing work is required to promote the value of statewide malnutrition performance indicators and the development of a </w:t>
      </w:r>
      <w:r w:rsidR="003E7E69">
        <w:t xml:space="preserve">statewide </w:t>
      </w:r>
      <w:r w:rsidR="00B8404D">
        <w:t>n</w:t>
      </w:r>
      <w:r>
        <w:t xml:space="preserve">utrition </w:t>
      </w:r>
      <w:r w:rsidR="00B8404D">
        <w:t>c</w:t>
      </w:r>
      <w:r>
        <w:t xml:space="preserve">are </w:t>
      </w:r>
      <w:r w:rsidR="00B8404D">
        <w:t>p</w:t>
      </w:r>
      <w:r>
        <w:t>olicy</w:t>
      </w:r>
      <w:r w:rsidR="00B8404D">
        <w:t xml:space="preserve"> for Victoria</w:t>
      </w:r>
      <w:r>
        <w:t>.</w:t>
      </w:r>
    </w:p>
    <w:p w14:paraId="17C8EBEB" w14:textId="77777777" w:rsidR="00E61313" w:rsidRDefault="00E61313" w:rsidP="0091054D">
      <w:pPr>
        <w:pStyle w:val="Heading2"/>
        <w:sectPr w:rsidR="00E61313" w:rsidSect="00C51071">
          <w:type w:val="continuous"/>
          <w:pgSz w:w="11906" w:h="16838"/>
          <w:pgMar w:top="1701" w:right="1304" w:bottom="1134" w:left="1304" w:header="454" w:footer="510" w:gutter="0"/>
          <w:cols w:num="2" w:space="286"/>
          <w:docGrid w:linePitch="360"/>
        </w:sectPr>
      </w:pPr>
    </w:p>
    <w:p w14:paraId="10322B11" w14:textId="77777777" w:rsidR="00B8404D" w:rsidRDefault="00B8404D" w:rsidP="00912F8A">
      <w:pPr>
        <w:pStyle w:val="DHHSbody"/>
        <w:rPr>
          <w:color w:val="87189D"/>
          <w:sz w:val="28"/>
          <w:szCs w:val="28"/>
        </w:rPr>
      </w:pPr>
      <w:r>
        <w:br w:type="page"/>
      </w:r>
    </w:p>
    <w:p w14:paraId="44DDBD58" w14:textId="1C980CDD" w:rsidR="0091054D" w:rsidRPr="00711B0C" w:rsidRDefault="0091054D" w:rsidP="0091054D">
      <w:pPr>
        <w:pStyle w:val="Heading2"/>
      </w:pPr>
      <w:bookmarkStart w:id="18" w:name="_Toc62051673"/>
      <w:r>
        <w:lastRenderedPageBreak/>
        <w:t>Implications and recommendations</w:t>
      </w:r>
      <w:bookmarkEnd w:id="18"/>
    </w:p>
    <w:p w14:paraId="09B5AEFD" w14:textId="5C6D81FF" w:rsidR="0091054D" w:rsidRPr="00760B94" w:rsidRDefault="0091054D" w:rsidP="00B303FE">
      <w:pPr>
        <w:pStyle w:val="DHHSnumberdigit"/>
        <w:numPr>
          <w:ilvl w:val="0"/>
          <w:numId w:val="3"/>
        </w:numPr>
      </w:pPr>
      <w:r w:rsidRPr="000D46AD">
        <w:rPr>
          <w:rFonts w:cs="Arial"/>
        </w:rPr>
        <w:t xml:space="preserve">Efforts should be made to </w:t>
      </w:r>
      <w:r w:rsidR="00844A09">
        <w:rPr>
          <w:rFonts w:cs="Arial"/>
        </w:rPr>
        <w:t>better identify</w:t>
      </w:r>
      <w:r w:rsidRPr="000D46AD">
        <w:rPr>
          <w:rFonts w:cs="Arial"/>
        </w:rPr>
        <w:t xml:space="preserve"> nutrition risk and management of malnutrition in general practice including:</w:t>
      </w:r>
    </w:p>
    <w:p w14:paraId="1A06E778" w14:textId="0D0174E1" w:rsidR="0091054D" w:rsidRPr="00760B94" w:rsidRDefault="00B8404D" w:rsidP="0091054D">
      <w:pPr>
        <w:pStyle w:val="DHHSbulletindent"/>
      </w:pPr>
      <w:bookmarkStart w:id="19" w:name="_Hlk519589847"/>
      <w:r>
        <w:rPr>
          <w:rFonts w:cs="Arial"/>
        </w:rPr>
        <w:t>i</w:t>
      </w:r>
      <w:r w:rsidR="0091054D" w:rsidRPr="00B43F39">
        <w:rPr>
          <w:rFonts w:cs="Arial"/>
        </w:rPr>
        <w:t>mproving access to a validated malnutrition screening tool</w:t>
      </w:r>
    </w:p>
    <w:bookmarkEnd w:id="19"/>
    <w:p w14:paraId="15EAABFB" w14:textId="75CAA8DD" w:rsidR="0091054D" w:rsidRPr="00760B94" w:rsidRDefault="00B8404D" w:rsidP="0091054D">
      <w:pPr>
        <w:pStyle w:val="DHHSbulletindent"/>
      </w:pPr>
      <w:r>
        <w:rPr>
          <w:rFonts w:cs="Arial"/>
        </w:rPr>
        <w:t>i</w:t>
      </w:r>
      <w:r w:rsidR="0091054D" w:rsidRPr="00B43F39">
        <w:rPr>
          <w:rFonts w:cs="Arial"/>
        </w:rPr>
        <w:t xml:space="preserve">mplementing appropriate malnutrition risk screening at first presentation to general practice and on transition back into primary care </w:t>
      </w:r>
      <w:r w:rsidR="00844A09">
        <w:rPr>
          <w:rFonts w:cs="Arial"/>
        </w:rPr>
        <w:t>after</w:t>
      </w:r>
      <w:r w:rsidR="00844A09" w:rsidRPr="00B43F39">
        <w:rPr>
          <w:rFonts w:cs="Arial"/>
        </w:rPr>
        <w:t xml:space="preserve"> </w:t>
      </w:r>
      <w:r w:rsidR="0091054D" w:rsidRPr="00B43F39">
        <w:rPr>
          <w:rFonts w:cs="Arial"/>
        </w:rPr>
        <w:t>treatment</w:t>
      </w:r>
    </w:p>
    <w:p w14:paraId="66D4774D" w14:textId="7106B6FD" w:rsidR="0091054D" w:rsidRPr="003072C6" w:rsidRDefault="00B8404D" w:rsidP="0091054D">
      <w:pPr>
        <w:pStyle w:val="DHHSbulletindent"/>
        <w:spacing w:after="120"/>
      </w:pPr>
      <w:r>
        <w:rPr>
          <w:rFonts w:cs="Arial"/>
        </w:rPr>
        <w:t>p</w:t>
      </w:r>
      <w:r w:rsidR="0091054D" w:rsidRPr="00B43F39">
        <w:rPr>
          <w:rFonts w:cs="Arial"/>
        </w:rPr>
        <w:t>romoting the use of chronic disease management plans and incorporating team care arrangements with dietitians to better support the nutritional management of malnourished patients in primary care</w:t>
      </w:r>
      <w:r w:rsidR="0091054D">
        <w:rPr>
          <w:rFonts w:cs="Arial"/>
        </w:rPr>
        <w:t>.</w:t>
      </w:r>
    </w:p>
    <w:p w14:paraId="7FF1AADF" w14:textId="3B2C04F1" w:rsidR="0091054D" w:rsidRPr="00760B94" w:rsidRDefault="0091054D" w:rsidP="0091054D">
      <w:pPr>
        <w:pStyle w:val="DHHSnumberdigit"/>
      </w:pPr>
      <w:r w:rsidRPr="00B43F39">
        <w:rPr>
          <w:rFonts w:cs="Arial"/>
        </w:rPr>
        <w:t xml:space="preserve">Efforts should be made to improve the transition of care for patients with cancer malnutrition into primary care and community services </w:t>
      </w:r>
      <w:r w:rsidR="00844A09">
        <w:rPr>
          <w:rFonts w:cs="Arial"/>
        </w:rPr>
        <w:t>after</w:t>
      </w:r>
      <w:r w:rsidRPr="00B43F39">
        <w:rPr>
          <w:rFonts w:cs="Arial"/>
        </w:rPr>
        <w:t xml:space="preserve"> treatment</w:t>
      </w:r>
      <w:r w:rsidR="00844A09">
        <w:rPr>
          <w:rFonts w:cs="Arial"/>
        </w:rPr>
        <w:t xml:space="preserve"> is completed</w:t>
      </w:r>
      <w:r w:rsidRPr="00B43F39">
        <w:rPr>
          <w:rFonts w:cs="Arial"/>
        </w:rPr>
        <w:t xml:space="preserve">. It is important to capture the voice of patients </w:t>
      </w:r>
      <w:r>
        <w:rPr>
          <w:rFonts w:cs="Arial"/>
        </w:rPr>
        <w:t>and their carers regard</w:t>
      </w:r>
      <w:r w:rsidR="00C12B62">
        <w:rPr>
          <w:rFonts w:cs="Arial"/>
        </w:rPr>
        <w:t>ing</w:t>
      </w:r>
      <w:r>
        <w:rPr>
          <w:rFonts w:cs="Arial"/>
        </w:rPr>
        <w:t xml:space="preserve"> </w:t>
      </w:r>
      <w:r w:rsidRPr="00B43F39">
        <w:rPr>
          <w:rFonts w:cs="Arial"/>
        </w:rPr>
        <w:t>cancer malnutrition to better define what consumers want regard</w:t>
      </w:r>
      <w:r w:rsidR="00C12B62">
        <w:rPr>
          <w:rFonts w:cs="Arial"/>
        </w:rPr>
        <w:t>ing</w:t>
      </w:r>
      <w:r w:rsidRPr="00B43F39">
        <w:rPr>
          <w:rFonts w:cs="Arial"/>
        </w:rPr>
        <w:t xml:space="preserve"> their nutrition care</w:t>
      </w:r>
      <w:r>
        <w:rPr>
          <w:rFonts w:cs="Arial"/>
        </w:rPr>
        <w:t>.</w:t>
      </w:r>
    </w:p>
    <w:p w14:paraId="75352E69" w14:textId="77777777" w:rsidR="0091054D" w:rsidRPr="00760B94" w:rsidRDefault="0091054D" w:rsidP="0091054D">
      <w:pPr>
        <w:pStyle w:val="DHHSnumberdigit"/>
      </w:pPr>
      <w:r w:rsidRPr="00B43F39">
        <w:rPr>
          <w:rFonts w:cs="Arial"/>
        </w:rPr>
        <w:t xml:space="preserve">There is a need for targeted cancer malnutrition education resources for health professionals working in the primary care and community sector. </w:t>
      </w:r>
      <w:r>
        <w:rPr>
          <w:rFonts w:cs="Arial"/>
        </w:rPr>
        <w:t>The following have been identified:</w:t>
      </w:r>
    </w:p>
    <w:p w14:paraId="144266A9" w14:textId="54FADCCD" w:rsidR="0091054D" w:rsidRPr="00760B94" w:rsidRDefault="00B8404D" w:rsidP="0091054D">
      <w:pPr>
        <w:pStyle w:val="DHHSbulletindent"/>
        <w:spacing w:after="120"/>
      </w:pPr>
      <w:r>
        <w:rPr>
          <w:rFonts w:cs="Arial"/>
        </w:rPr>
        <w:t>s</w:t>
      </w:r>
      <w:r w:rsidR="0091054D" w:rsidRPr="00B43F39">
        <w:rPr>
          <w:rFonts w:cs="Arial"/>
        </w:rPr>
        <w:t>pecific general practice and community module within the Cancer Malnutrition eLearning Program</w:t>
      </w:r>
    </w:p>
    <w:p w14:paraId="52692641" w14:textId="5F957EC8" w:rsidR="0091054D" w:rsidRPr="00760B94" w:rsidRDefault="0091054D" w:rsidP="0091054D">
      <w:pPr>
        <w:pStyle w:val="DHHSbulletindent"/>
        <w:spacing w:after="120"/>
      </w:pPr>
      <w:r>
        <w:rPr>
          <w:rFonts w:cs="Arial"/>
        </w:rPr>
        <w:t xml:space="preserve">an </w:t>
      </w:r>
      <w:r w:rsidRPr="00C12780">
        <w:rPr>
          <w:rFonts w:cs="Arial"/>
          <w:i/>
          <w:iCs/>
        </w:rPr>
        <w:t xml:space="preserve">Understanding </w:t>
      </w:r>
      <w:r w:rsidR="00D62C85">
        <w:rPr>
          <w:rFonts w:cs="Arial"/>
          <w:i/>
          <w:iCs/>
        </w:rPr>
        <w:t>m</w:t>
      </w:r>
      <w:r w:rsidRPr="00C12780">
        <w:rPr>
          <w:rFonts w:cs="Arial"/>
          <w:i/>
          <w:iCs/>
        </w:rPr>
        <w:t xml:space="preserve">alnutrition and </w:t>
      </w:r>
      <w:r w:rsidR="00D62C85">
        <w:rPr>
          <w:rFonts w:cs="Arial"/>
          <w:i/>
          <w:iCs/>
        </w:rPr>
        <w:t>c</w:t>
      </w:r>
      <w:r w:rsidRPr="00C12780">
        <w:rPr>
          <w:rFonts w:cs="Arial"/>
          <w:i/>
          <w:iCs/>
        </w:rPr>
        <w:t xml:space="preserve">ancer for </w:t>
      </w:r>
      <w:r w:rsidR="00D62C85">
        <w:rPr>
          <w:rFonts w:cs="Arial"/>
          <w:i/>
          <w:iCs/>
        </w:rPr>
        <w:t>h</w:t>
      </w:r>
      <w:r w:rsidRPr="00C12780">
        <w:rPr>
          <w:rFonts w:cs="Arial"/>
          <w:i/>
          <w:iCs/>
        </w:rPr>
        <w:t xml:space="preserve">ealth </w:t>
      </w:r>
      <w:r w:rsidR="00D62C85">
        <w:rPr>
          <w:rFonts w:cs="Arial"/>
          <w:i/>
          <w:iCs/>
        </w:rPr>
        <w:t>p</w:t>
      </w:r>
      <w:r w:rsidRPr="00C12780">
        <w:rPr>
          <w:rFonts w:cs="Arial"/>
          <w:i/>
          <w:iCs/>
        </w:rPr>
        <w:t>rofessionals</w:t>
      </w:r>
      <w:r w:rsidRPr="00FD2BB1">
        <w:rPr>
          <w:rFonts w:cs="Arial"/>
        </w:rPr>
        <w:t xml:space="preserve"> factsheet</w:t>
      </w:r>
      <w:r w:rsidRPr="00B43F39">
        <w:rPr>
          <w:rFonts w:cs="Arial"/>
        </w:rPr>
        <w:t xml:space="preserve"> </w:t>
      </w:r>
      <w:r>
        <w:rPr>
          <w:rFonts w:cs="Arial"/>
        </w:rPr>
        <w:t xml:space="preserve">(incorporating a malnutrition screening tool) </w:t>
      </w:r>
      <w:r w:rsidRPr="00B43F39">
        <w:rPr>
          <w:rFonts w:cs="Arial"/>
        </w:rPr>
        <w:t xml:space="preserve">that can be used by </w:t>
      </w:r>
      <w:r>
        <w:rPr>
          <w:rFonts w:cs="Arial"/>
        </w:rPr>
        <w:t>any clinicians working with cancer patients but will specifically fill a need for health professionals</w:t>
      </w:r>
      <w:r w:rsidRPr="00B43F39">
        <w:rPr>
          <w:rFonts w:cs="Arial"/>
        </w:rPr>
        <w:t xml:space="preserve"> working in primary care</w:t>
      </w:r>
      <w:r>
        <w:rPr>
          <w:rFonts w:cs="Arial"/>
        </w:rPr>
        <w:t>.</w:t>
      </w:r>
    </w:p>
    <w:p w14:paraId="26ED62AF" w14:textId="50F5E8C6" w:rsidR="0091054D" w:rsidRPr="00760B94" w:rsidRDefault="0091054D" w:rsidP="0091054D">
      <w:pPr>
        <w:pStyle w:val="DHHSnumberdigit"/>
      </w:pPr>
      <w:r w:rsidRPr="00B43F39">
        <w:rPr>
          <w:rFonts w:cs="Arial"/>
        </w:rPr>
        <w:t xml:space="preserve">Further work </w:t>
      </w:r>
      <w:r>
        <w:rPr>
          <w:rFonts w:cs="Arial"/>
        </w:rPr>
        <w:t>should</w:t>
      </w:r>
      <w:r w:rsidRPr="00B43F39">
        <w:rPr>
          <w:rFonts w:cs="Arial"/>
        </w:rPr>
        <w:t xml:space="preserve"> be undertaken to </w:t>
      </w:r>
      <w:r>
        <w:rPr>
          <w:rFonts w:cs="Arial"/>
        </w:rPr>
        <w:t>improve the integrity of the cancer malnutrition coding data in the VAED for use as a data source for future statewide nutrition indicators</w:t>
      </w:r>
      <w:r w:rsidR="00844A09">
        <w:rPr>
          <w:rFonts w:cs="Arial"/>
        </w:rPr>
        <w:t xml:space="preserve">. We need to </w:t>
      </w:r>
      <w:r w:rsidRPr="00B43F39">
        <w:rPr>
          <w:rFonts w:cs="Arial"/>
        </w:rPr>
        <w:t>better understand the data gaps between the percentage of patients coded for malnutrition in the VAED</w:t>
      </w:r>
      <w:r w:rsidR="00844A09">
        <w:rPr>
          <w:rFonts w:cs="Arial"/>
        </w:rPr>
        <w:t xml:space="preserve"> (or </w:t>
      </w:r>
      <w:r>
        <w:rPr>
          <w:rFonts w:cs="Arial"/>
        </w:rPr>
        <w:t>other relevant datasets</w:t>
      </w:r>
      <w:r w:rsidR="00844A09">
        <w:rPr>
          <w:rFonts w:cs="Arial"/>
        </w:rPr>
        <w:t>)</w:t>
      </w:r>
      <w:r w:rsidRPr="00B43F39">
        <w:rPr>
          <w:rFonts w:cs="Arial"/>
        </w:rPr>
        <w:t xml:space="preserve"> and the actual prevalence of malnutrition. </w:t>
      </w:r>
    </w:p>
    <w:p w14:paraId="7BEF8998" w14:textId="623ADB95" w:rsidR="0091054D" w:rsidRPr="003072C6" w:rsidRDefault="0091054D" w:rsidP="0091054D">
      <w:pPr>
        <w:pStyle w:val="DHHSnumberdigit"/>
      </w:pPr>
      <w:r w:rsidRPr="00B43F39">
        <w:rPr>
          <w:rFonts w:cs="Arial"/>
        </w:rPr>
        <w:t xml:space="preserve">Continue to explore possibilities for a statewide malnutrition clinical indicator and the development of a </w:t>
      </w:r>
      <w:r w:rsidR="00FA67A7">
        <w:rPr>
          <w:rFonts w:cs="Arial"/>
        </w:rPr>
        <w:t>n</w:t>
      </w:r>
      <w:r w:rsidRPr="00B43F39">
        <w:rPr>
          <w:rFonts w:cs="Arial"/>
        </w:rPr>
        <w:t xml:space="preserve">utrition </w:t>
      </w:r>
      <w:r w:rsidR="00FA67A7">
        <w:rPr>
          <w:rFonts w:cs="Arial"/>
        </w:rPr>
        <w:t>c</w:t>
      </w:r>
      <w:r w:rsidRPr="00B43F39">
        <w:rPr>
          <w:rFonts w:cs="Arial"/>
        </w:rPr>
        <w:t xml:space="preserve">are </w:t>
      </w:r>
      <w:r w:rsidR="00FA67A7">
        <w:rPr>
          <w:rFonts w:cs="Arial"/>
        </w:rPr>
        <w:t>p</w:t>
      </w:r>
      <w:r w:rsidRPr="00B43F39">
        <w:rPr>
          <w:rFonts w:cs="Arial"/>
        </w:rPr>
        <w:t>olicy</w:t>
      </w:r>
      <w:r w:rsidR="00FA67A7">
        <w:rPr>
          <w:rFonts w:cs="Arial"/>
        </w:rPr>
        <w:t xml:space="preserve"> for Victoria</w:t>
      </w:r>
      <w:r w:rsidR="00844A09">
        <w:rPr>
          <w:rFonts w:cs="Arial"/>
        </w:rPr>
        <w:t>.</w:t>
      </w:r>
      <w:r w:rsidRPr="00B43F39">
        <w:rPr>
          <w:rFonts w:cs="Arial"/>
        </w:rPr>
        <w:t xml:space="preserve"> </w:t>
      </w:r>
      <w:r w:rsidR="00844A09">
        <w:rPr>
          <w:rFonts w:cs="Arial"/>
        </w:rPr>
        <w:t>W</w:t>
      </w:r>
      <w:r w:rsidRPr="00B43F39">
        <w:rPr>
          <w:rFonts w:cs="Arial"/>
        </w:rPr>
        <w:t>ork with relevant bodies to ensure nutrition care standards are included within quality frameworks relevant to the primary care and community sectors</w:t>
      </w:r>
      <w:r>
        <w:rPr>
          <w:rFonts w:cs="Arial"/>
        </w:rPr>
        <w:t>.</w:t>
      </w:r>
      <w:r>
        <w:t xml:space="preserve"> </w:t>
      </w:r>
      <w:r w:rsidRPr="0028460E">
        <w:rPr>
          <w:rFonts w:cs="Arial"/>
        </w:rPr>
        <w:t>Leverag</w:t>
      </w:r>
      <w:r>
        <w:rPr>
          <w:rFonts w:cs="Arial"/>
        </w:rPr>
        <w:t>ing</w:t>
      </w:r>
      <w:r w:rsidRPr="0028460E">
        <w:rPr>
          <w:rFonts w:cs="Arial"/>
        </w:rPr>
        <w:t xml:space="preserve"> what we</w:t>
      </w:r>
      <w:r>
        <w:rPr>
          <w:rFonts w:cs="Arial"/>
        </w:rPr>
        <w:t xml:space="preserve"> have learnt about cancer malnutrition within the MVCS program of work may help to apply to other </w:t>
      </w:r>
      <w:r w:rsidRPr="0028460E">
        <w:rPr>
          <w:rFonts w:cs="Arial"/>
        </w:rPr>
        <w:t xml:space="preserve">high-risk </w:t>
      </w:r>
      <w:r>
        <w:rPr>
          <w:rFonts w:cs="Arial"/>
        </w:rPr>
        <w:t xml:space="preserve">patient </w:t>
      </w:r>
      <w:r w:rsidRPr="0028460E">
        <w:rPr>
          <w:rFonts w:cs="Arial"/>
        </w:rPr>
        <w:t>groups and/or the general population.</w:t>
      </w:r>
    </w:p>
    <w:p w14:paraId="2F7E8B00" w14:textId="70E603CF" w:rsidR="0091054D" w:rsidRPr="007D3C79" w:rsidRDefault="0091054D" w:rsidP="00912F8A">
      <w:pPr>
        <w:pStyle w:val="DHHSbody"/>
        <w:rPr>
          <w:rStyle w:val="DHHSbodyChar"/>
        </w:rPr>
      </w:pPr>
      <w:r w:rsidRPr="00A63561">
        <w:rPr>
          <w:noProof/>
          <w:lang w:eastAsia="en-AU"/>
        </w:rPr>
        <w:drawing>
          <wp:anchor distT="0" distB="0" distL="114300" distR="114300" simplePos="0" relativeHeight="251658244" behindDoc="1" locked="0" layoutInCell="1" allowOverlap="1" wp14:anchorId="1326758D" wp14:editId="2DE96AE2">
            <wp:simplePos x="0" y="0"/>
            <wp:positionH relativeFrom="margin">
              <wp:align>right</wp:align>
            </wp:positionH>
            <wp:positionV relativeFrom="paragraph">
              <wp:posOffset>926465</wp:posOffset>
            </wp:positionV>
            <wp:extent cx="2331085" cy="1640205"/>
            <wp:effectExtent l="2540" t="0" r="0" b="0"/>
            <wp:wrapTight wrapText="bothSides">
              <wp:wrapPolygon edited="0">
                <wp:start x="24" y="21633"/>
                <wp:lineTo x="21382" y="21633"/>
                <wp:lineTo x="21382" y="309"/>
                <wp:lineTo x="24" y="309"/>
                <wp:lineTo x="24" y="21633"/>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27">
                      <a:extLst>
                        <a:ext uri="{28A0092B-C50C-407E-A947-70E740481C1C}">
                          <a14:useLocalDpi xmlns:a14="http://schemas.microsoft.com/office/drawing/2010/main" val="0"/>
                        </a:ext>
                      </a:extLst>
                    </a:blip>
                    <a:srcRect t="1230" b="1230"/>
                    <a:stretch/>
                  </pic:blipFill>
                  <pic:spPr bwMode="auto">
                    <a:xfrm rot="5400000">
                      <a:off x="0" y="0"/>
                      <a:ext cx="2331085" cy="1640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3561">
        <w:t xml:space="preserve">Refer to the full report for further details: Stewart J, Steer B, Loeliger J 2018, </w:t>
      </w:r>
      <w:r w:rsidRPr="00C12780">
        <w:rPr>
          <w:i/>
          <w:iCs/>
        </w:rPr>
        <w:t xml:space="preserve">Cancer </w:t>
      </w:r>
      <w:r w:rsidR="005E7905" w:rsidRPr="00C12780">
        <w:rPr>
          <w:i/>
          <w:iCs/>
        </w:rPr>
        <w:t>M</w:t>
      </w:r>
      <w:r w:rsidRPr="00C12780">
        <w:rPr>
          <w:i/>
          <w:iCs/>
        </w:rPr>
        <w:t xml:space="preserve">alnutrition: </w:t>
      </w:r>
      <w:r w:rsidR="005E7905" w:rsidRPr="00C12780">
        <w:rPr>
          <w:i/>
          <w:iCs/>
        </w:rPr>
        <w:t>F</w:t>
      </w:r>
      <w:r w:rsidRPr="00C12780">
        <w:rPr>
          <w:i/>
          <w:iCs/>
        </w:rPr>
        <w:t xml:space="preserve">eeding </w:t>
      </w:r>
      <w:r w:rsidR="005E7905" w:rsidRPr="00C12780">
        <w:rPr>
          <w:i/>
          <w:iCs/>
        </w:rPr>
        <w:t>E</w:t>
      </w:r>
      <w:r w:rsidRPr="00C12780">
        <w:rPr>
          <w:i/>
          <w:iCs/>
        </w:rPr>
        <w:t xml:space="preserve">veryone </w:t>
      </w:r>
      <w:r w:rsidR="005E7905" w:rsidRPr="00C12780">
        <w:rPr>
          <w:i/>
          <w:iCs/>
        </w:rPr>
        <w:t>F</w:t>
      </w:r>
      <w:r w:rsidRPr="00C12780">
        <w:rPr>
          <w:i/>
          <w:iCs/>
        </w:rPr>
        <w:t xml:space="preserve">rom </w:t>
      </w:r>
      <w:r w:rsidR="005E7905" w:rsidRPr="00C12780">
        <w:rPr>
          <w:i/>
          <w:iCs/>
        </w:rPr>
        <w:t>H</w:t>
      </w:r>
      <w:r w:rsidRPr="00C12780">
        <w:rPr>
          <w:i/>
          <w:iCs/>
        </w:rPr>
        <w:t xml:space="preserve">ospital to </w:t>
      </w:r>
      <w:r w:rsidR="005E7905" w:rsidRPr="00C12780">
        <w:rPr>
          <w:i/>
          <w:iCs/>
        </w:rPr>
        <w:t>H</w:t>
      </w:r>
      <w:r w:rsidRPr="00C12780">
        <w:rPr>
          <w:i/>
          <w:iCs/>
        </w:rPr>
        <w:t>ome final report</w:t>
      </w:r>
      <w:r w:rsidRPr="00A63561">
        <w:t>, Department of Health, State Government of Victoria, Melbourne</w:t>
      </w:r>
      <w:r w:rsidR="00844A09">
        <w:t>. This is available</w:t>
      </w:r>
      <w:r w:rsidRPr="00A63561">
        <w:t xml:space="preserve"> </w:t>
      </w:r>
      <w:r w:rsidR="00844A09">
        <w:t xml:space="preserve">from </w:t>
      </w:r>
      <w:r w:rsidRPr="00A63561">
        <w:t xml:space="preserve">the </w:t>
      </w:r>
      <w:r w:rsidR="0071514E" w:rsidRPr="00912F8A">
        <w:t>department</w:t>
      </w:r>
      <w:r w:rsidR="0071514E" w:rsidRPr="00D45CE2">
        <w:t xml:space="preserve">’s </w:t>
      </w:r>
      <w:r w:rsidRPr="00A63561">
        <w:t>website</w:t>
      </w:r>
      <w:r w:rsidR="0071514E">
        <w:t xml:space="preserve"> </w:t>
      </w:r>
      <w:r w:rsidR="00076247">
        <w:fldChar w:fldCharType="begin"/>
      </w:r>
      <w:r w:rsidR="00855B05">
        <w:instrText xml:space="preserve"> ADDIN EN.CITE &lt;EndNote&gt;&lt;Cite&gt;&lt;Author&gt;Stewart J&lt;/Author&gt;&lt;Year&gt;2018&lt;/Year&gt;&lt;RecNum&gt;114&lt;/RecNum&gt;&lt;DisplayText&gt;(20)&lt;/DisplayText&gt;&lt;record&gt;&lt;rec-number&gt;114&lt;/rec-number&gt;&lt;foreign-keys&gt;&lt;key app="EN" db-id="sdxezvdwl55zsiepzt7pdwdwswatdr5spasx" timestamp="1540371958"&gt;114&lt;/key&gt;&lt;/foreign-keys&gt;&lt;ref-type name="Government Document"&gt;46&lt;/ref-type&gt;&lt;contributors&gt;&lt;authors&gt;&lt;author&gt;Stewart J, Steer B, Loeliger J &lt;/author&gt;&lt;/authors&gt;&lt;secondary-authors&gt;&lt;author&gt;Department of Health, State Government of Victoria&lt;/author&gt;&lt;/secondary-authors&gt;&lt;/contributors&gt;&lt;titles&gt;&lt;title&gt;Cancer malnutrition: feeding everyone from hospital to home final report&lt;/title&gt;&lt;/titles&gt;&lt;dates&gt;&lt;year&gt;2018&lt;/year&gt;&lt;/dates&gt;&lt;pub-location&gt;Melbourne &lt;/pub-location&gt;&lt;urls&gt;&lt;/urls&gt;&lt;/record&gt;&lt;/Cite&gt;&lt;/EndNote&gt;</w:instrText>
      </w:r>
      <w:r w:rsidR="00076247">
        <w:fldChar w:fldCharType="separate"/>
      </w:r>
      <w:r w:rsidR="00855B05">
        <w:rPr>
          <w:noProof/>
        </w:rPr>
        <w:t>(</w:t>
      </w:r>
      <w:hyperlink w:anchor="_ENREF_20" w:tooltip="Stewart J, 2018 #114" w:history="1">
        <w:r w:rsidR="00390996">
          <w:rPr>
            <w:noProof/>
          </w:rPr>
          <w:t>20</w:t>
        </w:r>
      </w:hyperlink>
      <w:r w:rsidR="00855B05">
        <w:rPr>
          <w:noProof/>
        </w:rPr>
        <w:t>)</w:t>
      </w:r>
      <w:r w:rsidR="00076247">
        <w:fldChar w:fldCharType="end"/>
      </w:r>
      <w:r w:rsidRPr="00A63561">
        <w:t>.</w:t>
      </w:r>
      <w:r w:rsidRPr="00A63561">
        <w:br w:type="page"/>
      </w:r>
    </w:p>
    <w:p w14:paraId="24A73F5E" w14:textId="56B52702" w:rsidR="0091054D" w:rsidRPr="00AB50C1" w:rsidRDefault="0091054D" w:rsidP="0091054D">
      <w:pPr>
        <w:pStyle w:val="Heading1"/>
        <w:spacing w:before="0"/>
      </w:pPr>
      <w:bookmarkStart w:id="20" w:name="_Toc62051674"/>
      <w:bookmarkStart w:id="21" w:name="_Hlk519883083"/>
      <w:r>
        <w:lastRenderedPageBreak/>
        <w:t>Cancer malnutrition point prevalence study 2016: final results</w:t>
      </w:r>
      <w:bookmarkEnd w:id="20"/>
    </w:p>
    <w:p w14:paraId="3F36ADC0" w14:textId="77777777" w:rsidR="0091054D" w:rsidRPr="00711B0C" w:rsidRDefault="0091054D" w:rsidP="0091054D">
      <w:pPr>
        <w:pStyle w:val="Heading2"/>
      </w:pPr>
      <w:bookmarkStart w:id="22" w:name="_Toc62051675"/>
      <w:r>
        <w:t>Background</w:t>
      </w:r>
      <w:bookmarkEnd w:id="22"/>
    </w:p>
    <w:p w14:paraId="2FB465DC" w14:textId="03E7F483" w:rsidR="0091054D" w:rsidRPr="0012154D" w:rsidRDefault="0091054D" w:rsidP="0091054D">
      <w:pPr>
        <w:pStyle w:val="DHHSbody"/>
      </w:pPr>
      <w:r w:rsidRPr="001075F7">
        <w:t xml:space="preserve">The </w:t>
      </w:r>
      <w:r>
        <w:t xml:space="preserve">Victorian </w:t>
      </w:r>
      <w:r w:rsidRPr="001075F7">
        <w:t xml:space="preserve">cancer malnutrition PPS, first </w:t>
      </w:r>
      <w:r>
        <w:t>conducted in 2012 and repeated in 2014, has been conducted as part of the MVCS program of work</w:t>
      </w:r>
      <w:r w:rsidR="00026095">
        <w:t xml:space="preserve"> </w:t>
      </w:r>
      <w:r w:rsidR="00722111">
        <w:fldChar w:fldCharType="begin"/>
      </w:r>
      <w:r w:rsidR="00855B05">
        <w:instrText xml:space="preserve"> ADDIN EN.CITE &lt;EndNote&gt;&lt;Cite&gt;&lt;Author&gt;Marshall&lt;/Author&gt;&lt;Year&gt;2012&lt;/Year&gt;&lt;RecNum&gt;90&lt;/RecNum&gt;&lt;DisplayText&gt;(21, 22)&lt;/DisplayText&gt;&lt;record&gt;&lt;rec-number&gt;90&lt;/rec-number&gt;&lt;foreign-keys&gt;&lt;key app="EN" db-id="sdxezvdwl55zsiepzt7pdwdwswatdr5spasx" timestamp="1529024498"&gt;90&lt;/key&gt;&lt;/foreign-keys&gt;&lt;ref-type name="Government Document"&gt;46&lt;/ref-type&gt;&lt;contributors&gt;&lt;authors&gt;&lt;author&gt;Marshall, K&lt;/author&gt;&lt;author&gt;Loeliger, J&lt;/author&gt;&lt;/authors&gt;&lt;secondary-authors&gt;&lt;author&gt;Department of Health, State Government of Victoria&lt;/author&gt;&lt;/secondary-authors&gt;&lt;/contributors&gt;&lt;titles&gt;&lt;title&gt;Investigating Practices Relating to Malnutrition in Victorian Cancer Services – full technical report&lt;/title&gt;&lt;/titles&gt;&lt;dates&gt;&lt;year&gt;2012&lt;/year&gt;&lt;/dates&gt;&lt;pub-location&gt;Melbourne&lt;/pub-location&gt;&lt;urls&gt;&lt;/urls&gt;&lt;/record&gt;&lt;/Cite&gt;&lt;Cite&gt;&lt;Author&gt;Loeliger J&lt;/Author&gt;&lt;Year&gt;2015&lt;/Year&gt;&lt;RecNum&gt;115&lt;/RecNum&gt;&lt;record&gt;&lt;rec-number&gt;115&lt;/rec-number&gt;&lt;foreign-keys&gt;&lt;key app="EN" db-id="sdxezvdwl55zsiepzt7pdwdwswatdr5spasx" timestamp="1540372116"&gt;115&lt;/key&gt;&lt;/foreign-keys&gt;&lt;ref-type name="Government Document"&gt;46&lt;/ref-type&gt;&lt;contributors&gt;&lt;authors&gt;&lt;author&gt;Loeliger J, Kiss N&lt;/author&gt;&lt;/authors&gt;&lt;secondary-authors&gt;&lt;author&gt;Department of Health and Human Services, State Government of Victoria&lt;/author&gt;&lt;/secondary-authors&gt;&lt;/contributors&gt;&lt;titles&gt;&lt;title&gt;Phase II Malnutrition in Victorian Cancer Services: summary report&lt;/title&gt;&lt;/titles&gt;&lt;dates&gt;&lt;year&gt;2015&lt;/year&gt;&lt;/dates&gt;&lt;pub-location&gt;Melbourne&lt;/pub-location&gt;&lt;urls&gt;&lt;/urls&gt;&lt;/record&gt;&lt;/Cite&gt;&lt;/EndNote&gt;</w:instrText>
      </w:r>
      <w:r w:rsidR="00722111">
        <w:fldChar w:fldCharType="separate"/>
      </w:r>
      <w:r w:rsidR="00855B05">
        <w:rPr>
          <w:noProof/>
        </w:rPr>
        <w:t>(</w:t>
      </w:r>
      <w:hyperlink w:anchor="_ENREF_21" w:tooltip="Marshall, 2012 #90" w:history="1">
        <w:r w:rsidR="00390996">
          <w:rPr>
            <w:noProof/>
          </w:rPr>
          <w:t>21</w:t>
        </w:r>
      </w:hyperlink>
      <w:r w:rsidR="00855B05">
        <w:rPr>
          <w:noProof/>
        </w:rPr>
        <w:t xml:space="preserve">, </w:t>
      </w:r>
      <w:hyperlink w:anchor="_ENREF_22" w:tooltip="Loeliger J, 2015 #115" w:history="1">
        <w:r w:rsidR="00390996">
          <w:rPr>
            <w:noProof/>
          </w:rPr>
          <w:t>22</w:t>
        </w:r>
      </w:hyperlink>
      <w:r w:rsidR="00855B05">
        <w:rPr>
          <w:noProof/>
        </w:rPr>
        <w:t>)</w:t>
      </w:r>
      <w:r w:rsidR="00722111">
        <w:fldChar w:fldCharType="end"/>
      </w:r>
      <w:r>
        <w:t xml:space="preserve">. This study has been instrumental in determining the proportion of Victorian adults with cancer who have malnutrition within the hospital setting and </w:t>
      </w:r>
      <w:r w:rsidR="002A610A">
        <w:t xml:space="preserve">for </w:t>
      </w:r>
      <w:r>
        <w:t xml:space="preserve">identifying areas for </w:t>
      </w:r>
      <w:r w:rsidRPr="00996FC6">
        <w:t xml:space="preserve">improvement </w:t>
      </w:r>
      <w:r>
        <w:t>regard</w:t>
      </w:r>
      <w:r w:rsidR="002A610A">
        <w:t>ing</w:t>
      </w:r>
      <w:r>
        <w:t xml:space="preserve"> cancer malnutrition</w:t>
      </w:r>
      <w:r w:rsidRPr="00996FC6">
        <w:t>.</w:t>
      </w:r>
      <w:r>
        <w:t xml:space="preserve"> In addition, the PPS has demonstrated that malnourished patients have poorer outcomes and more complications compared </w:t>
      </w:r>
      <w:r w:rsidR="002A610A">
        <w:t xml:space="preserve">with </w:t>
      </w:r>
      <w:r>
        <w:t>well-nourished patients, leading to increased healthcare costs</w:t>
      </w:r>
      <w:r w:rsidR="00722111">
        <w:t xml:space="preserve"> </w:t>
      </w:r>
      <w:r w:rsidR="00722111">
        <w:fldChar w:fldCharType="begin">
          <w:fldData xml:space="preserve">PEVuZE5vdGU+PENpdGU+PEF1dGhvcj5NYXJzaGFsbDwvQXV0aG9yPjxZZWFyPjIwMTg8L1llYXI+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</w:fldData>
        </w:fldChar>
      </w:r>
      <w:r w:rsidR="00855B05">
        <w:instrText xml:space="preserve"> ADDIN EN.CITE </w:instrText>
      </w:r>
      <w:r w:rsidR="00855B05">
        <w:fldChar w:fldCharType="begin">
          <w:fldData xml:space="preserve">PEVuZE5vdGU+PENpdGU+PEF1dGhvcj5NYXJzaGFsbDwvQXV0aG9yPjxZZWFyPjIwMTg8L1llYXI+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</w:fldData>
        </w:fldChar>
      </w:r>
      <w:r w:rsidR="00855B05">
        <w:instrText xml:space="preserve"> ADDIN EN.CITE.DATA </w:instrText>
      </w:r>
      <w:r w:rsidR="00855B05">
        <w:fldChar w:fldCharType="end"/>
      </w:r>
      <w:r w:rsidR="00722111">
        <w:fldChar w:fldCharType="separate"/>
      </w:r>
      <w:r w:rsidR="00855B05">
        <w:rPr>
          <w:noProof/>
        </w:rPr>
        <w:t>(</w:t>
      </w:r>
      <w:hyperlink w:anchor="_ENREF_5" w:tooltip="Marshall, 2018 #108" w:history="1">
        <w:r w:rsidR="007C2836">
          <w:rPr>
            <w:noProof/>
          </w:rPr>
          <w:t>3</w:t>
        </w:r>
      </w:hyperlink>
      <w:r w:rsidR="00855B05">
        <w:rPr>
          <w:noProof/>
        </w:rPr>
        <w:t>)</w:t>
      </w:r>
      <w:r w:rsidR="00722111">
        <w:fldChar w:fldCharType="end"/>
      </w:r>
      <w:r>
        <w:t>.</w:t>
      </w:r>
    </w:p>
    <w:p w14:paraId="36B46ADC" w14:textId="076773F4" w:rsidR="0091054D" w:rsidRDefault="0091054D" w:rsidP="0091054D">
      <w:pPr>
        <w:pStyle w:val="DHHSbody"/>
      </w:pPr>
      <w:r w:rsidRPr="002B13D9">
        <w:t xml:space="preserve">The results from the previous </w:t>
      </w:r>
      <w:r>
        <w:t>PPS have been used by both the state</w:t>
      </w:r>
      <w:r w:rsidR="00EF1936">
        <w:t xml:space="preserve"> government</w:t>
      </w:r>
      <w:r>
        <w:t xml:space="preserve"> and individual health services. This evidence has been used to:</w:t>
      </w:r>
    </w:p>
    <w:p w14:paraId="42744DC4" w14:textId="39D06469" w:rsidR="0091054D" w:rsidRDefault="00FA67A7" w:rsidP="00C12780">
      <w:pPr>
        <w:pStyle w:val="DHHSbullet1"/>
      </w:pPr>
      <w:r>
        <w:t>i</w:t>
      </w:r>
      <w:r w:rsidR="0091054D">
        <w:t>ncrease the awareness of a malnutrition diagnosis and its implications</w:t>
      </w:r>
    </w:p>
    <w:p w14:paraId="02D83BDD" w14:textId="3C1EA933" w:rsidR="0091054D" w:rsidRDefault="00FA67A7" w:rsidP="00C12780">
      <w:pPr>
        <w:pStyle w:val="DHHSbullet1"/>
      </w:pPr>
      <w:r>
        <w:t>d</w:t>
      </w:r>
      <w:r w:rsidR="0091054D">
        <w:t>emonstrate areas of most need for resourcing and process improvement projects</w:t>
      </w:r>
    </w:p>
    <w:p w14:paraId="3C7D30BA" w14:textId="6457E2B0" w:rsidR="0091054D" w:rsidRDefault="00FA67A7" w:rsidP="00C12780">
      <w:pPr>
        <w:pStyle w:val="DHHSbullet1"/>
      </w:pPr>
      <w:r>
        <w:t>s</w:t>
      </w:r>
      <w:r w:rsidR="0091054D">
        <w:t>upport business cases and grant applications to better manage malnutrition</w:t>
      </w:r>
    </w:p>
    <w:p w14:paraId="29C32631" w14:textId="32B674E9" w:rsidR="0091054D" w:rsidRDefault="00FA67A7" w:rsidP="00C12780">
      <w:pPr>
        <w:pStyle w:val="DHHSbullet1"/>
      </w:pPr>
      <w:r>
        <w:t>r</w:t>
      </w:r>
      <w:r w:rsidR="0091054D">
        <w:t>aise the profile of cancer malnutrition as a quality and risk issue</w:t>
      </w:r>
    </w:p>
    <w:p w14:paraId="3E9CEF61" w14:textId="14DF4CC6" w:rsidR="0091054D" w:rsidRPr="002B13D9" w:rsidRDefault="00FA67A7" w:rsidP="0091054D">
      <w:pPr>
        <w:pStyle w:val="DHHSbullet1lastline"/>
      </w:pPr>
      <w:r>
        <w:t>i</w:t>
      </w:r>
      <w:r w:rsidR="0091054D">
        <w:t>ncrease awareness of the importance of nutrition care processes and dietetic practice.</w:t>
      </w:r>
    </w:p>
    <w:p w14:paraId="25984451" w14:textId="58AE4E61" w:rsidR="0091054D" w:rsidRDefault="0091054D" w:rsidP="0091054D">
      <w:pPr>
        <w:pStyle w:val="DHHSbody"/>
      </w:pPr>
      <w:r>
        <w:t>S</w:t>
      </w:r>
      <w:r w:rsidRPr="002B13D9">
        <w:t xml:space="preserve">ignificant improvements </w:t>
      </w:r>
      <w:r>
        <w:t xml:space="preserve">in awareness and a reduction in malnutrition prevalence </w:t>
      </w:r>
      <w:r w:rsidR="00202B27">
        <w:t>have</w:t>
      </w:r>
      <w:r>
        <w:t xml:space="preserve"> occurred from 2012 to 2016 within Victoria. Findings </w:t>
      </w:r>
      <w:r w:rsidRPr="002B13D9">
        <w:t xml:space="preserve">from </w:t>
      </w:r>
      <w:r>
        <w:t>the 2016</w:t>
      </w:r>
      <w:r w:rsidR="00EE6050">
        <w:t xml:space="preserve"> </w:t>
      </w:r>
      <w:r w:rsidRPr="002B13D9">
        <w:t xml:space="preserve">PPS </w:t>
      </w:r>
      <w:r>
        <w:t>highlight particular clinical areas that continue to require targeted improvements. Ongoing assessment and monitoring of the nutrition care provided to patients with cancer, through repeated PPS</w:t>
      </w:r>
      <w:r w:rsidR="00EF1936">
        <w:t>s</w:t>
      </w:r>
      <w:r>
        <w:t>, is essential to achiev</w:t>
      </w:r>
      <w:r w:rsidR="00EF1936">
        <w:t>ing</w:t>
      </w:r>
      <w:r>
        <w:t xml:space="preserve"> further improvements in patient safety and their overall quality of care.</w:t>
      </w:r>
    </w:p>
    <w:p w14:paraId="5D81965D" w14:textId="1BD1D463" w:rsidR="0091054D" w:rsidRDefault="0091054D" w:rsidP="0091054D">
      <w:pPr>
        <w:pStyle w:val="DHHSbody"/>
      </w:pPr>
      <w:r>
        <w:t>In</w:t>
      </w:r>
      <w:r w:rsidRPr="001B4298">
        <w:t xml:space="preserve"> 2016 </w:t>
      </w:r>
      <w:r>
        <w:t xml:space="preserve">the </w:t>
      </w:r>
      <w:r w:rsidRPr="001B4298">
        <w:t xml:space="preserve">cancer malnutrition PPS was undertaken using </w:t>
      </w:r>
      <w:r w:rsidR="00EF1936">
        <w:t xml:space="preserve">a </w:t>
      </w:r>
      <w:r w:rsidRPr="001B4298">
        <w:t xml:space="preserve">newly developed, sustainable methodology </w:t>
      </w:r>
      <w:r w:rsidR="00EF1936">
        <w:t>that</w:t>
      </w:r>
      <w:r>
        <w:t xml:space="preserve"> built on the 2012 and 2014 study </w:t>
      </w:r>
      <w:r w:rsidRPr="001B4298">
        <w:t xml:space="preserve">methodology. </w:t>
      </w:r>
      <w:r>
        <w:t xml:space="preserve">Refer to the </w:t>
      </w:r>
      <w:r>
        <w:rPr>
          <w:bCs/>
          <w:i/>
        </w:rPr>
        <w:t>Phase III Malnutrition in Victorian Cancer Services: summary report</w:t>
      </w:r>
      <w:r>
        <w:t xml:space="preserve"> for further details </w:t>
      </w:r>
      <w:r w:rsidR="00722111">
        <w:fldChar w:fldCharType="begin"/>
      </w:r>
      <w:r w:rsidR="00855B05">
        <w:instrText xml:space="preserve"> ADDIN EN.CITE &lt;EndNote&gt;&lt;Cite&gt;&lt;Author&gt;Loeliger&lt;/Author&gt;&lt;Year&gt;2017&lt;/Year&gt;&lt;RecNum&gt;112&lt;/RecNum&gt;&lt;DisplayText&gt;(13)&lt;/DisplayText&gt;&lt;record&gt;&lt;rec-number&gt;112&lt;/rec-number&gt;&lt;foreign-keys&gt;&lt;key app="EN" db-id="sdxezvdwl55zsiepzt7pdwdwswatdr5spasx" timestamp="1540183969"&gt;112&lt;/key&gt;&lt;/foreign-keys&gt;&lt;ref-type name="Government Document"&gt;46&lt;/ref-type&gt;&lt;contributors&gt;&lt;authors&gt;&lt;author&gt;Loeliger, J, Kiss N&lt;/author&gt;&lt;/authors&gt;&lt;secondary-authors&gt;&lt;author&gt;Department of Health and Human Services, State Government of Victoria&lt;/author&gt;&lt;/secondary-authors&gt;&lt;/contributors&gt;&lt;titles&gt;&lt;title&gt;Phase III Malnutrition in Victorian Cancer Services: summary report&lt;/title&gt;&lt;/titles&gt;&lt;dates&gt;&lt;year&gt;2017&lt;/year&gt;&lt;/dates&gt;&lt;pub-location&gt;Melbourne&lt;/pub-location&gt;&lt;urls&gt;&lt;/urls&gt;&lt;/record&gt;&lt;/Cite&gt;&lt;/EndNote&gt;</w:instrText>
      </w:r>
      <w:r w:rsidR="00722111">
        <w:fldChar w:fldCharType="separate"/>
      </w:r>
      <w:r w:rsidR="00855B05">
        <w:rPr>
          <w:noProof/>
        </w:rPr>
        <w:t>(</w:t>
      </w:r>
      <w:hyperlink w:anchor="_ENREF_13" w:tooltip="Loeliger, 2017 #112" w:history="1">
        <w:r w:rsidR="007C2836">
          <w:rPr>
            <w:noProof/>
          </w:rPr>
          <w:t>12</w:t>
        </w:r>
      </w:hyperlink>
      <w:r w:rsidR="00855B05">
        <w:rPr>
          <w:noProof/>
        </w:rPr>
        <w:t>)</w:t>
      </w:r>
      <w:r w:rsidR="00722111">
        <w:fldChar w:fldCharType="end"/>
      </w:r>
      <w:r>
        <w:t>.</w:t>
      </w:r>
    </w:p>
    <w:p w14:paraId="4F725DCD" w14:textId="77777777" w:rsidR="0091054D" w:rsidRPr="00711B0C" w:rsidRDefault="0091054D" w:rsidP="0091054D">
      <w:pPr>
        <w:pStyle w:val="Heading2"/>
      </w:pPr>
      <w:bookmarkStart w:id="23" w:name="_Toc62051676"/>
      <w:r>
        <w:t>Aims</w:t>
      </w:r>
      <w:bookmarkEnd w:id="23"/>
    </w:p>
    <w:p w14:paraId="6C49EA44" w14:textId="35A45ACA" w:rsidR="00EF1936" w:rsidRDefault="0091054D" w:rsidP="00C12780">
      <w:pPr>
        <w:pStyle w:val="DHHSbullet1"/>
      </w:pPr>
      <w:r>
        <w:t xml:space="preserve">To undertake the 2016 Victorian cancer malnutrition PPS </w:t>
      </w:r>
      <w:r w:rsidRPr="001B4298">
        <w:t>using</w:t>
      </w:r>
      <w:r w:rsidR="00EF1936">
        <w:t xml:space="preserve"> a</w:t>
      </w:r>
      <w:r w:rsidRPr="001B4298">
        <w:t xml:space="preserve"> newly developed, sustainable methodology</w:t>
      </w:r>
      <w:r>
        <w:t xml:space="preserve"> to determine the prevalence of malnutrition within the cancer population in acute Victorian health services</w:t>
      </w:r>
      <w:r w:rsidR="00EF1936">
        <w:t>.</w:t>
      </w:r>
    </w:p>
    <w:p w14:paraId="2320D0B0" w14:textId="396210D4" w:rsidR="00EF1936" w:rsidRDefault="00EF1936" w:rsidP="00C12780">
      <w:pPr>
        <w:pStyle w:val="DHHSbullet1"/>
      </w:pPr>
      <w:r>
        <w:t xml:space="preserve">To </w:t>
      </w:r>
      <w:r w:rsidR="0091054D">
        <w:t>report on clinical characteristics</w:t>
      </w:r>
      <w:r>
        <w:t>.</w:t>
      </w:r>
      <w:r w:rsidR="0091054D">
        <w:t xml:space="preserve"> </w:t>
      </w:r>
    </w:p>
    <w:p w14:paraId="3A84363B" w14:textId="21D829A5" w:rsidR="00EF1936" w:rsidRDefault="00EF1936" w:rsidP="00C12780">
      <w:pPr>
        <w:pStyle w:val="DHHSbullet1lastline"/>
      </w:pPr>
      <w:r>
        <w:t>T</w:t>
      </w:r>
      <w:r w:rsidR="0091054D">
        <w:t xml:space="preserve">o </w:t>
      </w:r>
      <w:r w:rsidR="0091054D" w:rsidRPr="0068278F">
        <w:t xml:space="preserve">identify areas </w:t>
      </w:r>
      <w:r w:rsidR="0091054D">
        <w:t>requiring</w:t>
      </w:r>
      <w:r w:rsidR="0091054D" w:rsidRPr="0068278F">
        <w:t xml:space="preserve"> improvement</w:t>
      </w:r>
      <w:r w:rsidR="0091054D">
        <w:t xml:space="preserve"> </w:t>
      </w:r>
      <w:r w:rsidR="00722111">
        <w:fldChar w:fldCharType="begin"/>
      </w:r>
      <w:r w:rsidR="00855B05">
        <w:instrText xml:space="preserve"> ADDIN EN.CITE &lt;EndNote&gt;&lt;Cite&gt;&lt;Author&gt;Steer B&lt;/Author&gt;&lt;Year&gt;2018&lt;/Year&gt;&lt;RecNum&gt;84&lt;/RecNum&gt;&lt;DisplayText&gt;(4, 13)&lt;/DisplayText&gt;&lt;record&gt;&lt;rec-number&gt;84&lt;/rec-number&gt;&lt;foreign-keys&gt;&lt;key app="EN" db-id="sdxezvdwl55zsiepzt7pdwdwswatdr5spasx" timestamp="1528845295"&gt;84&lt;/key&gt;&lt;/foreign-keys&gt;&lt;ref-type name="Government Document"&gt;46&lt;/ref-type&gt;&lt;contributors&gt;&lt;authors&gt;&lt;author&gt;Steer B, Marshall K, Kiss N, Loeliger J&lt;/author&gt;&lt;/authors&gt;&lt;secondary-authors&gt;&lt;author&gt;Department of Health, State Government of Victoria&lt;/author&gt;&lt;/secondary-authors&gt;&lt;/contributors&gt;&lt;titles&gt;&lt;title&gt;Malnutrition in Victorian Cancer Services – Cancer Malnutrition Point Prevalence Study 2016 Summary Report&lt;/title&gt;&lt;/titles&gt;&lt;dates&gt;&lt;year&gt;2018&lt;/year&gt;&lt;/dates&gt;&lt;pub-location&gt;Melbourne&lt;/pub-location&gt;&lt;urls&gt;&lt;/urls&gt;&lt;/record&gt;&lt;/Cite&gt;&lt;Cite&gt;&lt;Author&gt;Loeliger&lt;/Author&gt;&lt;Year&gt;2017&lt;/Year&gt;&lt;RecNum&gt;112&lt;/RecNum&gt;&lt;record&gt;&lt;rec-number&gt;112&lt;/rec-number&gt;&lt;foreign-keys&gt;&lt;key app="EN" db-id="sdxezvdwl55zsiepzt7pdwdwswatdr5spasx" timestamp="1540183969"&gt;112&lt;/key&gt;&lt;/foreign-keys&gt;&lt;ref-type name="Government Document"&gt;46&lt;/ref-type&gt;&lt;contributors&gt;&lt;authors&gt;&lt;author&gt;Loeliger, J, Kiss N&lt;/author&gt;&lt;/authors&gt;&lt;secondary-authors&gt;&lt;author&gt;Department of Health and Human Services, State Government of Victoria&lt;/author&gt;&lt;/secondary-authors&gt;&lt;/contributors&gt;&lt;titles&gt;&lt;title&gt;Phase III Malnutrition in Victorian Cancer Services: summary report&lt;/title&gt;&lt;/titles&gt;&lt;dates&gt;&lt;year&gt;2017&lt;/year&gt;&lt;/dates&gt;&lt;pub-location&gt;Melbourne&lt;/pub-location&gt;&lt;urls&gt;&lt;/urls&gt;&lt;/record&gt;&lt;/Cite&gt;&lt;/EndNote&gt;</w:instrText>
      </w:r>
      <w:r w:rsidR="00722111">
        <w:fldChar w:fldCharType="separate"/>
      </w:r>
      <w:r w:rsidR="00855B05">
        <w:rPr>
          <w:noProof/>
        </w:rPr>
        <w:t>(</w:t>
      </w:r>
      <w:hyperlink w:anchor="_ENREF_4" w:tooltip="Steer B, 2018 #84" w:history="1">
        <w:r w:rsidR="00E36F4F">
          <w:rPr>
            <w:noProof/>
          </w:rPr>
          <w:t>2</w:t>
        </w:r>
      </w:hyperlink>
      <w:r w:rsidR="00855B05">
        <w:rPr>
          <w:noProof/>
        </w:rPr>
        <w:t xml:space="preserve">, </w:t>
      </w:r>
      <w:r w:rsidR="00A609C5">
        <w:fldChar w:fldCharType="begin"/>
      </w:r>
      <w:r w:rsidR="00A609C5">
        <w:rPr>
          <w:noProof/>
        </w:rPr>
        <w:instrText xml:space="preserve"> REF _ENREF_13 \w \h </w:instrText>
      </w:r>
      <w:r w:rsidR="00A609C5">
        <w:fldChar w:fldCharType="separate"/>
      </w:r>
      <w:r w:rsidR="009C17BE">
        <w:rPr>
          <w:noProof/>
        </w:rPr>
        <w:t>12</w:t>
      </w:r>
      <w:r w:rsidR="00A609C5">
        <w:fldChar w:fldCharType="end"/>
      </w:r>
      <w:r w:rsidR="00855B05">
        <w:rPr>
          <w:noProof/>
        </w:rPr>
        <w:t>)</w:t>
      </w:r>
      <w:r w:rsidR="00722111">
        <w:fldChar w:fldCharType="end"/>
      </w:r>
      <w:r w:rsidR="0091054D">
        <w:t>.</w:t>
      </w:r>
      <w:r w:rsidR="0091054D" w:rsidRPr="00B413A9">
        <w:t xml:space="preserve"> </w:t>
      </w:r>
    </w:p>
    <w:p w14:paraId="71857084" w14:textId="004A3948" w:rsidR="0091054D" w:rsidRDefault="0091054D" w:rsidP="0091054D">
      <w:pPr>
        <w:pStyle w:val="DHHSbody"/>
      </w:pPr>
      <w:r>
        <w:t>The</w:t>
      </w:r>
      <w:r w:rsidRPr="0068278F">
        <w:t xml:space="preserve"> long-term goal </w:t>
      </w:r>
      <w:r>
        <w:t>is to</w:t>
      </w:r>
      <w:r w:rsidRPr="0068278F">
        <w:t xml:space="preserve"> reduc</w:t>
      </w:r>
      <w:r>
        <w:t>e</w:t>
      </w:r>
      <w:r w:rsidRPr="0068278F">
        <w:t xml:space="preserve"> cancer malnutrition prevalence and burden </w:t>
      </w:r>
      <w:r>
        <w:t>with</w:t>
      </w:r>
      <w:r w:rsidRPr="0068278F">
        <w:t>in Victorian cancer services.</w:t>
      </w:r>
      <w:r w:rsidR="00BD674C">
        <w:t xml:space="preserve"> </w:t>
      </w:r>
      <w:r>
        <w:t xml:space="preserve"> </w:t>
      </w:r>
    </w:p>
    <w:p w14:paraId="273A5923" w14:textId="77777777" w:rsidR="0091054D" w:rsidRPr="00711B0C" w:rsidRDefault="0091054D" w:rsidP="0091054D">
      <w:pPr>
        <w:pStyle w:val="Heading2"/>
      </w:pPr>
      <w:bookmarkStart w:id="24" w:name="_Toc62051677"/>
      <w:r>
        <w:t>Methods</w:t>
      </w:r>
      <w:bookmarkEnd w:id="24"/>
    </w:p>
    <w:p w14:paraId="047A5DD3" w14:textId="396F4B90" w:rsidR="0091054D" w:rsidRPr="0068278F" w:rsidRDefault="0091054D" w:rsidP="0091054D">
      <w:pPr>
        <w:pStyle w:val="DHHSbody"/>
      </w:pPr>
      <w:r w:rsidRPr="0068278F">
        <w:t>Patients invited to participate in the study included those who were admitted as acute care inpatients for cancer treatment or related care</w:t>
      </w:r>
      <w:r>
        <w:t xml:space="preserve"> (</w:t>
      </w:r>
      <w:r>
        <w:rPr>
          <w:rFonts w:cs="Arial"/>
        </w:rPr>
        <w:t>≥</w:t>
      </w:r>
      <w:r w:rsidR="00FA67A7">
        <w:rPr>
          <w:rFonts w:cs="Arial"/>
        </w:rPr>
        <w:t xml:space="preserve"> </w:t>
      </w:r>
      <w:r w:rsidR="00EF1936">
        <w:rPr>
          <w:rFonts w:cs="Arial"/>
        </w:rPr>
        <w:t>two</w:t>
      </w:r>
      <w:r>
        <w:t>-night stay)</w:t>
      </w:r>
      <w:r w:rsidRPr="0068278F">
        <w:t>, attending for ambulatory intravenous chemotherapy</w:t>
      </w:r>
      <w:r>
        <w:t>, immunotherapy</w:t>
      </w:r>
      <w:r w:rsidRPr="0068278F">
        <w:t xml:space="preserve"> or radiotherapy. Patients were excluded if they were receiving terminal care, when participation was likely to be too burdensome, if they were admitted to subacute, rehabilitation or hospice care</w:t>
      </w:r>
      <w:r w:rsidRPr="0068278F">
        <w:rPr>
          <w:rFonts w:cs="Arial"/>
          <w:szCs w:val="22"/>
        </w:rPr>
        <w:t xml:space="preserve"> or </w:t>
      </w:r>
      <w:r w:rsidR="00A73265">
        <w:rPr>
          <w:rFonts w:cs="Arial"/>
          <w:szCs w:val="22"/>
        </w:rPr>
        <w:t xml:space="preserve">if they were </w:t>
      </w:r>
      <w:r w:rsidRPr="0068278F">
        <w:rPr>
          <w:rFonts w:cs="Arial"/>
          <w:szCs w:val="22"/>
        </w:rPr>
        <w:t>unwilling/unable to consent.</w:t>
      </w:r>
    </w:p>
    <w:p w14:paraId="656E0D6A" w14:textId="6CBC473E" w:rsidR="0091054D" w:rsidRDefault="0091054D" w:rsidP="0091054D">
      <w:pPr>
        <w:pStyle w:val="DHHSbody"/>
      </w:pPr>
      <w:r>
        <w:rPr>
          <w:rFonts w:cs="Arial"/>
        </w:rPr>
        <w:t>Low-negligible risk multisite e</w:t>
      </w:r>
      <w:r w:rsidRPr="0068278F">
        <w:rPr>
          <w:rFonts w:cs="Arial"/>
        </w:rPr>
        <w:t>thics approval was</w:t>
      </w:r>
      <w:r>
        <w:rPr>
          <w:rFonts w:cs="Arial"/>
        </w:rPr>
        <w:t xml:space="preserve"> granted by the </w:t>
      </w:r>
      <w:r w:rsidRPr="0093588A">
        <w:rPr>
          <w:rFonts w:cs="Arial"/>
        </w:rPr>
        <w:t>Peter MacCallum Cancer Centre</w:t>
      </w:r>
      <w:r>
        <w:rPr>
          <w:rFonts w:cs="Arial"/>
        </w:rPr>
        <w:t xml:space="preserve"> Ethics Committee, with site</w:t>
      </w:r>
      <w:r w:rsidR="00A73265">
        <w:rPr>
          <w:rFonts w:cs="Arial"/>
        </w:rPr>
        <w:t>-</w:t>
      </w:r>
      <w:r>
        <w:rPr>
          <w:rFonts w:cs="Arial"/>
        </w:rPr>
        <w:t xml:space="preserve">specific assessment authorisation obtained at each of the individual participating health services. </w:t>
      </w:r>
      <w:r w:rsidRPr="0068278F">
        <w:rPr>
          <w:rFonts w:cs="Arial"/>
        </w:rPr>
        <w:t xml:space="preserve">All patients provided verbal consent </w:t>
      </w:r>
      <w:r w:rsidRPr="0068278F">
        <w:t xml:space="preserve">to allow data collection. </w:t>
      </w:r>
    </w:p>
    <w:p w14:paraId="4A058A54" w14:textId="7863AA94" w:rsidR="0091054D" w:rsidRDefault="0091054D" w:rsidP="0091054D">
      <w:pPr>
        <w:pStyle w:val="DHHSbody"/>
      </w:pPr>
      <w:r>
        <w:rPr>
          <w:rFonts w:cs="Arial"/>
        </w:rPr>
        <w:lastRenderedPageBreak/>
        <w:t>D</w:t>
      </w:r>
      <w:r w:rsidRPr="0068278F">
        <w:rPr>
          <w:rFonts w:cs="Arial"/>
        </w:rPr>
        <w:t>ata w</w:t>
      </w:r>
      <w:r w:rsidR="00A73265">
        <w:rPr>
          <w:rFonts w:cs="Arial"/>
        </w:rPr>
        <w:t>as</w:t>
      </w:r>
      <w:r w:rsidRPr="0068278F">
        <w:rPr>
          <w:rFonts w:cs="Arial"/>
        </w:rPr>
        <w:t xml:space="preserve"> collected in a common</w:t>
      </w:r>
      <w:r>
        <w:rPr>
          <w:rFonts w:cs="Arial"/>
        </w:rPr>
        <w:t xml:space="preserve"> four</w:t>
      </w:r>
      <w:r w:rsidRPr="0068278F">
        <w:rPr>
          <w:rFonts w:cs="Arial"/>
        </w:rPr>
        <w:t xml:space="preserve">-week </w:t>
      </w:r>
      <w:r w:rsidRPr="005447D5">
        <w:rPr>
          <w:rFonts w:cs="Arial"/>
        </w:rPr>
        <w:t>period (14</w:t>
      </w:r>
      <w:r w:rsidR="00B8404D">
        <w:rPr>
          <w:rFonts w:cs="Arial"/>
        </w:rPr>
        <w:t xml:space="preserve"> </w:t>
      </w:r>
      <w:r w:rsidRPr="005447D5">
        <w:rPr>
          <w:rFonts w:cs="Arial"/>
        </w:rPr>
        <w:t xml:space="preserve">November </w:t>
      </w:r>
      <w:r w:rsidR="00B8404D">
        <w:rPr>
          <w:rFonts w:cs="Arial"/>
        </w:rPr>
        <w:t>–</w:t>
      </w:r>
      <w:r w:rsidRPr="005447D5">
        <w:rPr>
          <w:rFonts w:cs="Arial"/>
        </w:rPr>
        <w:t xml:space="preserve"> 9</w:t>
      </w:r>
      <w:r w:rsidR="00B8404D">
        <w:rPr>
          <w:rFonts w:cs="Arial"/>
        </w:rPr>
        <w:t xml:space="preserve"> </w:t>
      </w:r>
      <w:r w:rsidRPr="005447D5">
        <w:rPr>
          <w:rFonts w:cs="Arial"/>
        </w:rPr>
        <w:t>December 2016) across</w:t>
      </w:r>
      <w:r w:rsidRPr="0068278F">
        <w:rPr>
          <w:rFonts w:cs="Arial"/>
        </w:rPr>
        <w:t xml:space="preserve"> all </w:t>
      </w:r>
      <w:r>
        <w:rPr>
          <w:rFonts w:cs="Arial"/>
        </w:rPr>
        <w:t>health services</w:t>
      </w:r>
      <w:r w:rsidRPr="0068278F">
        <w:rPr>
          <w:rFonts w:cs="Arial"/>
        </w:rPr>
        <w:t xml:space="preserve">. </w:t>
      </w:r>
      <w:r>
        <w:rPr>
          <w:rFonts w:cs="Arial"/>
        </w:rPr>
        <w:t>Either d</w:t>
      </w:r>
      <w:r w:rsidRPr="0068278F">
        <w:rPr>
          <w:rFonts w:cs="Arial"/>
        </w:rPr>
        <w:t xml:space="preserve">ietitians </w:t>
      </w:r>
      <w:r>
        <w:rPr>
          <w:rFonts w:cs="Arial"/>
        </w:rPr>
        <w:t>employed in the health s</w:t>
      </w:r>
      <w:r w:rsidRPr="0068278F">
        <w:rPr>
          <w:rFonts w:cs="Arial"/>
        </w:rPr>
        <w:t>ervice</w:t>
      </w:r>
      <w:r>
        <w:rPr>
          <w:rFonts w:cs="Arial"/>
        </w:rPr>
        <w:t xml:space="preserve"> or dietetic students who had competently completed their clinical placement at that health service</w:t>
      </w:r>
      <w:r w:rsidRPr="0068278F">
        <w:rPr>
          <w:rFonts w:cs="Arial"/>
        </w:rPr>
        <w:t xml:space="preserve"> conducted the nutrition screening, assessment and data collection. All patient information was de</w:t>
      </w:r>
      <w:r w:rsidR="00202B27">
        <w:rPr>
          <w:rFonts w:cs="Arial"/>
        </w:rPr>
        <w:t>-</w:t>
      </w:r>
      <w:r w:rsidRPr="0068278F">
        <w:rPr>
          <w:rFonts w:cs="Arial"/>
        </w:rPr>
        <w:t xml:space="preserve">identified and entered by sites into a central </w:t>
      </w:r>
      <w:r w:rsidRPr="005447D5">
        <w:rPr>
          <w:rFonts w:cs="Arial"/>
        </w:rPr>
        <w:t xml:space="preserve">database via REDCap. </w:t>
      </w:r>
      <w:r w:rsidR="00A73265">
        <w:rPr>
          <w:rFonts w:cs="Arial"/>
        </w:rPr>
        <w:t xml:space="preserve">The department’s </w:t>
      </w:r>
      <w:r w:rsidR="00B8404D" w:rsidRPr="00BD6ADB">
        <w:t xml:space="preserve">Cancer Strategy and Development </w:t>
      </w:r>
      <w:r w:rsidR="00A73265">
        <w:t xml:space="preserve">unit </w:t>
      </w:r>
      <w:r w:rsidR="00B8404D">
        <w:rPr>
          <w:rFonts w:cs="Arial"/>
        </w:rPr>
        <w:t>is</w:t>
      </w:r>
      <w:r w:rsidRPr="005447D5">
        <w:rPr>
          <w:rFonts w:cs="Arial"/>
        </w:rPr>
        <w:t xml:space="preserve"> the custodian of this dataset.</w:t>
      </w:r>
    </w:p>
    <w:p w14:paraId="519884CB" w14:textId="77777777" w:rsidR="0091054D" w:rsidRPr="00711B0C" w:rsidRDefault="0091054D" w:rsidP="0091054D">
      <w:pPr>
        <w:pStyle w:val="Heading2"/>
      </w:pPr>
      <w:bookmarkStart w:id="25" w:name="_Toc62051678"/>
      <w:r>
        <w:t>Outcomes</w:t>
      </w:r>
      <w:bookmarkEnd w:id="25"/>
      <w:r>
        <w:t xml:space="preserve"> </w:t>
      </w:r>
    </w:p>
    <w:p w14:paraId="632B3623" w14:textId="45331F9C" w:rsidR="0091054D" w:rsidRPr="0068278F" w:rsidRDefault="0091054D" w:rsidP="0091054D">
      <w:pPr>
        <w:pStyle w:val="DHHSbody"/>
      </w:pPr>
      <w:r w:rsidRPr="009D7834">
        <w:t>A total of 1</w:t>
      </w:r>
      <w:r w:rsidR="00A03D8A">
        <w:t>,</w:t>
      </w:r>
      <w:r w:rsidRPr="009D7834">
        <w:t>3</w:t>
      </w:r>
      <w:r>
        <w:t>40</w:t>
      </w:r>
      <w:r w:rsidRPr="009D7834">
        <w:t xml:space="preserve"> participants from</w:t>
      </w:r>
      <w:r>
        <w:t xml:space="preserve"> 12 health services (16</w:t>
      </w:r>
      <w:r w:rsidRPr="009D7834">
        <w:t xml:space="preserve"> individual sites</w:t>
      </w:r>
      <w:r>
        <w:t>)</w:t>
      </w:r>
      <w:r w:rsidRPr="009D7834">
        <w:t xml:space="preserve"> were included in the study. Of these</w:t>
      </w:r>
      <w:r w:rsidR="00A73265">
        <w:t>,</w:t>
      </w:r>
      <w:r>
        <w:t xml:space="preserve"> 49</w:t>
      </w:r>
      <w:r w:rsidRPr="009D7834">
        <w:t xml:space="preserve"> per</w:t>
      </w:r>
      <w:r w:rsidR="00A03D8A">
        <w:t xml:space="preserve"> </w:t>
      </w:r>
      <w:r w:rsidRPr="009D7834">
        <w:t xml:space="preserve">cent were </w:t>
      </w:r>
      <w:r w:rsidRPr="00E21F3B">
        <w:t xml:space="preserve">male. </w:t>
      </w:r>
      <w:r w:rsidRPr="00E21F3B">
        <w:rPr>
          <w:szCs w:val="24"/>
        </w:rPr>
        <w:t>The average age of participants was 67.3 years, almost half (49</w:t>
      </w:r>
      <w:r w:rsidR="00BD674C">
        <w:rPr>
          <w:szCs w:val="24"/>
        </w:rPr>
        <w:t xml:space="preserve"> per cent</w:t>
      </w:r>
      <w:r w:rsidRPr="00E21F3B">
        <w:rPr>
          <w:szCs w:val="24"/>
        </w:rPr>
        <w:t xml:space="preserve">, </w:t>
      </w:r>
      <w:r w:rsidRPr="00C12780">
        <w:rPr>
          <w:i/>
          <w:iCs/>
          <w:szCs w:val="24"/>
        </w:rPr>
        <w:t>n</w:t>
      </w:r>
      <w:r w:rsidR="00BD674C">
        <w:rPr>
          <w:szCs w:val="24"/>
        </w:rPr>
        <w:t xml:space="preserve"> </w:t>
      </w:r>
      <w:r w:rsidRPr="00E21F3B">
        <w:rPr>
          <w:szCs w:val="24"/>
        </w:rPr>
        <w:t>=</w:t>
      </w:r>
      <w:r w:rsidR="00BD674C">
        <w:rPr>
          <w:szCs w:val="24"/>
        </w:rPr>
        <w:t xml:space="preserve"> </w:t>
      </w:r>
      <w:r w:rsidRPr="00E21F3B">
        <w:rPr>
          <w:szCs w:val="24"/>
        </w:rPr>
        <w:t xml:space="preserve">660) </w:t>
      </w:r>
      <w:r w:rsidRPr="00E21F3B">
        <w:t>were 65 years or older, and 9 per</w:t>
      </w:r>
      <w:r w:rsidR="00BD674C">
        <w:t xml:space="preserve"> </w:t>
      </w:r>
      <w:r w:rsidRPr="00E21F3B">
        <w:t>cent (</w:t>
      </w:r>
      <w:r w:rsidRPr="00C12780">
        <w:rPr>
          <w:i/>
          <w:iCs/>
        </w:rPr>
        <w:t>n</w:t>
      </w:r>
      <w:r w:rsidR="00BD674C" w:rsidRPr="00C12780">
        <w:rPr>
          <w:i/>
          <w:iCs/>
        </w:rPr>
        <w:t xml:space="preserve"> </w:t>
      </w:r>
      <w:r w:rsidRPr="00E21F3B">
        <w:t>=</w:t>
      </w:r>
      <w:r w:rsidR="00BD674C">
        <w:t xml:space="preserve"> </w:t>
      </w:r>
      <w:r w:rsidRPr="00E21F3B">
        <w:t xml:space="preserve">115) were over 80 years. </w:t>
      </w:r>
      <w:r>
        <w:t>Twenty-three per</w:t>
      </w:r>
      <w:r w:rsidR="00BD674C">
        <w:t xml:space="preserve"> </w:t>
      </w:r>
      <w:r>
        <w:t>cent of participants identified as being from a culturally diverse</w:t>
      </w:r>
      <w:r w:rsidR="00BD674C">
        <w:t xml:space="preserve"> </w:t>
      </w:r>
      <w:r>
        <w:t>background, and 1 per</w:t>
      </w:r>
      <w:r w:rsidR="00BD674C">
        <w:t xml:space="preserve"> </w:t>
      </w:r>
      <w:r>
        <w:t>cent identified as Aboriginal.</w:t>
      </w:r>
    </w:p>
    <w:p w14:paraId="0BC8C71E" w14:textId="1334C143" w:rsidR="0091054D" w:rsidRPr="00BB7967" w:rsidRDefault="0091054D" w:rsidP="0091054D">
      <w:pPr>
        <w:pStyle w:val="DHHSbody"/>
        <w:rPr>
          <w:rFonts w:eastAsia="Times New Roman"/>
        </w:rPr>
      </w:pPr>
      <w:r w:rsidRPr="0068278F">
        <w:t>The majority of participants were being treated in the ambulatory setting (</w:t>
      </w:r>
      <w:r w:rsidRPr="00C12780">
        <w:rPr>
          <w:i/>
          <w:iCs/>
        </w:rPr>
        <w:t>n</w:t>
      </w:r>
      <w:r w:rsidR="00BD674C">
        <w:t xml:space="preserve"> </w:t>
      </w:r>
      <w:r>
        <w:t>=</w:t>
      </w:r>
      <w:r w:rsidR="00BD674C">
        <w:t xml:space="preserve"> </w:t>
      </w:r>
      <w:r>
        <w:t>1</w:t>
      </w:r>
      <w:r w:rsidR="00BD674C">
        <w:t>,</w:t>
      </w:r>
      <w:r>
        <w:t>019; 76</w:t>
      </w:r>
      <w:r w:rsidR="00BD674C">
        <w:t xml:space="preserve"> per cent</w:t>
      </w:r>
      <w:r w:rsidRPr="0068278F">
        <w:t>)</w:t>
      </w:r>
      <w:r w:rsidR="00A73265">
        <w:t>,</w:t>
      </w:r>
      <w:r>
        <w:t xml:space="preserve"> with the largest patient groups being haematology (19</w:t>
      </w:r>
      <w:r w:rsidR="00BD674C">
        <w:t xml:space="preserve"> per cent</w:t>
      </w:r>
      <w:r>
        <w:t>), breast (18</w:t>
      </w:r>
      <w:r w:rsidR="00BD674C">
        <w:t xml:space="preserve"> per cent</w:t>
      </w:r>
      <w:r>
        <w:t>), colorectal (14</w:t>
      </w:r>
      <w:r w:rsidR="00BD674C">
        <w:t xml:space="preserve"> per cent</w:t>
      </w:r>
      <w:r>
        <w:t xml:space="preserve">) </w:t>
      </w:r>
      <w:r w:rsidRPr="00BB7967">
        <w:t>and lung (11</w:t>
      </w:r>
      <w:r w:rsidR="00BD674C">
        <w:t xml:space="preserve"> per cent</w:t>
      </w:r>
      <w:r w:rsidRPr="00BB7967">
        <w:t xml:space="preserve">). </w:t>
      </w:r>
    </w:p>
    <w:p w14:paraId="308B7AAE" w14:textId="7D63E5AE" w:rsidR="0091054D" w:rsidRPr="00BB7967" w:rsidRDefault="00BB7967" w:rsidP="0091054D">
      <w:pPr>
        <w:pStyle w:val="DHHSbody"/>
      </w:pPr>
      <w:r>
        <w:rPr>
          <w:rFonts w:cs="Arial"/>
        </w:rPr>
        <w:t>T</w:t>
      </w:r>
      <w:r w:rsidR="0091054D" w:rsidRPr="00BB7967">
        <w:rPr>
          <w:rFonts w:cs="Arial"/>
        </w:rPr>
        <w:t xml:space="preserve">able </w:t>
      </w:r>
      <w:r>
        <w:rPr>
          <w:rFonts w:cs="Arial"/>
        </w:rPr>
        <w:t xml:space="preserve">1 </w:t>
      </w:r>
      <w:r w:rsidR="0091054D" w:rsidRPr="00BB7967">
        <w:rPr>
          <w:rFonts w:cs="Arial"/>
        </w:rPr>
        <w:t xml:space="preserve">provides a summary of the study findings and implications. </w:t>
      </w:r>
      <w:r w:rsidR="0091054D" w:rsidRPr="00BB7967">
        <w:t>Refer to Appendix 2 for</w:t>
      </w:r>
      <w:r w:rsidR="00A73265">
        <w:t xml:space="preserve"> a</w:t>
      </w:r>
      <w:r w:rsidR="0091054D" w:rsidRPr="00BB7967">
        <w:t xml:space="preserve"> factsheet summarising the major outcomes of the PPS. </w:t>
      </w:r>
    </w:p>
    <w:p w14:paraId="71EE2233" w14:textId="7170B931" w:rsidR="0091054D" w:rsidRPr="0068278F" w:rsidRDefault="00BB7967" w:rsidP="0091054D">
      <w:pPr>
        <w:pStyle w:val="DHHStablecaption"/>
      </w:pPr>
      <w:r>
        <w:t>Table</w:t>
      </w:r>
      <w:r w:rsidR="0071514E">
        <w:t xml:space="preserve"> </w:t>
      </w:r>
      <w:r w:rsidR="0091054D" w:rsidRPr="00BB7967">
        <w:t>1</w:t>
      </w:r>
      <w:r w:rsidR="0071514E">
        <w:t>:</w:t>
      </w:r>
      <w:r w:rsidR="0091054D" w:rsidRPr="00BB7967">
        <w:t xml:space="preserve"> Summary of the 2016 Victorian cancer malnutrition point prev</w:t>
      </w:r>
      <w:r w:rsidR="0091054D" w:rsidRPr="0068278F">
        <w:t xml:space="preserve">alence </w:t>
      </w:r>
      <w:r w:rsidR="0091054D">
        <w:t>study f</w:t>
      </w:r>
      <w:r w:rsidR="0091054D" w:rsidRPr="0068278F">
        <w:t xml:space="preserve">indings </w:t>
      </w:r>
    </w:p>
    <w:tbl>
      <w:tblPr>
        <w:tblStyle w:val="TableGrid"/>
        <w:tblW w:w="4990" w:type="pct"/>
        <w:tblInd w:w="-5" w:type="dxa"/>
        <w:tblLook w:val="01E0" w:firstRow="1" w:lastRow="1" w:firstColumn="1" w:lastColumn="1" w:noHBand="0" w:noVBand="0"/>
      </w:tblPr>
      <w:tblGrid>
        <w:gridCol w:w="1374"/>
        <w:gridCol w:w="3589"/>
        <w:gridCol w:w="4306"/>
      </w:tblGrid>
      <w:tr w:rsidR="0091054D" w:rsidRPr="00EA6C5A" w14:paraId="15B68824" w14:textId="77777777" w:rsidTr="00C12780">
        <w:trPr>
          <w:tblHeader/>
        </w:trPr>
        <w:tc>
          <w:tcPr>
            <w:tcW w:w="741" w:type="pct"/>
          </w:tcPr>
          <w:p w14:paraId="57A2F92F" w14:textId="77777777" w:rsidR="0091054D" w:rsidRPr="00EA6C5A" w:rsidRDefault="0091054D" w:rsidP="0091054D">
            <w:pPr>
              <w:pStyle w:val="DHHStablecolhead"/>
            </w:pPr>
            <w:r w:rsidRPr="00EA6C5A">
              <w:t>Variable</w:t>
            </w:r>
          </w:p>
        </w:tc>
        <w:tc>
          <w:tcPr>
            <w:tcW w:w="1936" w:type="pct"/>
          </w:tcPr>
          <w:p w14:paraId="223E6741" w14:textId="77777777" w:rsidR="0091054D" w:rsidRPr="00EA6C5A" w:rsidRDefault="0091054D" w:rsidP="0091054D">
            <w:pPr>
              <w:pStyle w:val="DHHStablecolhead"/>
            </w:pPr>
            <w:r w:rsidRPr="00EA6C5A">
              <w:t>Findings</w:t>
            </w:r>
          </w:p>
        </w:tc>
        <w:tc>
          <w:tcPr>
            <w:tcW w:w="2323" w:type="pct"/>
          </w:tcPr>
          <w:p w14:paraId="4F0BE0A9" w14:textId="77777777" w:rsidR="0091054D" w:rsidRPr="00EA6C5A" w:rsidRDefault="0091054D" w:rsidP="0091054D">
            <w:pPr>
              <w:pStyle w:val="DHHStablecolhead"/>
            </w:pPr>
            <w:r w:rsidRPr="00EA6C5A">
              <w:t>Comments</w:t>
            </w:r>
          </w:p>
        </w:tc>
      </w:tr>
      <w:tr w:rsidR="0091054D" w:rsidRPr="0083747E" w14:paraId="6FF78B96" w14:textId="77777777" w:rsidTr="00610794">
        <w:tc>
          <w:tcPr>
            <w:tcW w:w="741" w:type="pct"/>
          </w:tcPr>
          <w:p w14:paraId="16919144" w14:textId="77777777" w:rsidR="0091054D" w:rsidRPr="0083747E" w:rsidRDefault="0091054D" w:rsidP="00912F8A">
            <w:pPr>
              <w:pStyle w:val="DHHStabletext"/>
            </w:pPr>
            <w:r>
              <w:t>Malnutrition risk</w:t>
            </w:r>
          </w:p>
        </w:tc>
        <w:tc>
          <w:tcPr>
            <w:tcW w:w="1936" w:type="pct"/>
          </w:tcPr>
          <w:p w14:paraId="697E9C6A" w14:textId="7C3CA7B4" w:rsidR="0091054D" w:rsidRPr="0083747E" w:rsidRDefault="0091054D" w:rsidP="0091054D">
            <w:pPr>
              <w:pStyle w:val="DHHStablebullet"/>
            </w:pPr>
            <w:r>
              <w:t>Thirty-seven per</w:t>
            </w:r>
            <w:r w:rsidR="00A03D8A">
              <w:t xml:space="preserve"> </w:t>
            </w:r>
            <w:r>
              <w:t xml:space="preserve">cent of patients in Victorian </w:t>
            </w:r>
            <w:r w:rsidR="009C378E">
              <w:t>health s</w:t>
            </w:r>
            <w:r w:rsidR="009C378E" w:rsidRPr="0083747E">
              <w:t xml:space="preserve">ervices </w:t>
            </w:r>
            <w:r>
              <w:t>were at risk of malnutrition in 2016</w:t>
            </w:r>
          </w:p>
        </w:tc>
        <w:tc>
          <w:tcPr>
            <w:tcW w:w="2323" w:type="pct"/>
          </w:tcPr>
          <w:p w14:paraId="39438FFC" w14:textId="228488F5" w:rsidR="0091054D" w:rsidRDefault="0091054D" w:rsidP="0091054D">
            <w:pPr>
              <w:pStyle w:val="DHHStablebullet"/>
            </w:pPr>
            <w:r>
              <w:t>The 2016 data continues to indicate that approximately one-third of all patients with cancer are at risk of malnutrition</w:t>
            </w:r>
          </w:p>
        </w:tc>
      </w:tr>
      <w:tr w:rsidR="0091054D" w:rsidRPr="0083747E" w14:paraId="004E9AA6" w14:textId="77777777" w:rsidTr="00610794">
        <w:tc>
          <w:tcPr>
            <w:tcW w:w="741" w:type="pct"/>
          </w:tcPr>
          <w:p w14:paraId="06B2FFEB" w14:textId="77777777" w:rsidR="0091054D" w:rsidRPr="0083747E" w:rsidRDefault="0091054D" w:rsidP="00912F8A">
            <w:pPr>
              <w:pStyle w:val="DHHStabletext"/>
            </w:pPr>
            <w:r>
              <w:t>Overall malnutrition prevalence</w:t>
            </w:r>
          </w:p>
        </w:tc>
        <w:tc>
          <w:tcPr>
            <w:tcW w:w="1936" w:type="pct"/>
          </w:tcPr>
          <w:p w14:paraId="1C10889B" w14:textId="5186DC38" w:rsidR="0091054D" w:rsidRPr="0083747E" w:rsidRDefault="0091054D" w:rsidP="0091054D">
            <w:pPr>
              <w:pStyle w:val="DHHStablebullet"/>
            </w:pPr>
            <w:r w:rsidRPr="0083747E">
              <w:t>T</w:t>
            </w:r>
            <w:r>
              <w:t>he prevalence of malnutrition was</w:t>
            </w:r>
            <w:r w:rsidRPr="0083747E">
              <w:t xml:space="preserve"> 2</w:t>
            </w:r>
            <w:r>
              <w:t>3</w:t>
            </w:r>
            <w:r w:rsidR="00BD674C">
              <w:t xml:space="preserve"> per cent</w:t>
            </w:r>
            <w:r w:rsidRPr="0083747E">
              <w:t xml:space="preserve"> in Victorian </w:t>
            </w:r>
            <w:r w:rsidR="009C378E">
              <w:t>h</w:t>
            </w:r>
            <w:r>
              <w:t xml:space="preserve">ealth </w:t>
            </w:r>
            <w:r w:rsidR="009C378E">
              <w:t>s</w:t>
            </w:r>
            <w:r w:rsidRPr="0083747E">
              <w:t>ervices in 2</w:t>
            </w:r>
            <w:r>
              <w:t>016</w:t>
            </w:r>
          </w:p>
          <w:p w14:paraId="4155588F" w14:textId="25ADB1F6" w:rsidR="0091054D" w:rsidRPr="0083747E" w:rsidRDefault="0091054D" w:rsidP="0091054D">
            <w:pPr>
              <w:pStyle w:val="DHHStablebullet"/>
            </w:pPr>
            <w:r>
              <w:t xml:space="preserve">Significantly more inpatients were malnourished compared </w:t>
            </w:r>
            <w:r w:rsidR="00EE6050">
              <w:t xml:space="preserve">with </w:t>
            </w:r>
            <w:r>
              <w:t xml:space="preserve">ambulatory patients </w:t>
            </w:r>
            <w:r w:rsidRPr="0068278F">
              <w:t>(</w:t>
            </w:r>
            <w:r>
              <w:t>37</w:t>
            </w:r>
            <w:r w:rsidR="00BD674C">
              <w:t xml:space="preserve"> per cent</w:t>
            </w:r>
            <w:r>
              <w:t xml:space="preserve"> vs 18</w:t>
            </w:r>
            <w:r w:rsidR="00BD674C">
              <w:t xml:space="preserve"> per cent</w:t>
            </w:r>
            <w:r>
              <w:t xml:space="preserve"> respectively; </w:t>
            </w:r>
            <w:r w:rsidRPr="00C12780">
              <w:rPr>
                <w:i/>
                <w:iCs/>
              </w:rPr>
              <w:t>p</w:t>
            </w:r>
            <w:r w:rsidR="00BD674C">
              <w:t xml:space="preserve"> </w:t>
            </w:r>
            <w:r>
              <w:t>&lt;</w:t>
            </w:r>
            <w:r w:rsidR="00BD674C">
              <w:t xml:space="preserve"> </w:t>
            </w:r>
            <w:r>
              <w:t>0.001)</w:t>
            </w:r>
          </w:p>
        </w:tc>
        <w:tc>
          <w:tcPr>
            <w:tcW w:w="2323" w:type="pct"/>
          </w:tcPr>
          <w:p w14:paraId="135BC243" w14:textId="77777777" w:rsidR="00D23B9D" w:rsidRDefault="0091054D" w:rsidP="0091054D">
            <w:pPr>
              <w:pStyle w:val="DHHStablebullet"/>
            </w:pPr>
            <w:r>
              <w:t>As the malnutrition diagnosis was determined using an alternative diagnosis, a direct comparison to previous study results cannot be made, only a general comparison</w:t>
            </w:r>
          </w:p>
          <w:p w14:paraId="02332CE9" w14:textId="3C8C403D" w:rsidR="0091054D" w:rsidRPr="0083747E" w:rsidRDefault="0091054D" w:rsidP="0091054D">
            <w:pPr>
              <w:pStyle w:val="DHHStablebullet"/>
            </w:pPr>
            <w:r>
              <w:t>This result indicates that more than one-fifth of cancer patients are malnourished</w:t>
            </w:r>
            <w:r w:rsidR="00610794">
              <w:rPr>
                <w:rStyle w:val="FootnoteReference"/>
              </w:rPr>
              <w:footnoteReference w:id="2"/>
            </w:r>
          </w:p>
        </w:tc>
      </w:tr>
      <w:tr w:rsidR="0091054D" w:rsidRPr="0083747E" w14:paraId="287D0DB1" w14:textId="77777777" w:rsidTr="00610794">
        <w:tc>
          <w:tcPr>
            <w:tcW w:w="741" w:type="pct"/>
          </w:tcPr>
          <w:p w14:paraId="37626E72" w14:textId="7C5251FA" w:rsidR="0091054D" w:rsidRPr="0083747E" w:rsidRDefault="0091054D" w:rsidP="00912F8A">
            <w:pPr>
              <w:pStyle w:val="DHHStabletext"/>
            </w:pPr>
            <w:r>
              <w:t>Cancer type</w:t>
            </w:r>
          </w:p>
        </w:tc>
        <w:tc>
          <w:tcPr>
            <w:tcW w:w="1936" w:type="pct"/>
          </w:tcPr>
          <w:p w14:paraId="5633E94C" w14:textId="1F1A6030" w:rsidR="0091054D" w:rsidRPr="0083747E" w:rsidRDefault="0091054D" w:rsidP="0091054D">
            <w:pPr>
              <w:pStyle w:val="DHHStablebullet"/>
            </w:pPr>
            <w:r w:rsidRPr="0083747E">
              <w:t>Malnutrition is more likely in cancer patients with</w:t>
            </w:r>
            <w:r>
              <w:t xml:space="preserve"> the following tumour streams: </w:t>
            </w:r>
            <w:r w:rsidR="00D23B9D">
              <w:t>u</w:t>
            </w:r>
            <w:r>
              <w:t>pper g</w:t>
            </w:r>
            <w:r w:rsidRPr="0083747E">
              <w:t>astrointestinal (4</w:t>
            </w:r>
            <w:r>
              <w:t>3</w:t>
            </w:r>
            <w:r w:rsidR="00BD674C">
              <w:t xml:space="preserve"> per cent</w:t>
            </w:r>
            <w:r>
              <w:t>), lung (29</w:t>
            </w:r>
            <w:r w:rsidR="00BD674C">
              <w:t xml:space="preserve"> per cent</w:t>
            </w:r>
            <w:r>
              <w:t xml:space="preserve">) head </w:t>
            </w:r>
            <w:r w:rsidR="00D23B9D">
              <w:t xml:space="preserve">&amp; </w:t>
            </w:r>
            <w:r>
              <w:t>neck (28</w:t>
            </w:r>
            <w:r w:rsidR="00BD674C">
              <w:t xml:space="preserve"> per cent</w:t>
            </w:r>
            <w:r w:rsidRPr="0083747E">
              <w:t xml:space="preserve">) </w:t>
            </w:r>
            <w:r>
              <w:t>and colorectal (24</w:t>
            </w:r>
            <w:r w:rsidR="00BD674C">
              <w:t xml:space="preserve"> per cent</w:t>
            </w:r>
            <w:r>
              <w:t>)</w:t>
            </w:r>
          </w:p>
          <w:p w14:paraId="2089F94E" w14:textId="51E8C237" w:rsidR="0091054D" w:rsidRPr="0083747E" w:rsidRDefault="0091054D" w:rsidP="0091054D">
            <w:pPr>
              <w:pStyle w:val="DHHStablebullet"/>
            </w:pPr>
            <w:r w:rsidRPr="0083747E">
              <w:t xml:space="preserve">Breast </w:t>
            </w:r>
            <w:r>
              <w:t xml:space="preserve">and skin and melanoma cancer patients had </w:t>
            </w:r>
            <w:r w:rsidRPr="0083747E">
              <w:t>the lowest rate of malnutrition (</w:t>
            </w:r>
            <w:r>
              <w:t>8</w:t>
            </w:r>
            <w:r w:rsidR="00BD674C">
              <w:t xml:space="preserve"> per cent</w:t>
            </w:r>
            <w:r>
              <w:t xml:space="preserve"> each)</w:t>
            </w:r>
          </w:p>
        </w:tc>
        <w:tc>
          <w:tcPr>
            <w:tcW w:w="2323" w:type="pct"/>
          </w:tcPr>
          <w:p w14:paraId="682DE001" w14:textId="499B60FE" w:rsidR="0091054D" w:rsidRPr="0083747E" w:rsidRDefault="0091054D" w:rsidP="0091054D">
            <w:pPr>
              <w:pStyle w:val="DHHStablebullet"/>
            </w:pPr>
            <w:r w:rsidRPr="0083747E">
              <w:t>Malnutrition</w:t>
            </w:r>
            <w:r>
              <w:t xml:space="preserve"> prevalence ranges from 8</w:t>
            </w:r>
            <w:r w:rsidR="00BD674C">
              <w:t xml:space="preserve"> per cent</w:t>
            </w:r>
            <w:r>
              <w:t xml:space="preserve"> to 43</w:t>
            </w:r>
            <w:r w:rsidR="00BD674C">
              <w:t xml:space="preserve"> per cent</w:t>
            </w:r>
            <w:r w:rsidRPr="0083747E">
              <w:t xml:space="preserve"> </w:t>
            </w:r>
            <w:r>
              <w:t>depending on the type of cancer</w:t>
            </w:r>
          </w:p>
          <w:p w14:paraId="3A5EEC1B" w14:textId="27FD20E0" w:rsidR="0091054D" w:rsidRDefault="0091054D" w:rsidP="00D23B9D">
            <w:pPr>
              <w:pStyle w:val="DHHStablebullet"/>
            </w:pPr>
            <w:r>
              <w:t>The 2016 data continues to indicate that m</w:t>
            </w:r>
            <w:r w:rsidRPr="0083747E">
              <w:t>alnutrition can occur in all tumour streams</w:t>
            </w:r>
            <w:r w:rsidR="00610794">
              <w:rPr>
                <w:rStyle w:val="FootnoteReference"/>
              </w:rPr>
              <w:footnoteReference w:id="3"/>
            </w:r>
          </w:p>
          <w:p w14:paraId="42F768D2" w14:textId="21F3802C" w:rsidR="00D23B9D" w:rsidRPr="0083747E" w:rsidRDefault="00D23B9D" w:rsidP="00D23B9D">
            <w:pPr>
              <w:pStyle w:val="DHHStablebullet"/>
            </w:pPr>
            <w:r w:rsidRPr="0083747E">
              <w:t xml:space="preserve">Timely and repeated nutrition risk screening is essential </w:t>
            </w:r>
            <w:r>
              <w:t xml:space="preserve">for </w:t>
            </w:r>
            <w:r w:rsidRPr="0083747E">
              <w:t>identif</w:t>
            </w:r>
            <w:r>
              <w:t>ying</w:t>
            </w:r>
            <w:r w:rsidRPr="0083747E">
              <w:t xml:space="preserve"> patients at risk of malnutrition</w:t>
            </w:r>
            <w:r>
              <w:t>, regardless of their diagnosis</w:t>
            </w:r>
          </w:p>
        </w:tc>
      </w:tr>
      <w:tr w:rsidR="0091054D" w:rsidRPr="0083747E" w14:paraId="697BFF16" w14:textId="77777777" w:rsidTr="00610794">
        <w:tc>
          <w:tcPr>
            <w:tcW w:w="741" w:type="pct"/>
          </w:tcPr>
          <w:p w14:paraId="1E4EC3F0" w14:textId="7D1FE5F8" w:rsidR="0091054D" w:rsidRPr="0083747E" w:rsidRDefault="0091054D" w:rsidP="00912F8A">
            <w:pPr>
              <w:pStyle w:val="DHHStabletext"/>
            </w:pPr>
            <w:r>
              <w:t>Treatment type</w:t>
            </w:r>
          </w:p>
        </w:tc>
        <w:tc>
          <w:tcPr>
            <w:tcW w:w="1936" w:type="pct"/>
          </w:tcPr>
          <w:p w14:paraId="4EBF8496" w14:textId="6C3DA4E0" w:rsidR="0091054D" w:rsidRPr="0083747E" w:rsidRDefault="0091054D" w:rsidP="0091054D">
            <w:pPr>
              <w:pStyle w:val="DHHStablebullet"/>
            </w:pPr>
            <w:r w:rsidRPr="0068278F">
              <w:t xml:space="preserve">Malnutrition status varied </w:t>
            </w:r>
            <w:r>
              <w:t>between treatment types, with patients receiving combined chemoradiation therapy having the highest rate of malnutrition (27</w:t>
            </w:r>
            <w:r w:rsidR="00BD674C">
              <w:t xml:space="preserve"> per cent</w:t>
            </w:r>
            <w:r>
              <w:t xml:space="preserve">) compared </w:t>
            </w:r>
            <w:r w:rsidR="00EE6050">
              <w:t xml:space="preserve">with </w:t>
            </w:r>
            <w:r>
              <w:t xml:space="preserve">single modality treatments of </w:t>
            </w:r>
            <w:r>
              <w:lastRenderedPageBreak/>
              <w:t>chemotherapy (23</w:t>
            </w:r>
            <w:r w:rsidR="00BD674C">
              <w:t xml:space="preserve"> per cent</w:t>
            </w:r>
            <w:r>
              <w:t>), radiation therapy (22</w:t>
            </w:r>
            <w:r w:rsidR="00BD674C">
              <w:t xml:space="preserve"> per cent</w:t>
            </w:r>
            <w:r>
              <w:t>), surgery (20</w:t>
            </w:r>
            <w:r w:rsidR="00BD674C">
              <w:t xml:space="preserve"> per cent</w:t>
            </w:r>
            <w:r>
              <w:t>) and stem cell transplant (11</w:t>
            </w:r>
            <w:r w:rsidR="00BD674C">
              <w:t xml:space="preserve"> per cent</w:t>
            </w:r>
            <w:r>
              <w:t>)</w:t>
            </w:r>
          </w:p>
        </w:tc>
        <w:tc>
          <w:tcPr>
            <w:tcW w:w="2323" w:type="pct"/>
          </w:tcPr>
          <w:p w14:paraId="244E4363" w14:textId="3C1692A8" w:rsidR="0091054D" w:rsidRPr="0083747E" w:rsidRDefault="0091054D" w:rsidP="0091054D">
            <w:pPr>
              <w:pStyle w:val="DHHStablebullet"/>
            </w:pPr>
            <w:r>
              <w:lastRenderedPageBreak/>
              <w:t>The 2016 data continues to indicate that m</w:t>
            </w:r>
            <w:r w:rsidRPr="0083747E">
              <w:t xml:space="preserve">alnutrition is more common in patients receiving </w:t>
            </w:r>
            <w:r>
              <w:t xml:space="preserve">multimodal treatment compared </w:t>
            </w:r>
            <w:r w:rsidR="00EE6050">
              <w:t xml:space="preserve">with </w:t>
            </w:r>
            <w:r>
              <w:t>those receiving single modality treatments</w:t>
            </w:r>
          </w:p>
        </w:tc>
      </w:tr>
      <w:tr w:rsidR="0091054D" w:rsidRPr="0083747E" w14:paraId="586A2C58" w14:textId="77777777" w:rsidTr="00610794">
        <w:tc>
          <w:tcPr>
            <w:tcW w:w="741" w:type="pct"/>
          </w:tcPr>
          <w:p w14:paraId="74995FE0" w14:textId="39237DC2" w:rsidR="0091054D" w:rsidRPr="0083747E" w:rsidRDefault="0091054D" w:rsidP="00912F8A">
            <w:pPr>
              <w:pStyle w:val="DHHStabletext"/>
            </w:pPr>
            <w:r w:rsidRPr="0083747E">
              <w:t>A</w:t>
            </w:r>
            <w:r>
              <w:t>ge</w:t>
            </w:r>
          </w:p>
        </w:tc>
        <w:tc>
          <w:tcPr>
            <w:tcW w:w="1936" w:type="pct"/>
          </w:tcPr>
          <w:p w14:paraId="3B0008BD" w14:textId="7D360DD3" w:rsidR="0091054D" w:rsidRDefault="0091054D" w:rsidP="0091054D">
            <w:pPr>
              <w:pStyle w:val="DHHStablebullet"/>
            </w:pPr>
            <w:r w:rsidRPr="0083747E">
              <w:t xml:space="preserve">Malnutrition prevalence </w:t>
            </w:r>
            <w:r>
              <w:t xml:space="preserve">increased with age, with a significant difference between patients </w:t>
            </w:r>
            <w:r w:rsidR="00D23B9D">
              <w:t>under</w:t>
            </w:r>
            <w:r w:rsidR="00FA67A7">
              <w:t xml:space="preserve"> </w:t>
            </w:r>
            <w:r>
              <w:t xml:space="preserve">65 years compared </w:t>
            </w:r>
            <w:r w:rsidR="00FA67A7">
              <w:t>with</w:t>
            </w:r>
            <w:r>
              <w:t xml:space="preserve"> those </w:t>
            </w:r>
            <w:r w:rsidR="00D23B9D">
              <w:t>over</w:t>
            </w:r>
            <w:r w:rsidR="00FA67A7">
              <w:t xml:space="preserve"> </w:t>
            </w:r>
            <w:r>
              <w:t>65 years (17</w:t>
            </w:r>
            <w:r w:rsidR="00BD674C">
              <w:t xml:space="preserve"> per cent</w:t>
            </w:r>
            <w:r>
              <w:t xml:space="preserve"> vs 28</w:t>
            </w:r>
            <w:r w:rsidR="00BD674C">
              <w:t xml:space="preserve"> per cent</w:t>
            </w:r>
            <w:r>
              <w:t xml:space="preserve">; </w:t>
            </w:r>
            <w:r w:rsidRPr="00C12780">
              <w:rPr>
                <w:i/>
                <w:iCs/>
              </w:rPr>
              <w:t>p</w:t>
            </w:r>
            <w:r w:rsidR="00FA67A7">
              <w:t xml:space="preserve"> </w:t>
            </w:r>
            <w:r>
              <w:t>&lt;</w:t>
            </w:r>
            <w:r w:rsidR="00FA67A7">
              <w:t xml:space="preserve"> </w:t>
            </w:r>
            <w:r>
              <w:t xml:space="preserve">0.001) </w:t>
            </w:r>
          </w:p>
          <w:p w14:paraId="0B5C17F3" w14:textId="6CBCCA06" w:rsidR="0091054D" w:rsidRPr="0083747E" w:rsidRDefault="0091054D" w:rsidP="0091054D">
            <w:pPr>
              <w:pStyle w:val="DHHStablebullet"/>
            </w:pPr>
            <w:r>
              <w:t>The age group with the lowest prevalence was the 35</w:t>
            </w:r>
            <w:r w:rsidR="00FA67A7">
              <w:t>–</w:t>
            </w:r>
            <w:r>
              <w:t>49</w:t>
            </w:r>
            <w:r w:rsidR="00FA67A7">
              <w:t>-</w:t>
            </w:r>
            <w:r>
              <w:t>year age group at 11</w:t>
            </w:r>
            <w:r w:rsidR="00BD674C">
              <w:t xml:space="preserve"> per cent</w:t>
            </w:r>
            <w:r>
              <w:t xml:space="preserve">, compared </w:t>
            </w:r>
            <w:r w:rsidR="00FA67A7">
              <w:t>with</w:t>
            </w:r>
            <w:r>
              <w:t xml:space="preserve"> 39</w:t>
            </w:r>
            <w:r w:rsidR="00BD674C">
              <w:t xml:space="preserve"> per cent</w:t>
            </w:r>
            <w:r>
              <w:t xml:space="preserve"> in those aged </w:t>
            </w:r>
            <w:r w:rsidR="004528A8">
              <w:t>over</w:t>
            </w:r>
            <w:r w:rsidR="00FA67A7">
              <w:t xml:space="preserve"> </w:t>
            </w:r>
            <w:r>
              <w:t>80 years</w:t>
            </w:r>
          </w:p>
        </w:tc>
        <w:tc>
          <w:tcPr>
            <w:tcW w:w="2323" w:type="pct"/>
          </w:tcPr>
          <w:p w14:paraId="670F7E39" w14:textId="77777777" w:rsidR="0091054D" w:rsidRPr="0083747E" w:rsidRDefault="0091054D" w:rsidP="0091054D">
            <w:pPr>
              <w:pStyle w:val="DHHStablebullet"/>
            </w:pPr>
            <w:r>
              <w:t>The 2016 data confirms that o</w:t>
            </w:r>
            <w:r w:rsidRPr="0083747E">
              <w:t xml:space="preserve">lder cancer patients are </w:t>
            </w:r>
            <w:r>
              <w:t>more likely to be malnourished</w:t>
            </w:r>
          </w:p>
        </w:tc>
      </w:tr>
      <w:tr w:rsidR="0091054D" w:rsidRPr="0083747E" w14:paraId="37068D97" w14:textId="77777777" w:rsidTr="00610794">
        <w:tc>
          <w:tcPr>
            <w:tcW w:w="741" w:type="pct"/>
          </w:tcPr>
          <w:p w14:paraId="73A73E2B" w14:textId="219C5432" w:rsidR="0091054D" w:rsidRPr="0083747E" w:rsidRDefault="0091054D" w:rsidP="00912F8A">
            <w:pPr>
              <w:pStyle w:val="DHHStabletext"/>
            </w:pPr>
            <w:r>
              <w:t>Social situation</w:t>
            </w:r>
          </w:p>
        </w:tc>
        <w:tc>
          <w:tcPr>
            <w:tcW w:w="1936" w:type="pct"/>
          </w:tcPr>
          <w:p w14:paraId="7208F546" w14:textId="41B51264" w:rsidR="0091054D" w:rsidRPr="0068278F" w:rsidRDefault="0091054D" w:rsidP="0091054D">
            <w:pPr>
              <w:pStyle w:val="DHHStablebullet"/>
            </w:pPr>
            <w:r>
              <w:t>Malnutrition prevalence was</w:t>
            </w:r>
            <w:r w:rsidRPr="0083747E">
              <w:t xml:space="preserve"> </w:t>
            </w:r>
            <w:r>
              <w:t xml:space="preserve">significantly </w:t>
            </w:r>
            <w:r w:rsidRPr="0083747E">
              <w:t>higher in patient</w:t>
            </w:r>
            <w:r>
              <w:t xml:space="preserve">s who live alone compared </w:t>
            </w:r>
            <w:r w:rsidR="00EE6050">
              <w:t xml:space="preserve">with </w:t>
            </w:r>
            <w:r>
              <w:t>those living with family or a carer (30</w:t>
            </w:r>
            <w:r w:rsidR="00BD674C">
              <w:t xml:space="preserve"> per cent</w:t>
            </w:r>
            <w:r>
              <w:t xml:space="preserve"> vs 21</w:t>
            </w:r>
            <w:r w:rsidR="00BD674C">
              <w:t xml:space="preserve"> per cent</w:t>
            </w:r>
            <w:r>
              <w:t xml:space="preserve">; </w:t>
            </w:r>
            <w:r w:rsidR="00BD674C" w:rsidRPr="00BD674C">
              <w:rPr>
                <w:i/>
                <w:iCs/>
              </w:rPr>
              <w:t xml:space="preserve">p = </w:t>
            </w:r>
            <w:r>
              <w:t xml:space="preserve">0.003) </w:t>
            </w:r>
          </w:p>
        </w:tc>
        <w:tc>
          <w:tcPr>
            <w:tcW w:w="2323" w:type="pct"/>
          </w:tcPr>
          <w:p w14:paraId="5CB66FCB" w14:textId="1E825A6F" w:rsidR="0091054D" w:rsidRDefault="0091054D" w:rsidP="0091054D">
            <w:pPr>
              <w:pStyle w:val="DHHStablebullet"/>
            </w:pPr>
            <w:r>
              <w:t>Eighteen</w:t>
            </w:r>
            <w:r w:rsidRPr="0083747E">
              <w:t xml:space="preserve"> </w:t>
            </w:r>
            <w:r>
              <w:t>per</w:t>
            </w:r>
            <w:r w:rsidR="00A03D8A">
              <w:t xml:space="preserve"> </w:t>
            </w:r>
            <w:r>
              <w:t>cent</w:t>
            </w:r>
            <w:r w:rsidRPr="0083747E">
              <w:t xml:space="preserve"> of the study population lived alone</w:t>
            </w:r>
            <w:r>
              <w:t xml:space="preserve"> compared </w:t>
            </w:r>
            <w:r w:rsidR="00EE6050">
              <w:t xml:space="preserve">with </w:t>
            </w:r>
            <w:r>
              <w:t>82</w:t>
            </w:r>
            <w:r w:rsidR="00BD674C">
              <w:t xml:space="preserve"> per cent</w:t>
            </w:r>
            <w:r>
              <w:t xml:space="preserve"> living with family or a carer</w:t>
            </w:r>
          </w:p>
          <w:p w14:paraId="5DEBB834" w14:textId="2024E243" w:rsidR="0091054D" w:rsidRPr="0083747E" w:rsidRDefault="0091054D" w:rsidP="0091054D">
            <w:pPr>
              <w:pStyle w:val="DHHStablebullet"/>
              <w:numPr>
                <w:ilvl w:val="0"/>
                <w:numId w:val="0"/>
              </w:numPr>
              <w:ind w:left="227"/>
            </w:pPr>
          </w:p>
        </w:tc>
      </w:tr>
      <w:tr w:rsidR="0091054D" w:rsidRPr="0083747E" w14:paraId="663C67DF" w14:textId="77777777" w:rsidTr="00610794">
        <w:tc>
          <w:tcPr>
            <w:tcW w:w="741" w:type="pct"/>
          </w:tcPr>
          <w:p w14:paraId="766A9C18" w14:textId="031E36A8" w:rsidR="0091054D" w:rsidRPr="0083747E" w:rsidRDefault="0091054D" w:rsidP="00912F8A">
            <w:pPr>
              <w:pStyle w:val="DHHStabletext"/>
            </w:pPr>
            <w:r>
              <w:t>Nutrition support</w:t>
            </w:r>
          </w:p>
        </w:tc>
        <w:tc>
          <w:tcPr>
            <w:tcW w:w="1936" w:type="pct"/>
          </w:tcPr>
          <w:p w14:paraId="72F340DF" w14:textId="2ADC5FDD" w:rsidR="0091054D" w:rsidRPr="0083747E" w:rsidRDefault="0091054D" w:rsidP="0091054D">
            <w:pPr>
              <w:pStyle w:val="DHHStablebullet"/>
            </w:pPr>
            <w:r w:rsidRPr="0083747E">
              <w:t xml:space="preserve">Almost </w:t>
            </w:r>
            <w:r>
              <w:t>one</w:t>
            </w:r>
            <w:r w:rsidR="004528A8">
              <w:t>-</w:t>
            </w:r>
            <w:r>
              <w:t>third</w:t>
            </w:r>
            <w:r w:rsidRPr="0083747E">
              <w:t xml:space="preserve"> (</w:t>
            </w:r>
            <w:r>
              <w:t>32</w:t>
            </w:r>
            <w:r w:rsidR="00BD674C">
              <w:t xml:space="preserve"> per cent</w:t>
            </w:r>
            <w:r w:rsidRPr="0083747E">
              <w:t xml:space="preserve">) of the patients assessed as malnourished were not receiving </w:t>
            </w:r>
            <w:r>
              <w:t>nutrition care from a dietitian</w:t>
            </w:r>
          </w:p>
          <w:p w14:paraId="790CAA76" w14:textId="66C49AE6" w:rsidR="0091054D" w:rsidRDefault="0091054D" w:rsidP="0091054D">
            <w:pPr>
              <w:pStyle w:val="DHHStablebullet"/>
            </w:pPr>
            <w:r w:rsidRPr="0083747E">
              <w:t>Inpatients with malnutrition were more likely to be receiving dietetic care than those in the ambulatory setting (7</w:t>
            </w:r>
            <w:r>
              <w:t>4</w:t>
            </w:r>
            <w:r w:rsidR="00BD674C">
              <w:t xml:space="preserve"> per cent</w:t>
            </w:r>
            <w:r>
              <w:t xml:space="preserve"> vs 64</w:t>
            </w:r>
            <w:r w:rsidR="00BD674C">
              <w:t xml:space="preserve"> per cent</w:t>
            </w:r>
            <w:r w:rsidR="004528A8">
              <w:t xml:space="preserve">; </w:t>
            </w:r>
            <w:r w:rsidR="00BD674C" w:rsidRPr="00BD674C">
              <w:rPr>
                <w:i/>
                <w:iCs/>
              </w:rPr>
              <w:t xml:space="preserve">p = </w:t>
            </w:r>
            <w:r>
              <w:t>0.202)</w:t>
            </w:r>
          </w:p>
          <w:p w14:paraId="75F47004" w14:textId="6993EFA4" w:rsidR="0091054D" w:rsidRPr="0083747E" w:rsidRDefault="0091054D" w:rsidP="0091054D">
            <w:pPr>
              <w:pStyle w:val="DHHStablebullet"/>
            </w:pPr>
            <w:r w:rsidRPr="0083747E">
              <w:t xml:space="preserve">Oral nutritional </w:t>
            </w:r>
            <w:r>
              <w:t>support (52</w:t>
            </w:r>
            <w:r w:rsidR="00BD674C">
              <w:t xml:space="preserve"> per cent</w:t>
            </w:r>
            <w:r>
              <w:t xml:space="preserve">) and oral nutrition </w:t>
            </w:r>
            <w:r w:rsidRPr="0083747E">
              <w:t>supplements</w:t>
            </w:r>
            <w:r>
              <w:t xml:space="preserve"> (49</w:t>
            </w:r>
            <w:r w:rsidR="00BD674C">
              <w:t xml:space="preserve"> per cent</w:t>
            </w:r>
            <w:r>
              <w:t>) were</w:t>
            </w:r>
            <w:r w:rsidRPr="0083747E">
              <w:t xml:space="preserve"> the most common form</w:t>
            </w:r>
            <w:r>
              <w:t>s</w:t>
            </w:r>
            <w:r w:rsidRPr="0083747E">
              <w:t xml:space="preserve"> of nutrition support</w:t>
            </w:r>
          </w:p>
        </w:tc>
        <w:tc>
          <w:tcPr>
            <w:tcW w:w="2323" w:type="pct"/>
          </w:tcPr>
          <w:p w14:paraId="3D7A5319" w14:textId="765739B1" w:rsidR="0091054D" w:rsidRDefault="0091054D" w:rsidP="0091054D">
            <w:pPr>
              <w:pStyle w:val="DHHStablebullet"/>
            </w:pPr>
            <w:r>
              <w:t xml:space="preserve">The 2016 data continues to indicate that a clinically significant proportion of malnourished patients are not </w:t>
            </w:r>
            <w:r w:rsidRPr="0083747E">
              <w:t>receiving care from a dietitian</w:t>
            </w:r>
            <w:r>
              <w:t>, with a higher proportion of malnourished ambulatory patients not receiving dietetic care</w:t>
            </w:r>
            <w:r w:rsidR="00610794">
              <w:rPr>
                <w:rStyle w:val="FootnoteReference"/>
              </w:rPr>
              <w:footnoteReference w:id="4"/>
            </w:r>
          </w:p>
          <w:p w14:paraId="18D2B37C" w14:textId="0B4D301E" w:rsidR="0091054D" w:rsidRPr="0083747E" w:rsidRDefault="0091054D" w:rsidP="0091054D">
            <w:pPr>
              <w:pStyle w:val="DHHStablebullet"/>
            </w:pPr>
            <w:r>
              <w:t>T</w:t>
            </w:r>
            <w:r w:rsidRPr="0083747E">
              <w:t>he quality and nutritional co</w:t>
            </w:r>
            <w:r>
              <w:t>ntent of food in hospitals continues to be an</w:t>
            </w:r>
            <w:r w:rsidRPr="0083747E">
              <w:t xml:space="preserve"> important factor to ensure adequate nutrition and to reduce the risk of nutritional de</w:t>
            </w:r>
            <w:r>
              <w:t>cline during hospital admission</w:t>
            </w:r>
          </w:p>
        </w:tc>
      </w:tr>
      <w:tr w:rsidR="0091054D" w:rsidRPr="0083747E" w14:paraId="02499E89" w14:textId="77777777" w:rsidTr="00610794">
        <w:tc>
          <w:tcPr>
            <w:tcW w:w="741" w:type="pct"/>
          </w:tcPr>
          <w:p w14:paraId="3669CF52" w14:textId="77777777" w:rsidR="0091054D" w:rsidRPr="00560A3D" w:rsidRDefault="0091054D" w:rsidP="00912F8A">
            <w:pPr>
              <w:pStyle w:val="DHHStabletext"/>
              <w:rPr>
                <w:color w:val="FF0000"/>
              </w:rPr>
            </w:pPr>
            <w:r>
              <w:t xml:space="preserve">Outcomes </w:t>
            </w:r>
          </w:p>
        </w:tc>
        <w:tc>
          <w:tcPr>
            <w:tcW w:w="1936" w:type="pct"/>
          </w:tcPr>
          <w:p w14:paraId="1443598E" w14:textId="3AA1F39B" w:rsidR="0091054D" w:rsidRPr="006E77E7" w:rsidRDefault="0091054D" w:rsidP="0091054D">
            <w:pPr>
              <w:pStyle w:val="DHHStablebullet"/>
            </w:pPr>
            <w:r w:rsidRPr="006E77E7">
              <w:t xml:space="preserve">The 30-day mortality rate was higher in malnourished patients compared </w:t>
            </w:r>
            <w:r w:rsidR="00EE6050">
              <w:t>with</w:t>
            </w:r>
            <w:r w:rsidR="00EE6050" w:rsidRPr="006E77E7">
              <w:t xml:space="preserve"> </w:t>
            </w:r>
            <w:r w:rsidRPr="006E77E7">
              <w:t>well-nourished patients (5</w:t>
            </w:r>
            <w:r w:rsidR="00BD674C">
              <w:t xml:space="preserve"> per cent</w:t>
            </w:r>
            <w:r w:rsidRPr="006E77E7">
              <w:t xml:space="preserve"> vs 2</w:t>
            </w:r>
            <w:r w:rsidR="00BD674C">
              <w:t xml:space="preserve"> per cent</w:t>
            </w:r>
            <w:r w:rsidRPr="006E77E7">
              <w:t>)</w:t>
            </w:r>
          </w:p>
          <w:p w14:paraId="1C35EFB4" w14:textId="2048F0FC" w:rsidR="00367A8E" w:rsidRDefault="0091054D" w:rsidP="0091054D">
            <w:pPr>
              <w:pStyle w:val="DHHStablebullet"/>
            </w:pPr>
            <w:r w:rsidRPr="006E77E7">
              <w:t>Malnourished inpatients were nearly four times more likely to be readmitted to hospital within 30 days of data collection compared with well-nourished patients (14</w:t>
            </w:r>
            <w:r w:rsidR="00BD674C">
              <w:t xml:space="preserve"> per cent</w:t>
            </w:r>
            <w:r w:rsidRPr="006E77E7">
              <w:t xml:space="preserve"> vs 4</w:t>
            </w:r>
            <w:r w:rsidR="00BD674C">
              <w:t xml:space="preserve"> per cent</w:t>
            </w:r>
            <w:r w:rsidRPr="006E77E7">
              <w:t>)</w:t>
            </w:r>
          </w:p>
          <w:p w14:paraId="76CF4B1D" w14:textId="2BDA1BB3" w:rsidR="0091054D" w:rsidRPr="006E77E7" w:rsidRDefault="00367A8E" w:rsidP="0091054D">
            <w:pPr>
              <w:pStyle w:val="DHHStablebullet"/>
            </w:pPr>
            <w:r>
              <w:t>The</w:t>
            </w:r>
            <w:r w:rsidR="0091054D" w:rsidRPr="006E77E7">
              <w:t xml:space="preserve"> majority of readmissions were unplanned (74</w:t>
            </w:r>
            <w:r w:rsidR="00BD674C">
              <w:t xml:space="preserve"> per cent</w:t>
            </w:r>
            <w:r w:rsidR="0091054D" w:rsidRPr="006E77E7">
              <w:t xml:space="preserve"> unplanned for malnourished patients; 6</w:t>
            </w:r>
            <w:r w:rsidR="0091054D">
              <w:t>3</w:t>
            </w:r>
            <w:r w:rsidR="00BD674C">
              <w:t xml:space="preserve"> per cent</w:t>
            </w:r>
            <w:r w:rsidR="0091054D">
              <w:t xml:space="preserve"> for well-nourished patients)</w:t>
            </w:r>
          </w:p>
        </w:tc>
        <w:tc>
          <w:tcPr>
            <w:tcW w:w="2323" w:type="pct"/>
          </w:tcPr>
          <w:p w14:paraId="09819006" w14:textId="2E81C6F1" w:rsidR="0091054D" w:rsidRPr="006E77E7" w:rsidRDefault="0091054D" w:rsidP="0091054D">
            <w:pPr>
              <w:pStyle w:val="DHHStablebullet"/>
            </w:pPr>
            <w:r w:rsidRPr="006E77E7">
              <w:t>The 2016 data continues to indicate that malnourished patients have poorer outcomes, including higher mortality and readmission rates</w:t>
            </w:r>
            <w:r w:rsidR="00610794">
              <w:rPr>
                <w:rStyle w:val="FootnoteReference"/>
              </w:rPr>
              <w:footnoteReference w:id="5"/>
            </w:r>
          </w:p>
          <w:p w14:paraId="4A7EECA7" w14:textId="1E5F1C11" w:rsidR="0091054D" w:rsidRPr="006E77E7" w:rsidRDefault="0091054D" w:rsidP="0091054D">
            <w:pPr>
              <w:pStyle w:val="DHHStablebullet"/>
            </w:pPr>
            <w:r w:rsidRPr="006E77E7">
              <w:t xml:space="preserve">These findings have an impact on health service utilisation and healthcare costs, as well as </w:t>
            </w:r>
            <w:r>
              <w:t>patient costs</w:t>
            </w:r>
          </w:p>
        </w:tc>
      </w:tr>
    </w:tbl>
    <w:p w14:paraId="5D539568" w14:textId="77777777" w:rsidR="0091054D" w:rsidRPr="00711B0C" w:rsidRDefault="0091054D" w:rsidP="0091054D">
      <w:pPr>
        <w:pStyle w:val="Heading2"/>
      </w:pPr>
      <w:bookmarkStart w:id="26" w:name="_Toc62051679"/>
      <w:r>
        <w:lastRenderedPageBreak/>
        <w:t>Implications and recommendations</w:t>
      </w:r>
      <w:bookmarkEnd w:id="26"/>
    </w:p>
    <w:p w14:paraId="6A9793FE" w14:textId="56C5444E" w:rsidR="0091054D" w:rsidRDefault="0091054D" w:rsidP="0091054D">
      <w:pPr>
        <w:pStyle w:val="DHHSbody"/>
      </w:pPr>
      <w:r w:rsidRPr="00D35388">
        <w:t xml:space="preserve">Overall, there </w:t>
      </w:r>
      <w:r>
        <w:t xml:space="preserve">is </w:t>
      </w:r>
      <w:r w:rsidRPr="00D35388">
        <w:t>a continued downward trend in the prevalence of malnutrition in Victorian cancer services</w:t>
      </w:r>
      <w:r>
        <w:t xml:space="preserve">, </w:t>
      </w:r>
      <w:r w:rsidRPr="00D35388">
        <w:t>from 31</w:t>
      </w:r>
      <w:r w:rsidR="00BD674C">
        <w:t xml:space="preserve"> per cent</w:t>
      </w:r>
      <w:r w:rsidRPr="00D35388">
        <w:t xml:space="preserve"> in 2012</w:t>
      </w:r>
      <w:r>
        <w:t>, 26</w:t>
      </w:r>
      <w:r w:rsidR="00BD674C">
        <w:t xml:space="preserve"> per cent</w:t>
      </w:r>
      <w:r>
        <w:t xml:space="preserve"> in 2014</w:t>
      </w:r>
      <w:r w:rsidRPr="00D35388">
        <w:t xml:space="preserve"> </w:t>
      </w:r>
      <w:r>
        <w:t>and</w:t>
      </w:r>
      <w:r w:rsidRPr="00D35388">
        <w:t xml:space="preserve"> 23</w:t>
      </w:r>
      <w:r w:rsidR="00BD674C">
        <w:t xml:space="preserve"> per cent</w:t>
      </w:r>
      <w:r w:rsidRPr="00D35388">
        <w:t xml:space="preserve"> in 2016</w:t>
      </w:r>
      <w:r>
        <w:t xml:space="preserve">. Although it is important to note that different malnutrition criteria were used for the 2016 study and there were some differences in the health services involved, this trend is promising. </w:t>
      </w:r>
    </w:p>
    <w:p w14:paraId="5415669E" w14:textId="2216A9AD" w:rsidR="0091054D" w:rsidRDefault="0091054D" w:rsidP="0091054D">
      <w:pPr>
        <w:pStyle w:val="DHHSbody"/>
      </w:pPr>
      <w:r>
        <w:t xml:space="preserve">Over the past </w:t>
      </w:r>
      <w:r w:rsidR="00101EAE">
        <w:t>six</w:t>
      </w:r>
      <w:r>
        <w:t xml:space="preserve"> years</w:t>
      </w:r>
      <w:r w:rsidR="00B94B0C">
        <w:t>,</w:t>
      </w:r>
      <w:r>
        <w:t xml:space="preserve"> some of the key objectives of the MVCS program of work have been to raise the awareness of cancer malnutrition</w:t>
      </w:r>
      <w:r w:rsidR="00101EAE">
        <w:t xml:space="preserve"> and to</w:t>
      </w:r>
      <w:r>
        <w:t xml:space="preserve"> identify areas for improvements to reduce the cancer malnutrition burden on our health services. The results of the 2016 PPS indicate that the MVCS program of work has been successful in achieving these goals</w:t>
      </w:r>
      <w:r w:rsidR="00101EAE">
        <w:t>,</w:t>
      </w:r>
      <w:r>
        <w:t xml:space="preserve"> which had led to reductions in the cancer malnutrition burden on our health services. We can assume that improvements in screening and referral rates have resulted in a higher percentage of patients receiving dietetic care</w:t>
      </w:r>
      <w:r w:rsidR="00101EAE">
        <w:t>,</w:t>
      </w:r>
      <w:r>
        <w:t xml:space="preserve"> ideally translating into improved patient and health service outcomes.</w:t>
      </w:r>
    </w:p>
    <w:p w14:paraId="540E9217" w14:textId="625AA807" w:rsidR="0091054D" w:rsidRDefault="0091054D" w:rsidP="0091054D">
      <w:pPr>
        <w:pStyle w:val="DHHSbody"/>
      </w:pPr>
      <w:r>
        <w:t>These results do</w:t>
      </w:r>
      <w:r w:rsidR="00E503D6">
        <w:t>,</w:t>
      </w:r>
      <w:r>
        <w:t xml:space="preserve"> however</w:t>
      </w:r>
      <w:r w:rsidR="00E503D6">
        <w:t>,</w:t>
      </w:r>
      <w:r>
        <w:t xml:space="preserve"> indicate that cancer malnutrition remains a significant quality and risk issue for health services</w:t>
      </w:r>
      <w:r w:rsidR="00101EAE">
        <w:t>,</w:t>
      </w:r>
      <w:r>
        <w:t xml:space="preserve"> with almost </w:t>
      </w:r>
      <w:r w:rsidR="00E503D6">
        <w:t>one</w:t>
      </w:r>
      <w:r>
        <w:t xml:space="preserve"> in </w:t>
      </w:r>
      <w:r w:rsidR="00E503D6">
        <w:t>four</w:t>
      </w:r>
      <w:r>
        <w:t xml:space="preserve"> patients with cancer still being malnourished</w:t>
      </w:r>
      <w:r w:rsidR="00101EAE">
        <w:t>. More</w:t>
      </w:r>
      <w:r>
        <w:t xml:space="preserve"> work focus</w:t>
      </w:r>
      <w:r w:rsidR="00101EAE">
        <w:t>ing</w:t>
      </w:r>
      <w:r>
        <w:t xml:space="preserve"> on cancer malnutrition is still warranted. Future PPSs can provide an important mechanism for monitoring changes in prevalence and up</w:t>
      </w:r>
      <w:r w:rsidR="00101EAE">
        <w:t>-</w:t>
      </w:r>
      <w:r>
        <w:t>to</w:t>
      </w:r>
      <w:r w:rsidR="00101EAE">
        <w:t>-</w:t>
      </w:r>
      <w:r>
        <w:t xml:space="preserve">date identification of areas of need at an individual health service level and for Victoria overall. </w:t>
      </w:r>
    </w:p>
    <w:p w14:paraId="4E075C43" w14:textId="77777777" w:rsidR="0091054D" w:rsidRDefault="0091054D" w:rsidP="0091054D">
      <w:pPr>
        <w:pStyle w:val="DHHSbody"/>
      </w:pPr>
      <w:r>
        <w:t xml:space="preserve">Targeted improvements are still required for the following: </w:t>
      </w:r>
    </w:p>
    <w:p w14:paraId="0B6B635D" w14:textId="0954167D" w:rsidR="0091054D" w:rsidRDefault="00FA67A7" w:rsidP="0091054D">
      <w:pPr>
        <w:pStyle w:val="DHHSbullet1"/>
      </w:pPr>
      <w:r>
        <w:t>e</w:t>
      </w:r>
      <w:r w:rsidR="0091054D">
        <w:t xml:space="preserve">arly identification of malnutrition risk, leading to dietetic referral and intervention, especially in admitted patients, traditionally low-risk tumour streams, the elderly and patients </w:t>
      </w:r>
      <w:r>
        <w:t xml:space="preserve">who </w:t>
      </w:r>
      <w:r w:rsidR="0091054D">
        <w:t>live alone</w:t>
      </w:r>
    </w:p>
    <w:p w14:paraId="31CFA547" w14:textId="597FC310" w:rsidR="0091054D" w:rsidRDefault="00FA67A7" w:rsidP="0091054D">
      <w:pPr>
        <w:pStyle w:val="DHHSbullet1"/>
      </w:pPr>
      <w:r>
        <w:t>d</w:t>
      </w:r>
      <w:r w:rsidR="0091054D">
        <w:t xml:space="preserve">evelopment of sustainable models of care to effectively manage the high volume of malnourished patients identified, especially in the colorectal and haematology tumour streams </w:t>
      </w:r>
    </w:p>
    <w:p w14:paraId="06045B01" w14:textId="142FA4AE" w:rsidR="0091054D" w:rsidRDefault="00FA67A7" w:rsidP="0091054D">
      <w:pPr>
        <w:pStyle w:val="DHHSbullet1"/>
      </w:pPr>
      <w:r>
        <w:t>i</w:t>
      </w:r>
      <w:r w:rsidR="0091054D">
        <w:t>mproved discharge planning for malnourished patients, including initiation of appropriate community-based monitoring and interventions to maintain nutrition care outside the acute care setting, with the subsequent potential to reduce unplanned admissions</w:t>
      </w:r>
    </w:p>
    <w:p w14:paraId="7023F067" w14:textId="3C42B97B" w:rsidR="0091054D" w:rsidRDefault="00FA67A7" w:rsidP="00912F8A">
      <w:pPr>
        <w:pStyle w:val="DHHSbullet1lastline"/>
      </w:pPr>
      <w:r>
        <w:t>i</w:t>
      </w:r>
      <w:r w:rsidR="0091054D">
        <w:t>nvestigation into more effective interventions or models of care to manage the traditionally high-risk tumour streams, including upper gastrointestinal, that continue to have high rates of malnutrition despite relatively high rates of dietetic intervention.</w:t>
      </w:r>
    </w:p>
    <w:p w14:paraId="2DCAA4B8" w14:textId="65B12F52" w:rsidR="0091054D" w:rsidRPr="00DE7D33" w:rsidRDefault="0091054D" w:rsidP="0091054D">
      <w:pPr>
        <w:pStyle w:val="DHHSbody"/>
      </w:pPr>
      <w:bookmarkStart w:id="27" w:name="_Hlk519610091"/>
      <w:r>
        <w:t xml:space="preserve">Refer to the full report for further details: </w:t>
      </w:r>
      <w:r w:rsidRPr="00C12780">
        <w:rPr>
          <w:iCs/>
        </w:rPr>
        <w:t>Steer B, Marshall K, Kiss N, Loeliger J 2018,</w:t>
      </w:r>
      <w:r w:rsidRPr="008E0C33">
        <w:rPr>
          <w:i/>
        </w:rPr>
        <w:t xml:space="preserve"> Cancer </w:t>
      </w:r>
      <w:r w:rsidR="00101EAE" w:rsidRPr="008E0C33">
        <w:rPr>
          <w:i/>
        </w:rPr>
        <w:t xml:space="preserve">malnutrition point prevalence study </w:t>
      </w:r>
      <w:r w:rsidRPr="008E0C33">
        <w:rPr>
          <w:i/>
        </w:rPr>
        <w:t>2016</w:t>
      </w:r>
      <w:r w:rsidR="00101EAE">
        <w:rPr>
          <w:i/>
        </w:rPr>
        <w:t>:</w:t>
      </w:r>
      <w:r w:rsidRPr="008E0C33">
        <w:rPr>
          <w:i/>
        </w:rPr>
        <w:t xml:space="preserve"> summary report, </w:t>
      </w:r>
      <w:r w:rsidRPr="00C12780">
        <w:rPr>
          <w:iCs/>
        </w:rPr>
        <w:t>Department of Health, State Government of Victoria, Melbourne</w:t>
      </w:r>
      <w:r w:rsidR="00844A09">
        <w:rPr>
          <w:iCs/>
        </w:rPr>
        <w:t>.</w:t>
      </w:r>
      <w:r>
        <w:t xml:space="preserve"> </w:t>
      </w:r>
      <w:r w:rsidR="00844A09">
        <w:t>This is available</w:t>
      </w:r>
      <w:r w:rsidR="00844A09" w:rsidRPr="00A63561">
        <w:t xml:space="preserve"> </w:t>
      </w:r>
      <w:r w:rsidR="00844A09">
        <w:t xml:space="preserve">from </w:t>
      </w:r>
      <w:r>
        <w:t xml:space="preserve">the </w:t>
      </w:r>
      <w:r w:rsidR="0071514E">
        <w:t xml:space="preserve">department’s </w:t>
      </w:r>
      <w:r>
        <w:t>website</w:t>
      </w:r>
      <w:r w:rsidR="00722111">
        <w:t xml:space="preserve"> </w:t>
      </w:r>
      <w:r w:rsidR="00722111">
        <w:fldChar w:fldCharType="begin"/>
      </w:r>
      <w:r w:rsidR="00855B05">
        <w:instrText xml:space="preserve"> ADDIN EN.CITE &lt;EndNote&gt;&lt;Cite&gt;&lt;Author&gt;Steer B&lt;/Author&gt;&lt;Year&gt;2018&lt;/Year&gt;&lt;RecNum&gt;84&lt;/RecNum&gt;&lt;DisplayText&gt;(4)&lt;/DisplayText&gt;&lt;record&gt;&lt;rec-number&gt;84&lt;/rec-number&gt;&lt;foreign-keys&gt;&lt;key app="EN" db-id="sdxezvdwl55zsiepzt7pdwdwswatdr5spasx" timestamp="1528845295"&gt;84&lt;/key&gt;&lt;/foreign-keys&gt;&lt;ref-type name="Government Document"&gt;46&lt;/ref-type&gt;&lt;contributors&gt;&lt;authors&gt;&lt;author&gt;Steer B, Marshall K, Kiss N, Loeliger J&lt;/author&gt;&lt;/authors&gt;&lt;secondary-authors&gt;&lt;author&gt;Department of Health, State Government of Victoria&lt;/author&gt;&lt;/secondary-authors&gt;&lt;/contributors&gt;&lt;titles&gt;&lt;title&gt;Malnutrition in Victorian Cancer Services – Cancer Malnutrition Point Prevalence Study 2016 Summary Report&lt;/title&gt;&lt;/titles&gt;&lt;dates&gt;&lt;year&gt;2018&lt;/year&gt;&lt;/dates&gt;&lt;pub-location&gt;Melbourne&lt;/pub-location&gt;&lt;urls&gt;&lt;/urls&gt;&lt;/record&gt;&lt;/Cite&gt;&lt;/EndNote&gt;</w:instrText>
      </w:r>
      <w:r w:rsidR="00722111">
        <w:fldChar w:fldCharType="separate"/>
      </w:r>
      <w:r w:rsidR="00855B05">
        <w:rPr>
          <w:noProof/>
        </w:rPr>
        <w:t>(</w:t>
      </w:r>
      <w:hyperlink w:anchor="_ENREF_4" w:tooltip="Steer B, 2018 #84" w:history="1">
        <w:r w:rsidR="00E36F4F">
          <w:rPr>
            <w:noProof/>
          </w:rPr>
          <w:t>2</w:t>
        </w:r>
      </w:hyperlink>
      <w:r w:rsidR="00855B05">
        <w:rPr>
          <w:noProof/>
        </w:rPr>
        <w:t>)</w:t>
      </w:r>
      <w:r w:rsidR="00722111">
        <w:fldChar w:fldCharType="end"/>
      </w:r>
      <w:r>
        <w:t>.</w:t>
      </w:r>
      <w:bookmarkEnd w:id="21"/>
      <w:bookmarkEnd w:id="27"/>
      <w:r>
        <w:br w:type="page"/>
      </w:r>
    </w:p>
    <w:p w14:paraId="521DDFB7" w14:textId="30EB3EBA" w:rsidR="0091054D" w:rsidRPr="00AB50C1" w:rsidRDefault="0091054D" w:rsidP="0091054D">
      <w:pPr>
        <w:pStyle w:val="Heading1"/>
        <w:spacing w:before="0"/>
      </w:pPr>
      <w:bookmarkStart w:id="28" w:name="_Toc62051680"/>
      <w:r w:rsidRPr="005A7BFB">
        <w:rPr>
          <w:noProof/>
          <w:lang w:eastAsia="en-AU"/>
        </w:rPr>
        <w:lastRenderedPageBreak/>
        <w:drawing>
          <wp:anchor distT="0" distB="0" distL="114300" distR="114300" simplePos="0" relativeHeight="251658245" behindDoc="0" locked="0" layoutInCell="1" allowOverlap="1" wp14:anchorId="37E9B8D5" wp14:editId="256D9BF3">
            <wp:simplePos x="0" y="0"/>
            <wp:positionH relativeFrom="column">
              <wp:posOffset>5459730</wp:posOffset>
            </wp:positionH>
            <wp:positionV relativeFrom="paragraph">
              <wp:posOffset>-95836</wp:posOffset>
            </wp:positionV>
            <wp:extent cx="731304" cy="872197"/>
            <wp:effectExtent l="0" t="0" r="0" b="444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27" r="12131"/>
                    <a:stretch/>
                  </pic:blipFill>
                  <pic:spPr bwMode="auto">
                    <a:xfrm>
                      <a:off x="0" y="0"/>
                      <a:ext cx="731304" cy="8721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Victorian Cancer Malnutrition Collaborative program of work: the steps forward</w:t>
      </w:r>
      <w:bookmarkEnd w:id="28"/>
    </w:p>
    <w:p w14:paraId="5F1C4426" w14:textId="11D77E43" w:rsidR="0091054D" w:rsidRPr="00BB7967" w:rsidRDefault="0091054D" w:rsidP="0091054D">
      <w:pPr>
        <w:pStyle w:val="DHHSbody"/>
      </w:pPr>
      <w:r>
        <w:t xml:space="preserve">The MVCS program of work has been rebranded and renamed to the Victorian Cancer Malnutrition Collaborative (VCMC) program of work (note: it will be referred to </w:t>
      </w:r>
      <w:r w:rsidR="0099307C">
        <w:t xml:space="preserve">as </w:t>
      </w:r>
      <w:r>
        <w:t xml:space="preserve">the VCMC in this chapter only). The VCMC is now established to include a number of projects that span clinical care improvements, education, quality improvement, research and consumer and community engagement. Each of the current and future projects have built on each other and aim to further extend the reach of the program to a greater audience and target broad improvements that can ideally benefit many more patients. </w:t>
      </w:r>
      <w:r w:rsidRPr="00BB7967">
        <w:t xml:space="preserve">Figure </w:t>
      </w:r>
      <w:r w:rsidR="0099307C" w:rsidRPr="00BB7967">
        <w:t>2</w:t>
      </w:r>
      <w:r w:rsidRPr="00BB7967">
        <w:t xml:space="preserve"> summarises the critical components of the VCMC program of work planned for 2018</w:t>
      </w:r>
      <w:r w:rsidR="00FA67A7">
        <w:t>–</w:t>
      </w:r>
      <w:r w:rsidRPr="00BB7967">
        <w:t>19</w:t>
      </w:r>
      <w:r w:rsidR="00101EAE">
        <w:t>,</w:t>
      </w:r>
      <w:r w:rsidRPr="00BB7967">
        <w:t xml:space="preserve"> and further details of each are provided below.</w:t>
      </w:r>
      <w:r w:rsidR="00BD674C">
        <w:t xml:space="preserve"> </w:t>
      </w:r>
    </w:p>
    <w:p w14:paraId="5A6F4962" w14:textId="27CCB213" w:rsidR="0091054D" w:rsidRDefault="0091054D" w:rsidP="00912F8A">
      <w:pPr>
        <w:pStyle w:val="DHHSfigurecaption"/>
      </w:pPr>
      <w:r w:rsidRPr="00BB7967">
        <w:t xml:space="preserve">Figure </w:t>
      </w:r>
      <w:r w:rsidR="0099307C" w:rsidRPr="00BB7967">
        <w:t>2</w:t>
      </w:r>
      <w:r w:rsidR="00FA67A7">
        <w:t>:</w:t>
      </w:r>
      <w:r w:rsidRPr="009A29B9">
        <w:t xml:space="preserve"> Critical components of </w:t>
      </w:r>
      <w:r w:rsidR="00101EAE">
        <w:t xml:space="preserve">the </w:t>
      </w:r>
      <w:r w:rsidRPr="009A29B9">
        <w:t xml:space="preserve">VCMC </w:t>
      </w:r>
      <w:r>
        <w:t xml:space="preserve">program of work planned for </w:t>
      </w:r>
      <w:r w:rsidRPr="009A29B9">
        <w:t>2018</w:t>
      </w:r>
      <w:r w:rsidR="00FA67A7">
        <w:t>–</w:t>
      </w:r>
      <w:r w:rsidRPr="009A29B9">
        <w:t xml:space="preserve">19 </w:t>
      </w:r>
    </w:p>
    <w:p w14:paraId="72D84CA1" w14:textId="6F00B27F" w:rsidR="002451CE" w:rsidRDefault="002451CE" w:rsidP="002451CE">
      <w:pPr>
        <w:pStyle w:val="DHHSbody"/>
      </w:pPr>
    </w:p>
    <w:p w14:paraId="08CCB5A4" w14:textId="5DF19621" w:rsidR="002451CE" w:rsidRDefault="002451CE" w:rsidP="002451CE">
      <w:pPr>
        <w:pStyle w:val="DHHSbody"/>
      </w:pPr>
      <w:r w:rsidRPr="002451CE">
        <w:rPr>
          <w:noProof/>
        </w:rPr>
        <mc:AlternateContent>
          <mc:Choice Requires="wpg">
            <w:drawing>
              <wp:inline distT="0" distB="0" distL="0" distR="0" wp14:anchorId="18196B79" wp14:editId="682A2FD6">
                <wp:extent cx="5312630" cy="3323002"/>
                <wp:effectExtent l="0" t="0" r="0" b="10795"/>
                <wp:docPr id="23" name="Group 1"/>
                <wp:cNvGraphicFramePr/>
                <a:graphic xmlns:a="http://schemas.openxmlformats.org/drawingml/2006/main">
                  <a:graphicData uri="http://schemas.microsoft.com/office/word/2010/wordprocessingGroup">
                    <wpg:wgp>
                      <wpg:cNvGrpSpPr/>
                      <wpg:grpSpPr>
                        <a:xfrm>
                          <a:off x="0" y="0"/>
                          <a:ext cx="5312630" cy="3323002"/>
                          <a:chOff x="0" y="0"/>
                          <a:chExt cx="9411091" cy="5901180"/>
                        </a:xfrm>
                      </wpg:grpSpPr>
                      <wpg:graphicFrame>
                        <wpg:cNvPr id="24" name="Diagram 24"/>
                        <wpg:cNvFrPr/>
                        <wpg:xfrm>
                          <a:off x="0" y="0"/>
                          <a:ext cx="9411091" cy="5901180"/>
                        </wpg:xfrm>
                        <a:graphic>
                          <a:graphicData uri="http://schemas.openxmlformats.org/drawingml/2006/diagram">
                            <dgm:relIds xmlns:dgm="http://schemas.openxmlformats.org/drawingml/2006/diagram" xmlns:r="http://schemas.openxmlformats.org/officeDocument/2006/relationships" r:dm="rId29" r:lo="rId30" r:qs="rId31" r:cs="rId32"/>
                          </a:graphicData>
                        </a:graphic>
                      </wpg:graphicFrame>
                      <wps:wsp>
                        <wps:cNvPr id="25" name="Straight Arrow Connector 25"/>
                        <wps:cNvCnPr>
                          <a:cxnSpLocks/>
                        </wps:cNvCnPr>
                        <wps:spPr>
                          <a:xfrm>
                            <a:off x="6121491" y="1231055"/>
                            <a:ext cx="2856322" cy="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26" name="TextBox 10"/>
                        <wps:cNvSpPr txBox="1"/>
                        <wps:spPr>
                          <a:xfrm>
                            <a:off x="6121240" y="1365605"/>
                            <a:ext cx="2856057" cy="1373502"/>
                          </a:xfrm>
                          <a:prstGeom prst="rect">
                            <a:avLst/>
                          </a:prstGeom>
                          <a:noFill/>
                        </wps:spPr>
                        <wps:txbx>
                          <w:txbxContent>
                            <w:p w14:paraId="0B5174B6" w14:textId="77777777" w:rsidR="00FE2629" w:rsidRDefault="00FE2629" w:rsidP="002451CE">
                              <w:pPr>
                                <w:rPr>
                                  <w:sz w:val="24"/>
                                  <w:szCs w:val="24"/>
                                </w:rPr>
                              </w:pPr>
                              <w:r>
                                <w:rPr>
                                  <w:rFonts w:asciiTheme="minorHAnsi" w:hAnsi="Calibri" w:cstheme="minorBidi"/>
                                  <w:i/>
                                  <w:iCs/>
                                  <w:color w:val="000000" w:themeColor="text1"/>
                                  <w:kern w:val="24"/>
                                  <w:sz w:val="16"/>
                                  <w:szCs w:val="16"/>
                                </w:rPr>
                                <w:t>Promotion of malnutrition as a quality and safety issue:</w:t>
                              </w:r>
                            </w:p>
                            <w:p w14:paraId="4EF71FFD" w14:textId="77777777" w:rsidR="00FE2629" w:rsidRDefault="00FE2629" w:rsidP="00B303FE">
                              <w:pPr>
                                <w:pStyle w:val="ListParagraph"/>
                                <w:numPr>
                                  <w:ilvl w:val="0"/>
                                  <w:numId w:val="12"/>
                                </w:numPr>
                                <w:rPr>
                                  <w:sz w:val="14"/>
                                </w:rPr>
                              </w:pPr>
                              <w:r>
                                <w:rPr>
                                  <w:rFonts w:asciiTheme="minorHAnsi" w:hAnsi="Calibri" w:cstheme="minorBidi"/>
                                  <w:i/>
                                  <w:iCs/>
                                  <w:color w:val="000000" w:themeColor="text1"/>
                                  <w:kern w:val="24"/>
                                  <w:sz w:val="14"/>
                                  <w:szCs w:val="14"/>
                                </w:rPr>
                                <w:t>SCV/VAHI</w:t>
                              </w:r>
                            </w:p>
                            <w:p w14:paraId="79931DC0" w14:textId="77777777" w:rsidR="00FE2629" w:rsidRDefault="00FE2629" w:rsidP="00B303FE">
                              <w:pPr>
                                <w:pStyle w:val="ListParagraph"/>
                                <w:numPr>
                                  <w:ilvl w:val="0"/>
                                  <w:numId w:val="12"/>
                                </w:numPr>
                                <w:rPr>
                                  <w:sz w:val="14"/>
                                </w:rPr>
                              </w:pPr>
                              <w:r>
                                <w:rPr>
                                  <w:rFonts w:asciiTheme="minorHAnsi" w:hAnsi="Calibri" w:cstheme="minorBidi"/>
                                  <w:i/>
                                  <w:iCs/>
                                  <w:color w:val="000000" w:themeColor="text1"/>
                                  <w:kern w:val="24"/>
                                  <w:sz w:val="14"/>
                                  <w:szCs w:val="14"/>
                                </w:rPr>
                                <w:t>Statewide nutrition policy</w:t>
                              </w:r>
                            </w:p>
                            <w:p w14:paraId="1BE93DB9" w14:textId="77777777" w:rsidR="00FE2629" w:rsidRDefault="00FE2629" w:rsidP="00B303FE">
                              <w:pPr>
                                <w:pStyle w:val="ListParagraph"/>
                                <w:numPr>
                                  <w:ilvl w:val="0"/>
                                  <w:numId w:val="12"/>
                                </w:numPr>
                                <w:rPr>
                                  <w:sz w:val="14"/>
                                </w:rPr>
                              </w:pPr>
                              <w:r>
                                <w:rPr>
                                  <w:rFonts w:asciiTheme="minorHAnsi" w:hAnsi="Calibri" w:cstheme="minorBidi"/>
                                  <w:i/>
                                  <w:iCs/>
                                  <w:color w:val="000000" w:themeColor="text1"/>
                                  <w:kern w:val="24"/>
                                  <w:sz w:val="14"/>
                                  <w:szCs w:val="14"/>
                                </w:rPr>
                                <w:t>SCV clinical fasting advisory</w:t>
                              </w:r>
                            </w:p>
                          </w:txbxContent>
                        </wps:txbx>
                        <wps:bodyPr wrap="square" rtlCol="0">
                          <a:spAutoFit/>
                        </wps:bodyPr>
                      </wps:wsp>
                      <wps:wsp>
                        <wps:cNvPr id="27" name="Straight Arrow Connector 27"/>
                        <wps:cNvCnPr>
                          <a:cxnSpLocks/>
                        </wps:cNvCnPr>
                        <wps:spPr>
                          <a:xfrm>
                            <a:off x="6121491" y="2641347"/>
                            <a:ext cx="2856322" cy="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8196B79" id="Group 1" o:spid="_x0000_s1027" style="width:418.3pt;height:261.65pt;mso-position-horizontal-relative:char;mso-position-vertical-relative:line" coordsize="94110,59011"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4" o:spid="_x0000_s1028" type="#_x0000_t75" style="position:absolute;left:18357;top:-216;width:57234;height:59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">
                  <v:imagedata r:id="rId34" o:title=""/>
                  <o:lock v:ext="edit" aspectratio="f"/>
                </v:shape>
                <v:shapetype id="_x0000_t32" coordsize="21600,21600" o:spt="32" o:oned="t" path="m,l21600,21600e" filled="f">
                  <v:path arrowok="t" fillok="f" o:connecttype="none"/>
                  <o:lock v:ext="edit" shapetype="t"/>
                </v:shapetype>
                <v:shape id="Straight Arrow Connector 25" o:spid="_x0000_s1029" type="#_x0000_t32" style="position:absolute;left:61214;top:12310;width:285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" strokecolor="#4579b8 [3044]">
                  <v:stroke dashstyle="longDash" endarrow="block"/>
                  <o:lock v:ext="edit" shapetype="f"/>
                </v:shape>
                <v:shape id="TextBox 10" o:spid="_x0000_s1030" type="#_x0000_t202" style="position:absolute;left:61212;top:13656;width:28560;height:1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0B5174B6" w14:textId="77777777" w:rsidR="00FE2629" w:rsidRDefault="00FE2629" w:rsidP="002451CE">
                        <w:pPr>
                          <w:rPr>
                            <w:sz w:val="24"/>
                            <w:szCs w:val="24"/>
                          </w:rPr>
                        </w:pPr>
                        <w:r>
                          <w:rPr>
                            <w:rFonts w:asciiTheme="minorHAnsi" w:hAnsi="Calibri" w:cstheme="minorBidi"/>
                            <w:i/>
                            <w:iCs/>
                            <w:color w:val="000000" w:themeColor="text1"/>
                            <w:kern w:val="24"/>
                            <w:sz w:val="16"/>
                            <w:szCs w:val="16"/>
                          </w:rPr>
                          <w:t>Promotion of malnutrition as a quality and safety issue:</w:t>
                        </w:r>
                      </w:p>
                      <w:p w14:paraId="4EF71FFD" w14:textId="77777777" w:rsidR="00FE2629" w:rsidRDefault="00FE2629" w:rsidP="00B303FE">
                        <w:pPr>
                          <w:pStyle w:val="ListParagraph"/>
                          <w:numPr>
                            <w:ilvl w:val="0"/>
                            <w:numId w:val="12"/>
                          </w:numPr>
                          <w:rPr>
                            <w:sz w:val="14"/>
                          </w:rPr>
                        </w:pPr>
                        <w:r>
                          <w:rPr>
                            <w:rFonts w:asciiTheme="minorHAnsi" w:hAnsi="Calibri" w:cstheme="minorBidi"/>
                            <w:i/>
                            <w:iCs/>
                            <w:color w:val="000000" w:themeColor="text1"/>
                            <w:kern w:val="24"/>
                            <w:sz w:val="14"/>
                            <w:szCs w:val="14"/>
                          </w:rPr>
                          <w:t>SCV/VAHI</w:t>
                        </w:r>
                      </w:p>
                      <w:p w14:paraId="79931DC0" w14:textId="77777777" w:rsidR="00FE2629" w:rsidRDefault="00FE2629" w:rsidP="00B303FE">
                        <w:pPr>
                          <w:pStyle w:val="ListParagraph"/>
                          <w:numPr>
                            <w:ilvl w:val="0"/>
                            <w:numId w:val="12"/>
                          </w:numPr>
                          <w:rPr>
                            <w:sz w:val="14"/>
                          </w:rPr>
                        </w:pPr>
                        <w:r>
                          <w:rPr>
                            <w:rFonts w:asciiTheme="minorHAnsi" w:hAnsi="Calibri" w:cstheme="minorBidi"/>
                            <w:i/>
                            <w:iCs/>
                            <w:color w:val="000000" w:themeColor="text1"/>
                            <w:kern w:val="24"/>
                            <w:sz w:val="14"/>
                            <w:szCs w:val="14"/>
                          </w:rPr>
                          <w:t>Statewide nutrition policy</w:t>
                        </w:r>
                      </w:p>
                      <w:p w14:paraId="1BE93DB9" w14:textId="77777777" w:rsidR="00FE2629" w:rsidRDefault="00FE2629" w:rsidP="00B303FE">
                        <w:pPr>
                          <w:pStyle w:val="ListParagraph"/>
                          <w:numPr>
                            <w:ilvl w:val="0"/>
                            <w:numId w:val="12"/>
                          </w:numPr>
                          <w:rPr>
                            <w:sz w:val="14"/>
                          </w:rPr>
                        </w:pPr>
                        <w:r>
                          <w:rPr>
                            <w:rFonts w:asciiTheme="minorHAnsi" w:hAnsi="Calibri" w:cstheme="minorBidi"/>
                            <w:i/>
                            <w:iCs/>
                            <w:color w:val="000000" w:themeColor="text1"/>
                            <w:kern w:val="24"/>
                            <w:sz w:val="14"/>
                            <w:szCs w:val="14"/>
                          </w:rPr>
                          <w:t>SCV clinical fasting advisory</w:t>
                        </w:r>
                      </w:p>
                    </w:txbxContent>
                  </v:textbox>
                </v:shape>
                <v:shape id="Straight Arrow Connector 27" o:spid="_x0000_s1031" type="#_x0000_t32" style="position:absolute;left:61214;top:26413;width:285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" strokecolor="#4579b8 [3044]">
                  <v:stroke dashstyle="longDash" endarrow="block"/>
                  <o:lock v:ext="edit" shapetype="f"/>
                </v:shape>
                <w10:anchorlock/>
              </v:group>
            </w:pict>
          </mc:Fallback>
        </mc:AlternateContent>
      </w:r>
    </w:p>
    <w:p w14:paraId="143CE13F" w14:textId="77777777" w:rsidR="002451CE" w:rsidRPr="002451CE" w:rsidRDefault="002451CE" w:rsidP="002451CE">
      <w:pPr>
        <w:pStyle w:val="DHHSbody"/>
      </w:pPr>
    </w:p>
    <w:p w14:paraId="2243C36F" w14:textId="357A1D14" w:rsidR="00D45CE2" w:rsidRDefault="00D45CE2" w:rsidP="00D45CE2">
      <w:pPr>
        <w:pStyle w:val="DHHSbody"/>
      </w:pPr>
    </w:p>
    <w:p w14:paraId="2ECE399E" w14:textId="7131E5A4" w:rsidR="0091054D" w:rsidRPr="00711B0C" w:rsidRDefault="0091054D" w:rsidP="0091054D">
      <w:pPr>
        <w:pStyle w:val="Heading2"/>
      </w:pPr>
      <w:bookmarkStart w:id="29" w:name="_Toc62051681"/>
      <w:r>
        <w:lastRenderedPageBreak/>
        <w:t>Optimising the cancer nutrition path</w:t>
      </w:r>
      <w:bookmarkEnd w:id="29"/>
    </w:p>
    <w:p w14:paraId="38852144" w14:textId="77777777" w:rsidR="0091054D" w:rsidRPr="003072C6" w:rsidRDefault="0091054D" w:rsidP="0091054D">
      <w:pPr>
        <w:pStyle w:val="Heading3"/>
      </w:pPr>
      <w:r>
        <w:t>Current status</w:t>
      </w:r>
    </w:p>
    <w:p w14:paraId="6659F063" w14:textId="04556A4E" w:rsidR="0091054D" w:rsidRDefault="0099307C" w:rsidP="0091054D">
      <w:pPr>
        <w:pStyle w:val="DHHSbody"/>
      </w:pPr>
      <w:r>
        <w:rPr>
          <w:noProof/>
          <w:lang w:eastAsia="en-AU"/>
        </w:rPr>
        <w:drawing>
          <wp:anchor distT="0" distB="0" distL="114300" distR="114300" simplePos="0" relativeHeight="251658242" behindDoc="1" locked="0" layoutInCell="1" allowOverlap="1" wp14:anchorId="0D1DE43C" wp14:editId="73011C8A">
            <wp:simplePos x="0" y="0"/>
            <wp:positionH relativeFrom="column">
              <wp:posOffset>4213225</wp:posOffset>
            </wp:positionH>
            <wp:positionV relativeFrom="paragraph">
              <wp:posOffset>762000</wp:posOffset>
            </wp:positionV>
            <wp:extent cx="1724025" cy="1252220"/>
            <wp:effectExtent l="0" t="0" r="9525" b="5080"/>
            <wp:wrapTight wrapText="bothSides">
              <wp:wrapPolygon edited="0">
                <wp:start x="0" y="0"/>
                <wp:lineTo x="0" y="21359"/>
                <wp:lineTo x="21481" y="21359"/>
                <wp:lineTo x="21481" y="0"/>
                <wp:lineTo x="0" y="0"/>
              </wp:wrapPolygon>
            </wp:wrapTight>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a:extLst>
                        <a:ext uri="{28A0092B-C50C-407E-A947-70E740481C1C}">
                          <a14:useLocalDpi xmlns:a14="http://schemas.microsoft.com/office/drawing/2010/main" val="0"/>
                        </a:ext>
                      </a:extLst>
                    </a:blip>
                    <a:srcRect t="1230" b="1230"/>
                    <a:stretch/>
                  </pic:blipFill>
                  <pic:spPr bwMode="auto">
                    <a:xfrm>
                      <a:off x="0" y="0"/>
                      <a:ext cx="1724025" cy="1252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054D">
        <w:t>This is the major project for the VCMC moving into 2018</w:t>
      </w:r>
      <w:r w:rsidR="00C2556A">
        <w:t>–</w:t>
      </w:r>
      <w:r w:rsidR="0091054D">
        <w:t xml:space="preserve">19, newly funded by </w:t>
      </w:r>
      <w:r w:rsidR="00C2556A">
        <w:t>the department’s</w:t>
      </w:r>
      <w:r w:rsidR="00C2556A" w:rsidRPr="00D14AE9">
        <w:rPr>
          <w:iCs/>
        </w:rPr>
        <w:t xml:space="preserve"> </w:t>
      </w:r>
      <w:r w:rsidR="00C2556A" w:rsidRPr="00813380">
        <w:rPr>
          <w:iCs/>
        </w:rPr>
        <w:t>Cancer Strategy and Development</w:t>
      </w:r>
      <w:r w:rsidR="00C2556A" w:rsidRPr="00D45CE2">
        <w:rPr>
          <w:iCs/>
        </w:rPr>
        <w:t xml:space="preserve"> unit</w:t>
      </w:r>
      <w:r w:rsidR="0091054D" w:rsidRPr="00D45CE2">
        <w:rPr>
          <w:iCs/>
        </w:rPr>
        <w:t xml:space="preserve">. </w:t>
      </w:r>
      <w:r w:rsidR="0091054D" w:rsidRPr="000B0297">
        <w:rPr>
          <w:iCs/>
        </w:rPr>
        <w:t xml:space="preserve">This project aims to explore consumer </w:t>
      </w:r>
      <w:r>
        <w:rPr>
          <w:iCs/>
        </w:rPr>
        <w:t xml:space="preserve">(patient and carers) </w:t>
      </w:r>
      <w:r w:rsidR="0091054D" w:rsidRPr="000B0297">
        <w:rPr>
          <w:iCs/>
        </w:rPr>
        <w:t xml:space="preserve">experiences and clinician </w:t>
      </w:r>
      <w:r w:rsidR="0091054D">
        <w:rPr>
          <w:iCs/>
        </w:rPr>
        <w:t>e</w:t>
      </w:r>
      <w:r w:rsidR="0091054D" w:rsidRPr="000B0297">
        <w:rPr>
          <w:iCs/>
        </w:rPr>
        <w:t>xpertise to co-design a cancer nutrition care pathway across the care continuum</w:t>
      </w:r>
      <w:r w:rsidR="0091054D">
        <w:rPr>
          <w:iCs/>
        </w:rPr>
        <w:t xml:space="preserve">. This project will be led by Peter Mac (project manager: Jenelle Loeliger; project officer: Sarah Dewar) and will </w:t>
      </w:r>
      <w:r w:rsidR="00F858F5">
        <w:rPr>
          <w:iCs/>
        </w:rPr>
        <w:t xml:space="preserve">begin in </w:t>
      </w:r>
      <w:r w:rsidR="0091054D">
        <w:rPr>
          <w:iCs/>
        </w:rPr>
        <w:t>late September 2018</w:t>
      </w:r>
      <w:r w:rsidR="00F858F5">
        <w:rPr>
          <w:iCs/>
        </w:rPr>
        <w:t>,</w:t>
      </w:r>
      <w:r w:rsidR="0091054D">
        <w:rPr>
          <w:iCs/>
        </w:rPr>
        <w:t xml:space="preserve"> running for 14 months.</w:t>
      </w:r>
    </w:p>
    <w:p w14:paraId="2367F922" w14:textId="0FD77B38" w:rsidR="0091054D" w:rsidRPr="003072C6" w:rsidRDefault="0091054D" w:rsidP="0091054D">
      <w:pPr>
        <w:pStyle w:val="Heading3"/>
      </w:pPr>
      <w:r>
        <w:t>Future directions</w:t>
      </w:r>
    </w:p>
    <w:p w14:paraId="66CD47CB" w14:textId="58B73EF6" w:rsidR="0091054D" w:rsidRDefault="0091054D" w:rsidP="0091054D">
      <w:pPr>
        <w:pStyle w:val="DHHSbody"/>
      </w:pPr>
      <w:r>
        <w:rPr>
          <w:iCs/>
        </w:rPr>
        <w:t xml:space="preserve">This project </w:t>
      </w:r>
      <w:r w:rsidRPr="000B0297">
        <w:rPr>
          <w:iCs/>
        </w:rPr>
        <w:t xml:space="preserve">will build on findings from the </w:t>
      </w:r>
      <w:r w:rsidRPr="00813380">
        <w:t xml:space="preserve">Cancer Malnutrition: Feeding </w:t>
      </w:r>
      <w:r w:rsidR="005E7905" w:rsidRPr="00813380">
        <w:t>E</w:t>
      </w:r>
      <w:r w:rsidRPr="00813380">
        <w:t xml:space="preserve">veryone </w:t>
      </w:r>
      <w:r w:rsidR="005E7905" w:rsidRPr="00813380">
        <w:t>F</w:t>
      </w:r>
      <w:r w:rsidRPr="00813380">
        <w:t xml:space="preserve">rom </w:t>
      </w:r>
      <w:r w:rsidR="005E7905" w:rsidRPr="00813380">
        <w:t>H</w:t>
      </w:r>
      <w:r w:rsidRPr="00813380">
        <w:t xml:space="preserve">ospital to </w:t>
      </w:r>
      <w:r w:rsidR="005E7905" w:rsidRPr="00813380">
        <w:t>H</w:t>
      </w:r>
      <w:r w:rsidRPr="00813380">
        <w:t>ome</w:t>
      </w:r>
      <w:r w:rsidRPr="000B0297">
        <w:rPr>
          <w:iCs/>
        </w:rPr>
        <w:t xml:space="preserve"> project and help to enable greater consistency </w:t>
      </w:r>
      <w:r>
        <w:rPr>
          <w:iCs/>
        </w:rPr>
        <w:t xml:space="preserve">and quality </w:t>
      </w:r>
      <w:r w:rsidRPr="000B0297">
        <w:rPr>
          <w:iCs/>
        </w:rPr>
        <w:t xml:space="preserve">of nutrition care </w:t>
      </w:r>
      <w:r>
        <w:rPr>
          <w:iCs/>
        </w:rPr>
        <w:t>for patients following</w:t>
      </w:r>
      <w:r w:rsidRPr="000B0297">
        <w:rPr>
          <w:iCs/>
        </w:rPr>
        <w:t xml:space="preserve"> a cancer diagnosis</w:t>
      </w:r>
      <w:r>
        <w:rPr>
          <w:iCs/>
        </w:rPr>
        <w:t xml:space="preserve">. This project will </w:t>
      </w:r>
      <w:r>
        <w:t xml:space="preserve">bring together the </w:t>
      </w:r>
      <w:r w:rsidR="0099307C">
        <w:t>patient</w:t>
      </w:r>
      <w:r>
        <w:t>/carer voice in addition to the substantial body of nutrition and cancer evidence including national and international evidence-based guidelines, which will help provide a strong framework for a cancer nutrition care pathway across the continuum of care. Each component of the pathway requires attention</w:t>
      </w:r>
      <w:r w:rsidR="00F858F5">
        <w:t xml:space="preserve"> because</w:t>
      </w:r>
      <w:r>
        <w:t xml:space="preserve"> it will help highlight the important considerations of addressing nutrition needs at critical time points in the patient journey following a cancer diagnosis </w:t>
      </w:r>
      <w:r w:rsidR="00F858F5">
        <w:t>(</w:t>
      </w:r>
      <w:r>
        <w:t>prehabilitation, during active treatment, post-treatment rehabilitation, transition to primary and community care</w:t>
      </w:r>
      <w:r w:rsidR="00F858F5">
        <w:t>)</w:t>
      </w:r>
      <w:r>
        <w:t xml:space="preserve"> and cuts across all health settings and sectors to promote consistent care. </w:t>
      </w:r>
      <w:r>
        <w:rPr>
          <w:iCs/>
        </w:rPr>
        <w:t xml:space="preserve">Not only will it deliver a pilot-tested cancer nutrition care pathway for health professionals to use in practice but be accompanied by a suite of educational resources that will ensure its implementation is as easy as possible. </w:t>
      </w:r>
    </w:p>
    <w:p w14:paraId="07130CDC" w14:textId="0B102503" w:rsidR="0099307C" w:rsidRPr="00D65423" w:rsidRDefault="0099307C" w:rsidP="0099307C">
      <w:pPr>
        <w:pStyle w:val="Heading2"/>
      </w:pPr>
      <w:bookmarkStart w:id="30" w:name="_Toc62051682"/>
      <w:r>
        <w:rPr>
          <w:iCs/>
        </w:rPr>
        <w:t xml:space="preserve">Cultural adaptation of the </w:t>
      </w:r>
      <w:r w:rsidRPr="00813380">
        <w:rPr>
          <w:i/>
        </w:rPr>
        <w:t xml:space="preserve">Malnutrition </w:t>
      </w:r>
      <w:r w:rsidR="00F858F5" w:rsidRPr="00813380">
        <w:rPr>
          <w:i/>
        </w:rPr>
        <w:t>s</w:t>
      </w:r>
      <w:r w:rsidRPr="00813380">
        <w:rPr>
          <w:i/>
        </w:rPr>
        <w:t xml:space="preserve">creening </w:t>
      </w:r>
      <w:r w:rsidR="00F858F5" w:rsidRPr="00813380">
        <w:rPr>
          <w:i/>
        </w:rPr>
        <w:t>t</w:t>
      </w:r>
      <w:r w:rsidRPr="00813380">
        <w:rPr>
          <w:i/>
        </w:rPr>
        <w:t>ool</w:t>
      </w:r>
      <w:r>
        <w:rPr>
          <w:iCs/>
        </w:rPr>
        <w:t xml:space="preserve"> </w:t>
      </w:r>
      <w:r w:rsidRPr="00D65423">
        <w:rPr>
          <w:iCs/>
        </w:rPr>
        <w:t>and associated education resources</w:t>
      </w:r>
      <w:bookmarkEnd w:id="30"/>
      <w:r w:rsidRPr="00D65423">
        <w:t xml:space="preserve"> </w:t>
      </w:r>
    </w:p>
    <w:p w14:paraId="00E11484" w14:textId="77777777" w:rsidR="0099307C" w:rsidRPr="003072C6" w:rsidRDefault="0099307C" w:rsidP="0099307C">
      <w:pPr>
        <w:pStyle w:val="Heading3"/>
      </w:pPr>
      <w:r>
        <w:t>Current status</w:t>
      </w:r>
    </w:p>
    <w:p w14:paraId="55DCAF18" w14:textId="564C8131" w:rsidR="0099307C" w:rsidRDefault="0099307C" w:rsidP="0099307C">
      <w:pPr>
        <w:pStyle w:val="DHHSbody"/>
        <w:rPr>
          <w:iCs/>
        </w:rPr>
      </w:pPr>
      <w:r>
        <w:t>This is another new project for the VCMC in 2018</w:t>
      </w:r>
      <w:r w:rsidR="00A03D8A">
        <w:t>–</w:t>
      </w:r>
      <w:r>
        <w:t xml:space="preserve">19, with project funding received from Western and Central Melbourne Integrated Cancer Services (WCMICS). </w:t>
      </w:r>
      <w:r w:rsidRPr="000233B4">
        <w:rPr>
          <w:iCs/>
        </w:rPr>
        <w:t>This project aims to translat</w:t>
      </w:r>
      <w:r>
        <w:rPr>
          <w:iCs/>
        </w:rPr>
        <w:t xml:space="preserve">e and </w:t>
      </w:r>
      <w:r w:rsidRPr="000233B4">
        <w:rPr>
          <w:iCs/>
        </w:rPr>
        <w:t>cultural</w:t>
      </w:r>
      <w:r>
        <w:rPr>
          <w:iCs/>
        </w:rPr>
        <w:t>ly</w:t>
      </w:r>
      <w:r w:rsidRPr="000233B4">
        <w:rPr>
          <w:iCs/>
        </w:rPr>
        <w:t xml:space="preserve"> adapt the MST and </w:t>
      </w:r>
      <w:r w:rsidR="00E739EC">
        <w:rPr>
          <w:iCs/>
        </w:rPr>
        <w:t xml:space="preserve">Peter </w:t>
      </w:r>
      <w:r w:rsidR="008A008A">
        <w:rPr>
          <w:iCs/>
        </w:rPr>
        <w:t xml:space="preserve">MacCallum Cancer Centre’s </w:t>
      </w:r>
      <w:r w:rsidR="008A008A">
        <w:rPr>
          <w:i/>
        </w:rPr>
        <w:t xml:space="preserve">Preventing weight loss for people with cancer </w:t>
      </w:r>
      <w:r w:rsidRPr="000233B4">
        <w:rPr>
          <w:iCs/>
        </w:rPr>
        <w:t>factsheet</w:t>
      </w:r>
      <w:r>
        <w:rPr>
          <w:iCs/>
        </w:rPr>
        <w:t xml:space="preserve"> </w:t>
      </w:r>
      <w:r w:rsidRPr="000233B4">
        <w:rPr>
          <w:iCs/>
        </w:rPr>
        <w:t>into Victoria’s top 10 languages other than English</w:t>
      </w:r>
      <w:r>
        <w:rPr>
          <w:iCs/>
        </w:rPr>
        <w:t xml:space="preserve"> </w:t>
      </w:r>
      <w:r w:rsidR="00722111">
        <w:rPr>
          <w:iCs/>
        </w:rPr>
        <w:fldChar w:fldCharType="begin"/>
      </w:r>
      <w:r w:rsidR="00855B05">
        <w:rPr>
          <w:iCs/>
        </w:rPr>
        <w:instrText xml:space="preserve"> ADDIN EN.CITE &lt;EndNote&gt;&lt;Cite&gt;&lt;Author&gt;Ferguson&lt;/Author&gt;&lt;Year&gt;1999&lt;/Year&gt;&lt;RecNum&gt;91&lt;/RecNum&gt;&lt;DisplayText&gt;(23, 24)&lt;/DisplayText&gt;&lt;record&gt;&lt;rec-number&gt;91&lt;/rec-number&gt;&lt;foreign-keys&gt;&lt;key app="EN" db-id="sdxezvdwl55zsiepzt7pdwdwswatdr5spasx" timestamp="1529024620"&gt;91&lt;/key&gt;&lt;/foreign-keys&gt;&lt;ref-type name="Journal Article"&gt;17&lt;/ref-type&gt;&lt;contributors&gt;&lt;authors&gt;&lt;author&gt;Ferguson, M&lt;/author&gt;&lt;author&gt;Capra, S&lt;/author&gt;&lt;author&gt;Bauer, J&lt;/author&gt;&lt;author&gt;Banks, M&lt;/author&gt;&lt;/authors&gt;&lt;/contributors&gt;&lt;titles&gt;&lt;title&gt;Development of a valid and reliable malnutrition screening tool for adult acute hospital patients&lt;/title&gt;&lt;secondary-title&gt;Nutrition&lt;/secondary-title&gt;&lt;/titles&gt;&lt;periodical&gt;&lt;full-title&gt;Nutrition&lt;/full-title&gt;&lt;abbr-1&gt;Nutrition&lt;/abbr-1&gt;&lt;abbr-2&gt;Nutrition&lt;/abbr-2&gt;&lt;/periodical&gt;&lt;pages&gt;458-64&lt;/pages&gt;&lt;volume&gt;15&lt;/volume&gt;&lt;dates&gt;&lt;year&gt;1999&lt;/year&gt;&lt;/dates&gt;&lt;urls&gt;&lt;/urls&gt;&lt;/record&gt;&lt;/Cite&gt;&lt;Cite&gt;&lt;Year&gt;2013&lt;/Year&gt;&lt;RecNum&gt;116&lt;/RecNum&gt;&lt;record&gt;&lt;rec-number&gt;116&lt;/rec-number&gt;&lt;foreign-keys&gt;&lt;key app="EN" db-id="sdxezvdwl55zsiepzt7pdwdwswatdr5spasx" timestamp="1540372565"&gt;116&lt;/key&gt;&lt;/foreign-keys&gt;&lt;ref-type name="Web Page"&gt;12&lt;/ref-type&gt;&lt;contributors&gt;&lt;secondary-authors&gt;&lt;author&gt;Cancer Council Victoria&lt;/author&gt;&lt;/secondary-authors&gt;&lt;/contributors&gt;&lt;titles&gt;&lt;title&gt;Understanding malnutrition and cancer&lt;/title&gt;&lt;/titles&gt;&lt;dates&gt;&lt;year&gt;2013&lt;/year&gt;&lt;/dates&gt;&lt;pub-location&gt;&lt;style face="underline" font="default" size="100%"&gt;https://www.cancervic.org.au/living-with-cancer/nutrition/malnutrition&lt;/style&gt;&lt;/pub-location&gt;&lt;urls&gt;&lt;/urls&gt;&lt;/record&gt;&lt;/Cite&gt;&lt;/EndNote&gt;</w:instrText>
      </w:r>
      <w:r w:rsidR="00722111">
        <w:rPr>
          <w:iCs/>
        </w:rPr>
        <w:fldChar w:fldCharType="separate"/>
      </w:r>
      <w:r w:rsidR="00855B05">
        <w:rPr>
          <w:iCs/>
          <w:noProof/>
        </w:rPr>
        <w:t>(</w:t>
      </w:r>
      <w:hyperlink w:anchor="_ENREF_23" w:tooltip="Ferguson, 1999 #91" w:history="1">
        <w:r w:rsidR="00390996">
          <w:rPr>
            <w:iCs/>
            <w:noProof/>
          </w:rPr>
          <w:t>23</w:t>
        </w:r>
      </w:hyperlink>
      <w:r w:rsidR="00855B05">
        <w:rPr>
          <w:iCs/>
          <w:noProof/>
        </w:rPr>
        <w:t xml:space="preserve">, </w:t>
      </w:r>
      <w:hyperlink w:anchor="_ENREF_24" w:tooltip=", 2013 #116" w:history="1">
        <w:r w:rsidR="004A7537">
          <w:rPr>
            <w:iCs/>
            <w:noProof/>
          </w:rPr>
          <w:fldChar w:fldCharType="begin"/>
        </w:r>
        <w:r w:rsidR="004A7537">
          <w:instrText xml:space="preserve"> REF _Ref62051323 \w \h </w:instrText>
        </w:r>
        <w:r w:rsidR="004A7537">
          <w:rPr>
            <w:iCs/>
            <w:noProof/>
          </w:rPr>
        </w:r>
        <w:r w:rsidR="004A7537">
          <w:rPr>
            <w:iCs/>
            <w:noProof/>
          </w:rPr>
          <w:fldChar w:fldCharType="separate"/>
        </w:r>
        <w:r w:rsidR="009C17BE">
          <w:t>24</w:t>
        </w:r>
        <w:r w:rsidR="004A7537">
          <w:rPr>
            <w:iCs/>
            <w:noProof/>
          </w:rPr>
          <w:fldChar w:fldCharType="end"/>
        </w:r>
      </w:hyperlink>
      <w:r w:rsidR="00855B05">
        <w:rPr>
          <w:iCs/>
          <w:noProof/>
        </w:rPr>
        <w:t>)</w:t>
      </w:r>
      <w:r w:rsidR="00722111">
        <w:rPr>
          <w:iCs/>
        </w:rPr>
        <w:fldChar w:fldCharType="end"/>
      </w:r>
      <w:r>
        <w:rPr>
          <w:iCs/>
        </w:rPr>
        <w:t xml:space="preserve">. This project will be led by Peter Mac (project manager: Jane Stewart: project officer: Emma McKie) and will </w:t>
      </w:r>
      <w:r w:rsidR="00FA67A7">
        <w:rPr>
          <w:iCs/>
        </w:rPr>
        <w:t xml:space="preserve">begin in </w:t>
      </w:r>
      <w:r>
        <w:rPr>
          <w:iCs/>
        </w:rPr>
        <w:t>October 2018</w:t>
      </w:r>
      <w:r w:rsidR="00DE0E4A">
        <w:rPr>
          <w:iCs/>
        </w:rPr>
        <w:t>,</w:t>
      </w:r>
      <w:r>
        <w:rPr>
          <w:iCs/>
        </w:rPr>
        <w:t xml:space="preserve"> running for 12 months, with a formal evaluation after a further 12 months.</w:t>
      </w:r>
    </w:p>
    <w:p w14:paraId="0E360CD5" w14:textId="77777777" w:rsidR="0099307C" w:rsidRPr="003072C6" w:rsidRDefault="0099307C" w:rsidP="0099307C">
      <w:pPr>
        <w:pStyle w:val="Heading3"/>
      </w:pPr>
      <w:r>
        <w:t>Future directions</w:t>
      </w:r>
    </w:p>
    <w:p w14:paraId="763AF791" w14:textId="715C775A" w:rsidR="0091054D" w:rsidRPr="008A7C7B" w:rsidRDefault="0099307C" w:rsidP="0099307C">
      <w:pPr>
        <w:pStyle w:val="DHHSbody"/>
        <w:rPr>
          <w:iCs/>
        </w:rPr>
      </w:pPr>
      <w:r>
        <w:rPr>
          <w:iCs/>
        </w:rPr>
        <w:t xml:space="preserve">This project </w:t>
      </w:r>
      <w:r w:rsidRPr="000B0297">
        <w:rPr>
          <w:iCs/>
        </w:rPr>
        <w:t xml:space="preserve">will build on findings from the </w:t>
      </w:r>
      <w:r w:rsidR="00DE0E4A">
        <w:rPr>
          <w:iCs/>
        </w:rPr>
        <w:t>p</w:t>
      </w:r>
      <w:r w:rsidRPr="008A7C7B">
        <w:rPr>
          <w:iCs/>
        </w:rPr>
        <w:t>hase III</w:t>
      </w:r>
      <w:r>
        <w:rPr>
          <w:iCs/>
        </w:rPr>
        <w:t xml:space="preserve"> </w:t>
      </w:r>
      <w:r w:rsidR="00B5014B">
        <w:rPr>
          <w:iCs/>
        </w:rPr>
        <w:t>MVCS</w:t>
      </w:r>
      <w:r w:rsidRPr="008A7C7B">
        <w:rPr>
          <w:iCs/>
        </w:rPr>
        <w:t xml:space="preserve"> project</w:t>
      </w:r>
      <w:r w:rsidRPr="00813380">
        <w:t xml:space="preserve"> Improve </w:t>
      </w:r>
      <w:r w:rsidR="00DE0E4A">
        <w:t>M</w:t>
      </w:r>
      <w:r w:rsidRPr="00813380">
        <w:t xml:space="preserve">ethods for </w:t>
      </w:r>
      <w:r w:rsidR="00DE0E4A">
        <w:t>M</w:t>
      </w:r>
      <w:r w:rsidRPr="00813380">
        <w:t xml:space="preserve">alnutrition </w:t>
      </w:r>
      <w:r w:rsidR="00DE0E4A">
        <w:t>I</w:t>
      </w:r>
      <w:r w:rsidRPr="00813380">
        <w:t xml:space="preserve">dentification in CALD </w:t>
      </w:r>
      <w:r w:rsidR="00DE0E4A">
        <w:t>P</w:t>
      </w:r>
      <w:r w:rsidRPr="00813380">
        <w:t>opulations</w:t>
      </w:r>
      <w:r w:rsidRPr="00DE0E4A">
        <w:t xml:space="preserve"> </w:t>
      </w:r>
      <w:r>
        <w:rPr>
          <w:iCs/>
        </w:rPr>
        <w:t>completed in 2016</w:t>
      </w:r>
      <w:r w:rsidR="00A03D8A">
        <w:rPr>
          <w:iCs/>
        </w:rPr>
        <w:t>–</w:t>
      </w:r>
      <w:r>
        <w:rPr>
          <w:iCs/>
        </w:rPr>
        <w:t xml:space="preserve">17 </w:t>
      </w:r>
      <w:r w:rsidR="00722111">
        <w:rPr>
          <w:iCs/>
        </w:rPr>
        <w:fldChar w:fldCharType="begin"/>
      </w:r>
      <w:r w:rsidR="00855B05">
        <w:rPr>
          <w:iCs/>
        </w:rPr>
        <w:instrText xml:space="preserve"> ADDIN EN.CITE &lt;EndNote&gt;&lt;Cite&gt;&lt;Author&gt;Loeliger&lt;/Author&gt;&lt;Year&gt;2017&lt;/Year&gt;&lt;RecNum&gt;112&lt;/RecNum&gt;&lt;DisplayText&gt;(13)&lt;/DisplayText&gt;&lt;record&gt;&lt;rec-number&gt;112&lt;/rec-number&gt;&lt;foreign-keys&gt;&lt;key app="EN" db-id="sdxezvdwl55zsiepzt7pdwdwswatdr5spasx" timestamp="1540183969"&gt;112&lt;/key&gt;&lt;/foreign-keys&gt;&lt;ref-type name="Government Document"&gt;46&lt;/ref-type&gt;&lt;contributors&gt;&lt;authors&gt;&lt;author&gt;Loeliger, J, Kiss N&lt;/author&gt;&lt;/authors&gt;&lt;secondary-authors&gt;&lt;author&gt;Department of Health and Human Services, State Government of Victoria&lt;/author&gt;&lt;/secondary-authors&gt;&lt;/contributors&gt;&lt;titles&gt;&lt;title&gt;Phase III Malnutrition in Victorian Cancer Services: summary report&lt;/title&gt;&lt;/titles&gt;&lt;dates&gt;&lt;year&gt;2017&lt;/year&gt;&lt;/dates&gt;&lt;pub-location&gt;Melbourne&lt;/pub-location&gt;&lt;urls&gt;&lt;/urls&gt;&lt;/record&gt;&lt;/Cite&gt;&lt;/EndNote&gt;</w:instrText>
      </w:r>
      <w:r w:rsidR="00722111">
        <w:rPr>
          <w:iCs/>
        </w:rPr>
        <w:fldChar w:fldCharType="separate"/>
      </w:r>
      <w:r w:rsidR="00855B05">
        <w:rPr>
          <w:iCs/>
          <w:noProof/>
        </w:rPr>
        <w:t>(</w:t>
      </w:r>
      <w:r w:rsidR="00214B65">
        <w:fldChar w:fldCharType="begin"/>
      </w:r>
      <w:r w:rsidR="00214B65">
        <w:rPr>
          <w:iCs/>
          <w:noProof/>
        </w:rPr>
        <w:instrText xml:space="preserve"> REF _ENREF_13 \w \h </w:instrText>
      </w:r>
      <w:r w:rsidR="00214B65">
        <w:fldChar w:fldCharType="separate"/>
      </w:r>
      <w:r w:rsidR="009C17BE">
        <w:rPr>
          <w:iCs/>
          <w:noProof/>
        </w:rPr>
        <w:t>12</w:t>
      </w:r>
      <w:r w:rsidR="00214B65">
        <w:fldChar w:fldCharType="end"/>
      </w:r>
      <w:r w:rsidR="00855B05">
        <w:rPr>
          <w:iCs/>
          <w:noProof/>
        </w:rPr>
        <w:t>)</w:t>
      </w:r>
      <w:r w:rsidR="00722111">
        <w:rPr>
          <w:iCs/>
        </w:rPr>
        <w:fldChar w:fldCharType="end"/>
      </w:r>
      <w:r>
        <w:rPr>
          <w:iCs/>
        </w:rPr>
        <w:t>.</w:t>
      </w:r>
      <w:r w:rsidRPr="004B537F">
        <w:rPr>
          <w:iCs/>
        </w:rPr>
        <w:t xml:space="preserve"> </w:t>
      </w:r>
      <w:r>
        <w:rPr>
          <w:iCs/>
        </w:rPr>
        <w:t xml:space="preserve">This project will enable health professionals to have </w:t>
      </w:r>
      <w:r w:rsidRPr="000233B4">
        <w:rPr>
          <w:iCs/>
        </w:rPr>
        <w:t xml:space="preserve">a malnutrition screening tool </w:t>
      </w:r>
      <w:r>
        <w:rPr>
          <w:iCs/>
        </w:rPr>
        <w:t xml:space="preserve">available to them </w:t>
      </w:r>
      <w:r w:rsidRPr="000233B4">
        <w:rPr>
          <w:iCs/>
        </w:rPr>
        <w:t xml:space="preserve">that </w:t>
      </w:r>
      <w:r w:rsidR="00B5014B">
        <w:rPr>
          <w:iCs/>
        </w:rPr>
        <w:t xml:space="preserve">is </w:t>
      </w:r>
      <w:r w:rsidR="0091054D" w:rsidRPr="000233B4">
        <w:rPr>
          <w:iCs/>
        </w:rPr>
        <w:t xml:space="preserve">culturally appropriate </w:t>
      </w:r>
      <w:r w:rsidR="0091054D">
        <w:rPr>
          <w:iCs/>
        </w:rPr>
        <w:t>for</w:t>
      </w:r>
      <w:r w:rsidR="0091054D" w:rsidRPr="000233B4">
        <w:rPr>
          <w:iCs/>
        </w:rPr>
        <w:t xml:space="preserve"> patients from a </w:t>
      </w:r>
      <w:r w:rsidR="00A03D8A">
        <w:rPr>
          <w:iCs/>
        </w:rPr>
        <w:t>culturally diverse</w:t>
      </w:r>
      <w:r w:rsidR="00A03D8A" w:rsidRPr="000233B4">
        <w:rPr>
          <w:iCs/>
        </w:rPr>
        <w:t xml:space="preserve"> </w:t>
      </w:r>
      <w:r w:rsidR="0091054D" w:rsidRPr="000233B4">
        <w:rPr>
          <w:iCs/>
        </w:rPr>
        <w:t>background.</w:t>
      </w:r>
    </w:p>
    <w:p w14:paraId="4F386B63" w14:textId="0F9150D8" w:rsidR="0091054D" w:rsidRPr="00711B0C" w:rsidRDefault="0091054D" w:rsidP="0091054D">
      <w:pPr>
        <w:pStyle w:val="Heading2"/>
      </w:pPr>
      <w:bookmarkStart w:id="31" w:name="_Toc62051683"/>
      <w:r>
        <w:t>Cancer malnutrition point prevalence study 2018</w:t>
      </w:r>
      <w:bookmarkEnd w:id="31"/>
    </w:p>
    <w:p w14:paraId="427C9C97" w14:textId="530766A2" w:rsidR="0091054D" w:rsidRPr="003072C6" w:rsidRDefault="0091054D" w:rsidP="0091054D">
      <w:pPr>
        <w:pStyle w:val="Heading3"/>
      </w:pPr>
      <w:r>
        <w:t>Current status</w:t>
      </w:r>
    </w:p>
    <w:p w14:paraId="41902EB6" w14:textId="468F2D02" w:rsidR="0091054D" w:rsidRDefault="0091054D" w:rsidP="0091054D">
      <w:pPr>
        <w:pStyle w:val="DHHSbody"/>
        <w:rPr>
          <w:iCs/>
        </w:rPr>
      </w:pPr>
      <w:r>
        <w:t xml:space="preserve">The 2018 cancer malnutrition PPS will be conducted in July 2018 and is being enabled through a partnership between Peter Mac, all participating health services, WCMICS and </w:t>
      </w:r>
      <w:r w:rsidR="00C2556A">
        <w:t xml:space="preserve">the department </w:t>
      </w:r>
      <w:r>
        <w:t>(</w:t>
      </w:r>
      <w:r w:rsidRPr="00BB7967">
        <w:t xml:space="preserve">Figure </w:t>
      </w:r>
      <w:r w:rsidR="00B5014B" w:rsidRPr="00BB7967">
        <w:t>3</w:t>
      </w:r>
      <w:r w:rsidRPr="00BB7967">
        <w:t>).</w:t>
      </w:r>
      <w:r>
        <w:t xml:space="preserve"> This work is being conducted without dedicated funding</w:t>
      </w:r>
      <w:r w:rsidR="00DE0E4A">
        <w:t xml:space="preserve"> and</w:t>
      </w:r>
      <w:r>
        <w:rPr>
          <w:iCs/>
        </w:rPr>
        <w:t xml:space="preserve"> will be led by Peter Mac (project lead: Belinda Steer and participation from health services is encouraged but voluntary). </w:t>
      </w:r>
    </w:p>
    <w:p w14:paraId="26310CCF" w14:textId="503C7362" w:rsidR="00D45CE2" w:rsidRPr="00983B0F" w:rsidRDefault="00D45CE2" w:rsidP="00D45CE2">
      <w:pPr>
        <w:pStyle w:val="DHHSbody"/>
      </w:pPr>
      <w:r>
        <w:lastRenderedPageBreak/>
        <w:t xml:space="preserve">The </w:t>
      </w:r>
      <w:r w:rsidR="00DE0E4A">
        <w:t>p</w:t>
      </w:r>
      <w:r>
        <w:t>hase III MVCS program project</w:t>
      </w:r>
      <w:r w:rsidRPr="00DE0E4A">
        <w:rPr>
          <w:iCs/>
        </w:rPr>
        <w:t xml:space="preserve"> </w:t>
      </w:r>
      <w:r w:rsidRPr="00813380">
        <w:rPr>
          <w:iCs/>
        </w:rPr>
        <w:t xml:space="preserve">Establish </w:t>
      </w:r>
      <w:r w:rsidR="00DE0E4A">
        <w:rPr>
          <w:iCs/>
        </w:rPr>
        <w:t>S</w:t>
      </w:r>
      <w:r w:rsidRPr="00813380">
        <w:rPr>
          <w:iCs/>
        </w:rPr>
        <w:t xml:space="preserve">ustainable </w:t>
      </w:r>
      <w:r w:rsidR="00DE0E4A">
        <w:rPr>
          <w:iCs/>
        </w:rPr>
        <w:t>M</w:t>
      </w:r>
      <w:r w:rsidRPr="00813380">
        <w:rPr>
          <w:iCs/>
        </w:rPr>
        <w:t xml:space="preserve">ethodology for </w:t>
      </w:r>
      <w:r w:rsidR="00DE0E4A">
        <w:rPr>
          <w:iCs/>
        </w:rPr>
        <w:t>R</w:t>
      </w:r>
      <w:r w:rsidRPr="00813380">
        <w:rPr>
          <w:iCs/>
        </w:rPr>
        <w:t xml:space="preserve">epeat </w:t>
      </w:r>
      <w:r w:rsidR="00DE0E4A">
        <w:rPr>
          <w:iCs/>
        </w:rPr>
        <w:t>C</w:t>
      </w:r>
      <w:r w:rsidRPr="00813380">
        <w:rPr>
          <w:iCs/>
        </w:rPr>
        <w:t xml:space="preserve">ancer </w:t>
      </w:r>
      <w:r w:rsidR="00DE0E4A">
        <w:rPr>
          <w:iCs/>
        </w:rPr>
        <w:t>M</w:t>
      </w:r>
      <w:r w:rsidRPr="00813380">
        <w:rPr>
          <w:iCs/>
        </w:rPr>
        <w:t xml:space="preserve">alnutrition </w:t>
      </w:r>
      <w:r w:rsidR="00DE0E4A">
        <w:rPr>
          <w:iCs/>
        </w:rPr>
        <w:t>P</w:t>
      </w:r>
      <w:r w:rsidRPr="00813380">
        <w:rPr>
          <w:iCs/>
        </w:rPr>
        <w:t xml:space="preserve">oint </w:t>
      </w:r>
      <w:r w:rsidR="00DE0E4A">
        <w:rPr>
          <w:iCs/>
        </w:rPr>
        <w:t>P</w:t>
      </w:r>
      <w:r w:rsidRPr="00813380">
        <w:rPr>
          <w:iCs/>
        </w:rPr>
        <w:t xml:space="preserve">revalence </w:t>
      </w:r>
      <w:r w:rsidR="00DE0E4A">
        <w:rPr>
          <w:iCs/>
        </w:rPr>
        <w:t>S</w:t>
      </w:r>
      <w:r w:rsidRPr="00813380">
        <w:rPr>
          <w:iCs/>
        </w:rPr>
        <w:t xml:space="preserve">tudy </w:t>
      </w:r>
      <w:r w:rsidRPr="00813380">
        <w:rPr>
          <w:iCs/>
        </w:rPr>
        <w:fldChar w:fldCharType="begin"/>
      </w:r>
      <w:r w:rsidRPr="00813380">
        <w:rPr>
          <w:iCs/>
        </w:rPr>
        <w:instrText xml:space="preserve"> ADDIN EN.CITE &lt;EndNote&gt;&lt;Cite&gt;&lt;Author&gt;Steer B&lt;/Author&gt;&lt;Year&gt;2018&lt;/Year&gt;&lt;RecNum&gt;84&lt;/RecNum&gt;&lt;DisplayText&gt;(4)&lt;/DisplayText&gt;&lt;record&gt;&lt;rec-number&gt;84&lt;/rec-number&gt;&lt;foreign-keys&gt;&lt;key app="EN" db-id="sdxezvdwl55zsiepzt7pdwdwswatdr5spasx" timestamp="1528845295"&gt;84&lt;/key&gt;&lt;/foreign-keys&gt;&lt;ref-type name="Government Document"&gt;46&lt;/ref-type&gt;&lt;contributors&gt;&lt;authors&gt;&lt;author&gt;Steer B, Marshall K, Kiss N, Loeliger J&lt;/author&gt;&lt;/authors&gt;&lt;secondary-authors&gt;&lt;author&gt;Department of Health, State Government of Victoria&lt;/author&gt;&lt;/secondary-authors&gt;&lt;/contributors&gt;&lt;titles&gt;&lt;title&gt;Malnutrition in Victorian Cancer Services – Cancer Malnutrition Point Prevalence Study 2016 Summary Report&lt;/title&gt;&lt;/titles&gt;&lt;dates&gt;&lt;year&gt;2018&lt;/year&gt;&lt;/dates&gt;&lt;pub-location&gt;Melbourne&lt;/pub-location&gt;&lt;urls&gt;&lt;/urls&gt;&lt;/record&gt;&lt;/Cite&gt;&lt;/EndNote&gt;</w:instrText>
      </w:r>
      <w:r w:rsidRPr="00813380">
        <w:rPr>
          <w:iCs/>
        </w:rPr>
        <w:fldChar w:fldCharType="separate"/>
      </w:r>
      <w:r w:rsidRPr="00813380">
        <w:rPr>
          <w:iCs/>
          <w:noProof/>
        </w:rPr>
        <w:t>(</w:t>
      </w:r>
      <w:hyperlink w:anchor="_ENREF_4" w:tooltip="Steer B, 2018 #84" w:history="1">
        <w:r w:rsidR="000654A3">
          <w:rPr>
            <w:iCs/>
            <w:noProof/>
          </w:rPr>
          <w:t>2</w:t>
        </w:r>
      </w:hyperlink>
      <w:r w:rsidRPr="00813380">
        <w:rPr>
          <w:iCs/>
          <w:noProof/>
        </w:rPr>
        <w:t>)</w:t>
      </w:r>
      <w:r w:rsidRPr="00813380">
        <w:rPr>
          <w:iCs/>
        </w:rPr>
        <w:fldChar w:fldCharType="end"/>
      </w:r>
      <w:r>
        <w:rPr>
          <w:i/>
        </w:rPr>
        <w:t xml:space="preserve"> </w:t>
      </w:r>
      <w:r>
        <w:t xml:space="preserve">developed the new methodology </w:t>
      </w:r>
      <w:r w:rsidR="00E75267">
        <w:t xml:space="preserve">that </w:t>
      </w:r>
      <w:r>
        <w:t xml:space="preserve">is now collected and based in a REDCap database. Improvements to the 2016 version of the database have been made for the 2018 PPS (malnutrition </w:t>
      </w:r>
      <w:r w:rsidR="00E75267">
        <w:t xml:space="preserve">is </w:t>
      </w:r>
      <w:r>
        <w:t xml:space="preserve">now automatically identified in database; sites can only see/change their own data). </w:t>
      </w:r>
    </w:p>
    <w:p w14:paraId="0233285F" w14:textId="7441051D" w:rsidR="00D45CE2" w:rsidRPr="00D45CE2" w:rsidRDefault="00D45CE2" w:rsidP="0091054D">
      <w:pPr>
        <w:pStyle w:val="DHHSbody"/>
      </w:pPr>
      <w:r>
        <w:t xml:space="preserve">WCMICS </w:t>
      </w:r>
      <w:r w:rsidR="00E75267">
        <w:t xml:space="preserve">is </w:t>
      </w:r>
      <w:r>
        <w:t>providing valuable support for adjustments and troubleshooting with the REDCap database and will provide assistance with data analysis and reporting following data collection. Further enhancements to the process were made through establish</w:t>
      </w:r>
      <w:r w:rsidR="00E75267">
        <w:t>ing</w:t>
      </w:r>
      <w:r>
        <w:t xml:space="preserve"> research agreements between Peter Mac and each participating health service (with no end</w:t>
      </w:r>
      <w:r w:rsidR="00E75267">
        <w:t xml:space="preserve"> </w:t>
      </w:r>
      <w:r>
        <w:t>date), rather than biennially, supporting long-term efficiencies and the sustainability of future PPS</w:t>
      </w:r>
      <w:r w:rsidR="00E75267">
        <w:t>s</w:t>
      </w:r>
      <w:r>
        <w:t xml:space="preserve">. </w:t>
      </w:r>
    </w:p>
    <w:p w14:paraId="3884E317" w14:textId="385DEA61" w:rsidR="00D45CE2" w:rsidRDefault="00887DCE" w:rsidP="00D45CE2">
      <w:pPr>
        <w:pStyle w:val="DHHSfigurecaption"/>
      </w:pPr>
      <w:r>
        <w:rPr>
          <w:noProof/>
        </w:rPr>
        <w:drawing>
          <wp:anchor distT="0" distB="0" distL="114300" distR="114300" simplePos="0" relativeHeight="251658247" behindDoc="0" locked="0" layoutInCell="1" allowOverlap="1" wp14:anchorId="63084137" wp14:editId="790B8255">
            <wp:simplePos x="0" y="0"/>
            <wp:positionH relativeFrom="column">
              <wp:posOffset>1379529</wp:posOffset>
            </wp:positionH>
            <wp:positionV relativeFrom="paragraph">
              <wp:posOffset>379558</wp:posOffset>
            </wp:positionV>
            <wp:extent cx="3300134" cy="3199991"/>
            <wp:effectExtent l="0" t="0" r="0" b="635"/>
            <wp:wrapTopAndBottom/>
            <wp:docPr id="30" name="Diagram 30" descr="Figure 3 shows 4 intersecting circles depicting the Cancer malnutrition PPS partnership project collaborators: Peter Mac, Participating health services; Cancer Strategy and Development and WCMIC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r w:rsidR="00D45CE2" w:rsidRPr="00BB7967">
        <w:t>Figure 3</w:t>
      </w:r>
      <w:r w:rsidR="00D45CE2">
        <w:t>:</w:t>
      </w:r>
      <w:r w:rsidR="00D45CE2" w:rsidRPr="009A29B9">
        <w:t xml:space="preserve"> Cancer malnutrition PPS partnership project collaborators</w:t>
      </w:r>
    </w:p>
    <w:p w14:paraId="466296CE" w14:textId="4734318E" w:rsidR="002451CE" w:rsidRDefault="002451CE" w:rsidP="002451CE">
      <w:pPr>
        <w:pStyle w:val="DHHSbody"/>
      </w:pPr>
    </w:p>
    <w:p w14:paraId="59D492C5" w14:textId="77777777" w:rsidR="0091054D" w:rsidRPr="003072C6" w:rsidRDefault="0091054D" w:rsidP="0091054D">
      <w:pPr>
        <w:pStyle w:val="Heading3"/>
      </w:pPr>
      <w:r>
        <w:t>Future directions</w:t>
      </w:r>
    </w:p>
    <w:p w14:paraId="4B0F8880" w14:textId="0DB2CF92" w:rsidR="0091054D" w:rsidRDefault="0091054D" w:rsidP="0091054D">
      <w:pPr>
        <w:pStyle w:val="DHHSbody"/>
      </w:pPr>
      <w:r>
        <w:t xml:space="preserve">The results of the 2018 cancer malnutrition PPS will be published in a </w:t>
      </w:r>
      <w:r w:rsidR="00FA67A7">
        <w:t>s</w:t>
      </w:r>
      <w:r>
        <w:t xml:space="preserve">ummary </w:t>
      </w:r>
      <w:r w:rsidR="00FA67A7">
        <w:t>r</w:t>
      </w:r>
      <w:r>
        <w:t xml:space="preserve">eport following the conclusion of the study and after all data analysis is completed. Data linkage and the potential for further analysis of the 2018 cancer malnutrition PPS dataset (and subsequent PPS datasets) is currently under investigation, with one focus of analysis being malnutrition coding within the VAED. Ongoing expansion of the cancer malnutrition PPS to other Victorian health services (public and private) and potentially interstate will be investigated in the future to enable greater benchmarking and learning. </w:t>
      </w:r>
    </w:p>
    <w:p w14:paraId="2DF476C9" w14:textId="77777777" w:rsidR="0091054D" w:rsidRPr="00955053" w:rsidRDefault="0091054D" w:rsidP="0091054D">
      <w:pPr>
        <w:pStyle w:val="Heading2"/>
      </w:pPr>
      <w:bookmarkStart w:id="32" w:name="_Toc62051684"/>
      <w:r w:rsidRPr="00955053">
        <w:lastRenderedPageBreak/>
        <w:t>Malnutrition in Cancer eLearning: furthering education program</w:t>
      </w:r>
      <w:bookmarkEnd w:id="32"/>
      <w:r w:rsidRPr="00955053">
        <w:t xml:space="preserve"> </w:t>
      </w:r>
    </w:p>
    <w:p w14:paraId="167DC028" w14:textId="77777777" w:rsidR="0091054D" w:rsidRPr="003072C6" w:rsidRDefault="0091054D" w:rsidP="0091054D">
      <w:pPr>
        <w:pStyle w:val="Heading3"/>
      </w:pPr>
      <w:r>
        <w:t>Current status</w:t>
      </w:r>
    </w:p>
    <w:p w14:paraId="71418EC7" w14:textId="6B7086D6" w:rsidR="0091054D" w:rsidRDefault="0091054D" w:rsidP="0091054D">
      <w:pPr>
        <w:pStyle w:val="DHHSbody"/>
      </w:pPr>
      <w:r>
        <w:rPr>
          <w:noProof/>
          <w:lang w:eastAsia="en-AU"/>
        </w:rPr>
        <w:drawing>
          <wp:anchor distT="0" distB="0" distL="114300" distR="114300" simplePos="0" relativeHeight="251658243" behindDoc="1" locked="0" layoutInCell="1" allowOverlap="1" wp14:anchorId="40B542BE" wp14:editId="69FE9DA7">
            <wp:simplePos x="0" y="0"/>
            <wp:positionH relativeFrom="margin">
              <wp:align>right</wp:align>
            </wp:positionH>
            <wp:positionV relativeFrom="paragraph">
              <wp:posOffset>27099</wp:posOffset>
            </wp:positionV>
            <wp:extent cx="1424940" cy="1211580"/>
            <wp:effectExtent l="0" t="0" r="3810" b="7620"/>
            <wp:wrapTight wrapText="bothSides">
              <wp:wrapPolygon edited="0">
                <wp:start x="0" y="0"/>
                <wp:lineTo x="0" y="21396"/>
                <wp:lineTo x="21369" y="21396"/>
                <wp:lineTo x="21369" y="0"/>
                <wp:lineTo x="0" y="0"/>
              </wp:wrapPolygon>
            </wp:wrapTight>
            <wp:docPr id="5" name="p_lt_ctl04_pphMain_p_lt_ctl02_znC_znC_zone_EditableImage2_ucEditableImage_img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lt_ctl04_pphMain_p_lt_ctl02_znC_znC_zone_EditableImage2_ucEditableImage_imgImage" descr="https://education.eviq.org.au/getmedia/c697921b-aac8-4a9e-b589-110944024ee4/Logo2016.jpg.aspx?width=150&amp;height=1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4940" cy="1211580"/>
                    </a:xfrm>
                    <a:prstGeom prst="rect">
                      <a:avLst/>
                    </a:prstGeom>
                    <a:noFill/>
                    <a:ln>
                      <a:noFill/>
                    </a:ln>
                  </pic:spPr>
                </pic:pic>
              </a:graphicData>
            </a:graphic>
          </wp:anchor>
        </w:drawing>
      </w:r>
      <w:r>
        <w:t>This joins the suite of projects for the VCMC in 2018</w:t>
      </w:r>
      <w:r w:rsidR="00FA67A7">
        <w:t>–</w:t>
      </w:r>
      <w:r>
        <w:t>19 as a Peter Mac funded update of the Malnutrition in Cancer eLearning program. The Malnutrition in Cancer eLearning program, hosted on the eviQ Education website,</w:t>
      </w:r>
      <w:r w:rsidRPr="00706A0C">
        <w:t xml:space="preserve"> </w:t>
      </w:r>
      <w:r>
        <w:t xml:space="preserve">was developed in 2014 within </w:t>
      </w:r>
      <w:r w:rsidR="00E75267">
        <w:t>p</w:t>
      </w:r>
      <w:r>
        <w:t>hase II of the MVCS program</w:t>
      </w:r>
      <w:r w:rsidR="007F306E">
        <w:t xml:space="preserve"> </w:t>
      </w:r>
      <w:r w:rsidR="007F306E">
        <w:fldChar w:fldCharType="begin"/>
      </w:r>
      <w:r w:rsidR="00855B05">
        <w:instrText xml:space="preserve"> ADDIN EN.CITE &lt;EndNote&gt;&lt;Cite&gt;&lt;Year&gt;2014&lt;/Year&gt;&lt;RecNum&gt;117&lt;/RecNum&gt;&lt;DisplayText&gt;(25)&lt;/DisplayText&gt;&lt;record&gt;&lt;rec-number&gt;117&lt;/rec-number&gt;&lt;foreign-keys&gt;&lt;key app="EN" db-id="sdxezvdwl55zsiepzt7pdwdwswatdr5spasx" timestamp="1540372784"&gt;117&lt;/key&gt;&lt;/foreign-keys&gt;&lt;ref-type name="Web Page"&gt;12&lt;/ref-type&gt;&lt;contributors&gt;&lt;secondary-authors&gt;&lt;author&gt;EviqEd&lt;/author&gt;&lt;/secondary-authors&gt;&lt;/contributors&gt;&lt;titles&gt;&lt;title&gt;Malnutrition in cancer eLearning program&lt;/title&gt;&lt;secondary-title&gt;Peter MacCallum Cancer Centre&lt;/secondary-title&gt;&lt;/titles&gt;&lt;dates&gt;&lt;year&gt;2014&lt;/year&gt;&lt;/dates&gt;&lt;pub-location&gt;&lt;style face="underline" font="default" size="100%"&gt;https://education.eviq.org.au/courses/malnutrition-in-cancer&lt;/style&gt;&lt;/pub-location&gt;&lt;urls&gt;&lt;/urls&gt;&lt;/record&gt;&lt;/Cite&gt;&lt;/EndNote&gt;</w:instrText>
      </w:r>
      <w:r w:rsidR="007F306E">
        <w:fldChar w:fldCharType="separate"/>
      </w:r>
      <w:r w:rsidR="00855B05">
        <w:rPr>
          <w:noProof/>
        </w:rPr>
        <w:t>(</w:t>
      </w:r>
      <w:hyperlink w:anchor="_ENREF_25" w:tooltip=", 2014 #117" w:history="1">
        <w:r w:rsidR="00390996">
          <w:rPr>
            <w:noProof/>
          </w:rPr>
          <w:t>25</w:t>
        </w:r>
      </w:hyperlink>
      <w:r w:rsidR="00855B05">
        <w:rPr>
          <w:noProof/>
        </w:rPr>
        <w:t>)</w:t>
      </w:r>
      <w:r w:rsidR="007F306E">
        <w:fldChar w:fldCharType="end"/>
      </w:r>
      <w:r>
        <w:t xml:space="preserve">. An evaluation of the program’s effectiveness was undertaken within </w:t>
      </w:r>
      <w:r w:rsidR="00E75267">
        <w:t>p</w:t>
      </w:r>
      <w:r>
        <w:t>hase III of the MVCS program 2016</w:t>
      </w:r>
      <w:r w:rsidR="00FA67A7">
        <w:t>–</w:t>
      </w:r>
      <w:r>
        <w:t>17</w:t>
      </w:r>
      <w:r w:rsidR="00FA67A7">
        <w:t>,</w:t>
      </w:r>
      <w:r>
        <w:t xml:space="preserve"> which demonstrated it was an effective platform to improve and sustain clinician knowledge and practice relating to malnutrition.</w:t>
      </w:r>
      <w:r w:rsidR="00BD674C">
        <w:t xml:space="preserve"> </w:t>
      </w:r>
      <w:r>
        <w:t xml:space="preserve"> </w:t>
      </w:r>
    </w:p>
    <w:p w14:paraId="7B0F56BC" w14:textId="186A002C" w:rsidR="0091054D" w:rsidRPr="005C2DCC" w:rsidRDefault="0091054D" w:rsidP="0091054D">
      <w:pPr>
        <w:pStyle w:val="DHHSbody"/>
      </w:pPr>
      <w:r>
        <w:t>This project aim</w:t>
      </w:r>
      <w:r w:rsidR="00E75267">
        <w:t>ed</w:t>
      </w:r>
      <w:r>
        <w:t xml:space="preserve"> to review, update and re-launch the eLearning program. </w:t>
      </w:r>
      <w:r>
        <w:rPr>
          <w:iCs/>
        </w:rPr>
        <w:t xml:space="preserve">This project </w:t>
      </w:r>
      <w:r w:rsidR="00E75267">
        <w:rPr>
          <w:iCs/>
        </w:rPr>
        <w:t>was</w:t>
      </w:r>
      <w:r>
        <w:rPr>
          <w:iCs/>
        </w:rPr>
        <w:t xml:space="preserve"> led by Peter Mac (project lead: Lauren Atkins) and </w:t>
      </w:r>
      <w:r w:rsidR="00E75267">
        <w:rPr>
          <w:iCs/>
        </w:rPr>
        <w:t xml:space="preserve">began in </w:t>
      </w:r>
      <w:r>
        <w:rPr>
          <w:iCs/>
        </w:rPr>
        <w:t>May 2018</w:t>
      </w:r>
      <w:r w:rsidR="00E75267">
        <w:rPr>
          <w:iCs/>
        </w:rPr>
        <w:t>,</w:t>
      </w:r>
      <w:r>
        <w:rPr>
          <w:iCs/>
        </w:rPr>
        <w:t xml:space="preserve"> </w:t>
      </w:r>
      <w:r w:rsidR="002952D9">
        <w:rPr>
          <w:iCs/>
        </w:rPr>
        <w:t>with completion planned for December 2019</w:t>
      </w:r>
      <w:r>
        <w:rPr>
          <w:iCs/>
        </w:rPr>
        <w:t>.</w:t>
      </w:r>
    </w:p>
    <w:p w14:paraId="167F6076" w14:textId="77777777" w:rsidR="0091054D" w:rsidRPr="003072C6" w:rsidRDefault="0091054D" w:rsidP="0091054D">
      <w:pPr>
        <w:pStyle w:val="Heading3"/>
      </w:pPr>
      <w:r>
        <w:t>Future directions</w:t>
      </w:r>
    </w:p>
    <w:p w14:paraId="2FA45394" w14:textId="483F9D00" w:rsidR="0091054D" w:rsidRPr="003072C6" w:rsidRDefault="0091054D" w:rsidP="0091054D">
      <w:pPr>
        <w:pStyle w:val="DHHSbody"/>
      </w:pPr>
      <w:r>
        <w:t xml:space="preserve">This project will review and update the eLearning program through literature, key stakeholder feedback and incorporating relevant findings of the </w:t>
      </w:r>
      <w:r w:rsidRPr="0048500E">
        <w:t xml:space="preserve">Cancer Malnutrition: Feeding </w:t>
      </w:r>
      <w:r w:rsidR="00E75267">
        <w:t>E</w:t>
      </w:r>
      <w:r w:rsidRPr="0048500E">
        <w:t xml:space="preserve">veryone </w:t>
      </w:r>
      <w:r w:rsidR="005E7905" w:rsidRPr="0048500E">
        <w:t>F</w:t>
      </w:r>
      <w:r w:rsidRPr="0048500E">
        <w:t xml:space="preserve">rom </w:t>
      </w:r>
      <w:r w:rsidR="005E7905" w:rsidRPr="0048500E">
        <w:t>H</w:t>
      </w:r>
      <w:r w:rsidRPr="0048500E">
        <w:t xml:space="preserve">ospital to </w:t>
      </w:r>
      <w:r w:rsidR="005E7905" w:rsidRPr="0048500E">
        <w:t>H</w:t>
      </w:r>
      <w:r w:rsidRPr="0048500E">
        <w:t>ome</w:t>
      </w:r>
      <w:r>
        <w:rPr>
          <w:iCs/>
        </w:rPr>
        <w:t xml:space="preserve"> project (specifically around the education needs/requests of GPs and practice nurses, the education needs of dietitians and to incorporate the VCMC program’s ‘new look and feel’). In addition, the eLearning program will be re-launched and consideration given to the ongoing sustainability of the program.</w:t>
      </w:r>
    </w:p>
    <w:p w14:paraId="4E271DE5" w14:textId="093F96A8" w:rsidR="0091054D" w:rsidRPr="00711B0C" w:rsidRDefault="0091054D" w:rsidP="0091054D">
      <w:pPr>
        <w:pStyle w:val="Heading2"/>
      </w:pPr>
      <w:bookmarkStart w:id="33" w:name="_Toc62051685"/>
      <w:r>
        <w:t xml:space="preserve">Malnutrition </w:t>
      </w:r>
      <w:r w:rsidR="00FA67A7">
        <w:t>g</w:t>
      </w:r>
      <w:r>
        <w:t xml:space="preserve">overnance </w:t>
      </w:r>
      <w:r w:rsidR="00FA67A7">
        <w:t>t</w:t>
      </w:r>
      <w:r>
        <w:t>oolkit update</w:t>
      </w:r>
      <w:bookmarkEnd w:id="33"/>
    </w:p>
    <w:p w14:paraId="4DB2BED2" w14:textId="77777777" w:rsidR="0091054D" w:rsidRPr="003072C6" w:rsidRDefault="0091054D" w:rsidP="0091054D">
      <w:pPr>
        <w:pStyle w:val="Heading3"/>
      </w:pPr>
      <w:r>
        <w:t>Current status</w:t>
      </w:r>
    </w:p>
    <w:p w14:paraId="5D4F55F4" w14:textId="731CFA0E" w:rsidR="0091054D" w:rsidRPr="003072C6" w:rsidRDefault="0091054D" w:rsidP="0091054D">
      <w:pPr>
        <w:pStyle w:val="DHHSbody"/>
      </w:pPr>
      <w:r>
        <w:t xml:space="preserve">The </w:t>
      </w:r>
      <w:r w:rsidRPr="0048500E">
        <w:rPr>
          <w:i/>
          <w:iCs/>
        </w:rPr>
        <w:t xml:space="preserve">Malnutrition </w:t>
      </w:r>
      <w:r w:rsidR="00FA67A7">
        <w:rPr>
          <w:i/>
          <w:iCs/>
        </w:rPr>
        <w:t>g</w:t>
      </w:r>
      <w:r w:rsidRPr="0048500E">
        <w:rPr>
          <w:i/>
          <w:iCs/>
        </w:rPr>
        <w:t xml:space="preserve">overnance </w:t>
      </w:r>
      <w:r w:rsidR="00FA67A7">
        <w:rPr>
          <w:i/>
          <w:iCs/>
        </w:rPr>
        <w:t>t</w:t>
      </w:r>
      <w:r w:rsidRPr="0048500E">
        <w:rPr>
          <w:i/>
          <w:iCs/>
        </w:rPr>
        <w:t>oolkit</w:t>
      </w:r>
      <w:r>
        <w:t xml:space="preserve"> was developed in 2014 within </w:t>
      </w:r>
      <w:r w:rsidR="00E75267">
        <w:t>p</w:t>
      </w:r>
      <w:r>
        <w:t xml:space="preserve">hase II of the MVCS program. A project to evaluate the program’s effectiveness and to support its implementation was undertaken within </w:t>
      </w:r>
      <w:r w:rsidR="00E75267">
        <w:t>p</w:t>
      </w:r>
      <w:r>
        <w:t>hase III of the MVCS program 2016</w:t>
      </w:r>
      <w:r w:rsidR="00FA67A7">
        <w:t>–</w:t>
      </w:r>
      <w:r>
        <w:t xml:space="preserve">17, which demonstrated the </w:t>
      </w:r>
      <w:r w:rsidR="00FA67A7">
        <w:t>t</w:t>
      </w:r>
      <w:r>
        <w:t xml:space="preserve">oolkit was highly regarded within health services and a benchmarking pilot of two common malnutrition indicators was completed. Investigation into work and funding required to update the </w:t>
      </w:r>
      <w:r w:rsidR="00FA67A7">
        <w:t>t</w:t>
      </w:r>
      <w:r>
        <w:t>oolkit are underway.</w:t>
      </w:r>
    </w:p>
    <w:p w14:paraId="47A15F69" w14:textId="77777777" w:rsidR="0091054D" w:rsidRPr="003072C6" w:rsidRDefault="0091054D" w:rsidP="0091054D">
      <w:pPr>
        <w:pStyle w:val="Heading3"/>
      </w:pPr>
      <w:r>
        <w:t>Future directions</w:t>
      </w:r>
    </w:p>
    <w:p w14:paraId="14D61CF5" w14:textId="7A4A3445" w:rsidR="0091054D" w:rsidRPr="003072C6" w:rsidRDefault="0091054D" w:rsidP="0091054D">
      <w:pPr>
        <w:pStyle w:val="DHHSbody"/>
      </w:pPr>
      <w:r>
        <w:t xml:space="preserve">Once the scope of the work and funding are secured, this project would aim to review and update the toolkit through key </w:t>
      </w:r>
      <w:r w:rsidRPr="007A2668">
        <w:t>stakeholder feedback</w:t>
      </w:r>
      <w:r>
        <w:t>, incorporating</w:t>
      </w:r>
      <w:r w:rsidRPr="007A2668">
        <w:t xml:space="preserve"> findings of the</w:t>
      </w:r>
      <w:r w:rsidRPr="00FD5861">
        <w:rPr>
          <w:i/>
        </w:rPr>
        <w:t xml:space="preserve"> </w:t>
      </w:r>
      <w:r w:rsidRPr="0048500E">
        <w:rPr>
          <w:iCs/>
        </w:rPr>
        <w:t xml:space="preserve">Cancer Malnutrition: </w:t>
      </w:r>
      <w:r w:rsidR="005E7905" w:rsidRPr="0048500E">
        <w:rPr>
          <w:iCs/>
        </w:rPr>
        <w:t>F</w:t>
      </w:r>
      <w:r w:rsidRPr="0048500E">
        <w:rPr>
          <w:iCs/>
        </w:rPr>
        <w:t xml:space="preserve">eeding </w:t>
      </w:r>
      <w:r w:rsidR="005E7905" w:rsidRPr="0048500E">
        <w:rPr>
          <w:iCs/>
        </w:rPr>
        <w:t>E</w:t>
      </w:r>
      <w:r w:rsidRPr="0048500E">
        <w:rPr>
          <w:iCs/>
        </w:rPr>
        <w:t xml:space="preserve">veryone </w:t>
      </w:r>
      <w:r w:rsidR="005E7905" w:rsidRPr="0048500E">
        <w:rPr>
          <w:iCs/>
        </w:rPr>
        <w:t>F</w:t>
      </w:r>
      <w:r w:rsidRPr="0048500E">
        <w:rPr>
          <w:iCs/>
        </w:rPr>
        <w:t xml:space="preserve">rom </w:t>
      </w:r>
      <w:r w:rsidR="005E7905" w:rsidRPr="0048500E">
        <w:rPr>
          <w:iCs/>
        </w:rPr>
        <w:t>H</w:t>
      </w:r>
      <w:r w:rsidRPr="0048500E">
        <w:rPr>
          <w:iCs/>
        </w:rPr>
        <w:t xml:space="preserve">ospital to </w:t>
      </w:r>
      <w:r w:rsidR="005E7905" w:rsidRPr="0048500E">
        <w:rPr>
          <w:iCs/>
        </w:rPr>
        <w:t>H</w:t>
      </w:r>
      <w:r w:rsidRPr="0048500E">
        <w:rPr>
          <w:iCs/>
        </w:rPr>
        <w:t>ome</w:t>
      </w:r>
      <w:r>
        <w:t xml:space="preserve"> project (specifically around the </w:t>
      </w:r>
      <w:r w:rsidR="00FA67A7">
        <w:t>s</w:t>
      </w:r>
      <w:r>
        <w:t xml:space="preserve">econd </w:t>
      </w:r>
      <w:r w:rsidR="00FA67A7">
        <w:t>e</w:t>
      </w:r>
      <w:r>
        <w:t xml:space="preserve">dition of the NSQHS </w:t>
      </w:r>
      <w:r w:rsidR="00E75267">
        <w:t>S</w:t>
      </w:r>
      <w:r>
        <w:t xml:space="preserve">tandards </w:t>
      </w:r>
      <w:r w:rsidR="00782299">
        <w:t>and the addition of</w:t>
      </w:r>
      <w:r>
        <w:t xml:space="preserve"> a primary care/community chapter), and ensure appropriate sustainability plans are put in place </w:t>
      </w:r>
      <w:r w:rsidR="007F306E">
        <w:fldChar w:fldCharType="begin"/>
      </w:r>
      <w:r w:rsidR="00855B05">
        <w:instrText xml:space="preserve"> ADDIN EN.CITE &lt;EndNote&gt;&lt;Cite&gt;&lt;Year&gt;2018&lt;/Year&gt;&lt;RecNum&gt;118&lt;/RecNum&gt;&lt;DisplayText&gt;(9)&lt;/DisplayText&gt;&lt;record&gt;&lt;rec-number&gt;118&lt;/rec-number&gt;&lt;foreign-keys&gt;&lt;key app="EN" db-id="sdxezvdwl55zsiepzt7pdwdwswatdr5spasx" timestamp="1540373019"&gt;118&lt;/key&gt;&lt;/foreign-keys&gt;&lt;ref-type name="Web Page"&gt;12&lt;/ref-type&gt;&lt;contributors&gt;&lt;/contributors&gt;&lt;titles&gt;&lt;title&gt;National Safety and Quality Health Service (NSQHS) Standards: Second Edition&amp;#xD;&lt;/title&gt;&lt;/titles&gt;&lt;dates&gt;&lt;year&gt;2018&lt;/year&gt;&lt;/dates&gt;&lt;pub-location&gt;&lt;style face="underline" font="default" size="100%"&gt;https://www.safetyandquality.gov.au/our-work/assessment-to-the-nsqhs-standards/&lt;/style&gt;&lt;/pub-location&gt;&lt;publisher&gt;Australian Commission on Safety and Quality in Health Care&lt;/publisher&gt;&lt;urls&gt;&lt;/urls&gt;&lt;/record&gt;&lt;/Cite&gt;&lt;/EndNote&gt;</w:instrText>
      </w:r>
      <w:r w:rsidR="007F306E">
        <w:fldChar w:fldCharType="separate"/>
      </w:r>
      <w:r w:rsidR="00855B05">
        <w:rPr>
          <w:noProof/>
        </w:rPr>
        <w:t>(</w:t>
      </w:r>
      <w:hyperlink w:anchor="_ENREF_9" w:tooltip=", 2018 #118" w:history="1">
        <w:r w:rsidR="000654A3">
          <w:rPr>
            <w:noProof/>
          </w:rPr>
          <w:t>7</w:t>
        </w:r>
      </w:hyperlink>
      <w:r w:rsidR="00855B05">
        <w:rPr>
          <w:noProof/>
        </w:rPr>
        <w:t>)</w:t>
      </w:r>
      <w:r w:rsidR="007F306E">
        <w:fldChar w:fldCharType="end"/>
      </w:r>
      <w:r>
        <w:t>.</w:t>
      </w:r>
    </w:p>
    <w:p w14:paraId="26F822F1" w14:textId="77777777" w:rsidR="0091054D" w:rsidRDefault="0091054D" w:rsidP="00DE7D33">
      <w:pPr>
        <w:pStyle w:val="DHHSbody"/>
      </w:pPr>
      <w:r>
        <w:br w:type="page"/>
      </w:r>
    </w:p>
    <w:p w14:paraId="18613345" w14:textId="77777777" w:rsidR="0091054D" w:rsidRPr="003072C6" w:rsidRDefault="0091054D" w:rsidP="0091054D">
      <w:pPr>
        <w:pStyle w:val="Heading1"/>
      </w:pPr>
      <w:bookmarkStart w:id="34" w:name="_Toc62051686"/>
      <w:r>
        <w:lastRenderedPageBreak/>
        <w:t>Communication and collaboration</w:t>
      </w:r>
      <w:bookmarkEnd w:id="34"/>
    </w:p>
    <w:p w14:paraId="63F8AEFD" w14:textId="3EB381FB" w:rsidR="0091054D" w:rsidRPr="00BD6ADB" w:rsidRDefault="0091054D" w:rsidP="0091054D">
      <w:pPr>
        <w:pStyle w:val="Heading2"/>
      </w:pPr>
      <w:bookmarkStart w:id="35" w:name="_Toc62051687"/>
      <w:r>
        <w:t>Community of Practice evaluation</w:t>
      </w:r>
      <w:bookmarkEnd w:id="35"/>
      <w:r>
        <w:t xml:space="preserve"> </w:t>
      </w:r>
    </w:p>
    <w:p w14:paraId="565E0058" w14:textId="2892E2C9" w:rsidR="0091054D" w:rsidRDefault="0091054D" w:rsidP="0091054D">
      <w:pPr>
        <w:pStyle w:val="DHHSbody"/>
      </w:pPr>
      <w:r w:rsidRPr="00BD6ADB">
        <w:t xml:space="preserve">The Community of Practice (CoP) meetings </w:t>
      </w:r>
      <w:r>
        <w:t xml:space="preserve">for the MVCS program of work </w:t>
      </w:r>
      <w:r w:rsidRPr="00BD6ADB">
        <w:t xml:space="preserve">were established </w:t>
      </w:r>
      <w:r w:rsidR="00667669">
        <w:t xml:space="preserve">within </w:t>
      </w:r>
      <w:r w:rsidR="00890C5E">
        <w:t>p</w:t>
      </w:r>
      <w:r w:rsidRPr="00BD6ADB">
        <w:t>hase II</w:t>
      </w:r>
      <w:r>
        <w:t>I</w:t>
      </w:r>
      <w:r w:rsidRPr="00BD6ADB">
        <w:t xml:space="preserve"> </w:t>
      </w:r>
      <w:r>
        <w:t>and have continued into the 2017</w:t>
      </w:r>
      <w:r w:rsidR="00A031B1">
        <w:t>–</w:t>
      </w:r>
      <w:r>
        <w:t>18 program based on high satisfaction and success.</w:t>
      </w:r>
      <w:r w:rsidRPr="00BD6ADB">
        <w:t xml:space="preserve"> The broad aim of the CoP meetings </w:t>
      </w:r>
      <w:r>
        <w:t>is</w:t>
      </w:r>
      <w:r w:rsidRPr="00BD6ADB">
        <w:t xml:space="preserve"> to provide a forum for participants to interact, share their practice, deepen their knowledge of nutrition care and assist in guiding the statewide projects. </w:t>
      </w:r>
    </w:p>
    <w:p w14:paraId="6F40010A" w14:textId="3C93E6B7" w:rsidR="0091054D" w:rsidRDefault="0091054D" w:rsidP="0091054D">
      <w:pPr>
        <w:pStyle w:val="DHHSbody"/>
      </w:pPr>
      <w:r>
        <w:t>T</w:t>
      </w:r>
      <w:r w:rsidR="00FD50E0">
        <w:t>hree</w:t>
      </w:r>
      <w:r w:rsidRPr="00BD6ADB">
        <w:t xml:space="preserve"> CoP meetings were held </w:t>
      </w:r>
      <w:r>
        <w:t>within</w:t>
      </w:r>
      <w:r w:rsidRPr="00BD6ADB">
        <w:t xml:space="preserve"> the</w:t>
      </w:r>
      <w:r>
        <w:t xml:space="preserve"> main project timelines</w:t>
      </w:r>
      <w:r w:rsidRPr="00BD6ADB">
        <w:t xml:space="preserve"> </w:t>
      </w:r>
      <w:r>
        <w:t>of the 2017</w:t>
      </w:r>
      <w:r w:rsidR="00BD674C">
        <w:t>–</w:t>
      </w:r>
      <w:r w:rsidR="00FD50E0">
        <w:t xml:space="preserve"> 20</w:t>
      </w:r>
      <w:r>
        <w:t>18</w:t>
      </w:r>
      <w:r w:rsidRPr="00BD6ADB">
        <w:t xml:space="preserve"> program of work</w:t>
      </w:r>
      <w:r>
        <w:t xml:space="preserve"> (February</w:t>
      </w:r>
      <w:r w:rsidR="00FD50E0">
        <w:t>,</w:t>
      </w:r>
      <w:r>
        <w:t xml:space="preserve"> May </w:t>
      </w:r>
      <w:r w:rsidR="00FD50E0">
        <w:t xml:space="preserve">and August </w:t>
      </w:r>
      <w:r>
        <w:t>2018). Meetings were held</w:t>
      </w:r>
      <w:r w:rsidRPr="00BD6ADB">
        <w:t xml:space="preserve"> </w:t>
      </w:r>
      <w:r>
        <w:t xml:space="preserve">at Peter Mac’s </w:t>
      </w:r>
      <w:r w:rsidRPr="00BD6ADB">
        <w:t>Melbourne</w:t>
      </w:r>
      <w:r>
        <w:t xml:space="preserve"> campus</w:t>
      </w:r>
      <w:r w:rsidRPr="00BD6ADB">
        <w:t xml:space="preserve"> and </w:t>
      </w:r>
      <w:r>
        <w:t>participation was</w:t>
      </w:r>
      <w:r w:rsidRPr="00BD6ADB">
        <w:t xml:space="preserve"> open to interested health professionals</w:t>
      </w:r>
      <w:r>
        <w:t xml:space="preserve"> (consideration was given to alternative venues but cost is a barrier)</w:t>
      </w:r>
      <w:r w:rsidRPr="00BD6ADB">
        <w:t xml:space="preserve">. An evaluation of </w:t>
      </w:r>
      <w:r>
        <w:t>each</w:t>
      </w:r>
      <w:r w:rsidRPr="00BD6ADB">
        <w:t xml:space="preserve"> CoP meeting was</w:t>
      </w:r>
      <w:r>
        <w:t xml:space="preserve"> completed. A typical meeting ran for </w:t>
      </w:r>
      <w:r w:rsidR="00BD674C">
        <w:t>three</w:t>
      </w:r>
      <w:r>
        <w:t xml:space="preserve"> hours including:</w:t>
      </w:r>
    </w:p>
    <w:p w14:paraId="0574CB02" w14:textId="681A8EF3" w:rsidR="0091054D" w:rsidRDefault="00BD674C" w:rsidP="002E1B96">
      <w:pPr>
        <w:pStyle w:val="DHHSbullet1"/>
      </w:pPr>
      <w:r>
        <w:t>one to three</w:t>
      </w:r>
      <w:r w:rsidR="0091054D">
        <w:t xml:space="preserve"> invited speaker presentations (variety of topics chosen to align with current projects and identified gaps)</w:t>
      </w:r>
    </w:p>
    <w:p w14:paraId="6C9CAE44" w14:textId="5DEAFD2E" w:rsidR="0091054D" w:rsidRDefault="00FA67A7" w:rsidP="002E1B96">
      <w:pPr>
        <w:pStyle w:val="DHHSbullet1"/>
      </w:pPr>
      <w:r>
        <w:t>p</w:t>
      </w:r>
      <w:r w:rsidR="0091054D">
        <w:t>resentation update of all relevant MVCS projects by project managers/leads</w:t>
      </w:r>
    </w:p>
    <w:p w14:paraId="51D65CCA" w14:textId="51468F85" w:rsidR="0091054D" w:rsidRDefault="00890C5E" w:rsidP="002E1B96">
      <w:pPr>
        <w:pStyle w:val="DHHSbullet1"/>
      </w:pPr>
      <w:r>
        <w:t xml:space="preserve">a </w:t>
      </w:r>
      <w:r w:rsidR="00FA67A7">
        <w:t>m</w:t>
      </w:r>
      <w:r w:rsidR="0091054D">
        <w:t>astermind session – this was a new addition in the 2017</w:t>
      </w:r>
      <w:r w:rsidR="00BD674C">
        <w:t>–</w:t>
      </w:r>
      <w:r w:rsidR="00FD50E0">
        <w:t>20</w:t>
      </w:r>
      <w:r w:rsidR="0091054D">
        <w:t>18 program, designed from previous CoP feedback and an opportunity to improve connectivity among participants</w:t>
      </w:r>
      <w:r>
        <w:t xml:space="preserve"> (t</w:t>
      </w:r>
      <w:r w:rsidR="0091054D">
        <w:t>hese sessions were designed as small</w:t>
      </w:r>
      <w:r>
        <w:t>,</w:t>
      </w:r>
      <w:r w:rsidR="0091054D">
        <w:t xml:space="preserve"> group solution-based brainstorming and allowed for detailed discussions of a practice issue/dilemma relating to cancer malnutrition and/or current projects</w:t>
      </w:r>
      <w:r>
        <w:t>)</w:t>
      </w:r>
    </w:p>
    <w:p w14:paraId="27B2956A" w14:textId="54C53B49" w:rsidR="0091054D" w:rsidRPr="00BD6ADB" w:rsidRDefault="00FA67A7" w:rsidP="002E1B96">
      <w:pPr>
        <w:pStyle w:val="DHHSbullet1lastline"/>
      </w:pPr>
      <w:r>
        <w:t>a</w:t>
      </w:r>
      <w:r w:rsidR="0091054D">
        <w:t xml:space="preserve"> short morning tea and lunch served at the conclusion of the meeting. </w:t>
      </w:r>
    </w:p>
    <w:p w14:paraId="091AC9CB" w14:textId="77777777" w:rsidR="0091054D" w:rsidRPr="003072C6" w:rsidRDefault="0091054D" w:rsidP="0091054D">
      <w:pPr>
        <w:pStyle w:val="Heading3"/>
      </w:pPr>
      <w:r>
        <w:t>Aims</w:t>
      </w:r>
    </w:p>
    <w:p w14:paraId="63BC32C2" w14:textId="1AB1F2BE" w:rsidR="0091054D" w:rsidRDefault="0091054D" w:rsidP="0091054D">
      <w:pPr>
        <w:pStyle w:val="DHHSbody"/>
      </w:pPr>
      <w:r w:rsidRPr="00BD6ADB">
        <w:t>To evaluat</w:t>
      </w:r>
      <w:r>
        <w:t>e</w:t>
      </w:r>
      <w:r w:rsidRPr="00BD6ADB">
        <w:t xml:space="preserve"> </w:t>
      </w:r>
      <w:r w:rsidR="00890C5E">
        <w:t xml:space="preserve">the </w:t>
      </w:r>
      <w:r>
        <w:t xml:space="preserve">perceived </w:t>
      </w:r>
      <w:r w:rsidRPr="00BD6ADB">
        <w:t xml:space="preserve">value and </w:t>
      </w:r>
      <w:r>
        <w:t xml:space="preserve">effectiveness of </w:t>
      </w:r>
      <w:r w:rsidRPr="001B290F">
        <w:t>the two completed</w:t>
      </w:r>
      <w:r>
        <w:t xml:space="preserve"> CoP meetings w</w:t>
      </w:r>
      <w:r w:rsidRPr="00BD6ADB">
        <w:t xml:space="preserve">ithin the </w:t>
      </w:r>
      <w:r>
        <w:t xml:space="preserve">MVCS </w:t>
      </w:r>
      <w:r w:rsidRPr="00BD6ADB">
        <w:t xml:space="preserve">program of work held throughout </w:t>
      </w:r>
      <w:r>
        <w:t>2017</w:t>
      </w:r>
      <w:r w:rsidR="00BD674C">
        <w:t>–</w:t>
      </w:r>
      <w:r>
        <w:t>2018</w:t>
      </w:r>
      <w:r w:rsidRPr="00BD6ADB">
        <w:t>.</w:t>
      </w:r>
      <w:r w:rsidR="00BD674C">
        <w:t xml:space="preserve"> </w:t>
      </w:r>
    </w:p>
    <w:p w14:paraId="45F4174A" w14:textId="77777777" w:rsidR="0091054D" w:rsidRPr="003072C6" w:rsidRDefault="0091054D" w:rsidP="0091054D">
      <w:pPr>
        <w:pStyle w:val="Heading3"/>
      </w:pPr>
      <w:r>
        <w:t>Method</w:t>
      </w:r>
    </w:p>
    <w:p w14:paraId="402E516B" w14:textId="751285C7" w:rsidR="0091054D" w:rsidRDefault="0091054D" w:rsidP="0091054D">
      <w:pPr>
        <w:pStyle w:val="DHHSbody"/>
      </w:pPr>
      <w:r w:rsidRPr="00BD6ADB">
        <w:t>A</w:t>
      </w:r>
      <w:r>
        <w:t xml:space="preserve"> questionnaire </w:t>
      </w:r>
      <w:r w:rsidRPr="00BD6ADB">
        <w:t xml:space="preserve">was </w:t>
      </w:r>
      <w:r>
        <w:t xml:space="preserve">developed and provided both in hard copy and </w:t>
      </w:r>
      <w:r w:rsidRPr="00BD6ADB">
        <w:t>sent to all attendees</w:t>
      </w:r>
      <w:r>
        <w:t xml:space="preserve"> via email with an online link (</w:t>
      </w:r>
      <w:r w:rsidRPr="00BD6ADB">
        <w:t>SurveyMonkey)</w:t>
      </w:r>
      <w:r>
        <w:t xml:space="preserve"> </w:t>
      </w:r>
      <w:r w:rsidR="00890C5E">
        <w:t xml:space="preserve">after each </w:t>
      </w:r>
      <w:r>
        <w:t>CoP meeting</w:t>
      </w:r>
      <w:r w:rsidRPr="00BD6ADB">
        <w:t>. Questions were de</w:t>
      </w:r>
      <w:r>
        <w:t>signed</w:t>
      </w:r>
      <w:r w:rsidRPr="00BD6ADB">
        <w:t xml:space="preserve"> to capture</w:t>
      </w:r>
      <w:r>
        <w:t xml:space="preserve"> participants</w:t>
      </w:r>
      <w:r w:rsidR="00D14AE9">
        <w:t>’</w:t>
      </w:r>
      <w:r>
        <w:t xml:space="preserve"> views.</w:t>
      </w:r>
    </w:p>
    <w:p w14:paraId="4BF6400D" w14:textId="77777777" w:rsidR="0091054D" w:rsidRPr="003072C6" w:rsidRDefault="0091054D" w:rsidP="0091054D">
      <w:pPr>
        <w:pStyle w:val="Heading3"/>
      </w:pPr>
      <w:r>
        <w:t>Summary of findings</w:t>
      </w:r>
    </w:p>
    <w:p w14:paraId="410405D2" w14:textId="256DE6DE" w:rsidR="0091054D" w:rsidRDefault="00D14AE9" w:rsidP="0091054D">
      <w:pPr>
        <w:pStyle w:val="DHHSbullet1"/>
      </w:pPr>
      <w:r>
        <w:t xml:space="preserve">Between </w:t>
      </w:r>
      <w:r w:rsidR="0091054D">
        <w:t>25</w:t>
      </w:r>
      <w:r>
        <w:t xml:space="preserve"> and </w:t>
      </w:r>
      <w:r w:rsidR="00224BCF">
        <w:t>30</w:t>
      </w:r>
      <w:r w:rsidR="0091054D">
        <w:t xml:space="preserve"> participants were in attendance at both CoP meetings, with 24 and 23 </w:t>
      </w:r>
      <w:r w:rsidR="00890C5E">
        <w:t xml:space="preserve">participants </w:t>
      </w:r>
      <w:r w:rsidR="0091054D">
        <w:t>completing evaluations at the February and May 2018 meetings respectively</w:t>
      </w:r>
      <w:r w:rsidR="00890C5E">
        <w:t>.</w:t>
      </w:r>
    </w:p>
    <w:p w14:paraId="52600D9F" w14:textId="41641EAF" w:rsidR="0091054D" w:rsidRPr="00BD6ADB" w:rsidRDefault="0091054D" w:rsidP="0091054D">
      <w:pPr>
        <w:pStyle w:val="DHHSbullet1"/>
      </w:pPr>
      <w:r>
        <w:t>We had relatively b</w:t>
      </w:r>
      <w:r w:rsidRPr="00BD6ADB">
        <w:t>road representation of CoP participants</w:t>
      </w:r>
      <w:r w:rsidR="00890C5E">
        <w:t>.</w:t>
      </w:r>
      <w:r>
        <w:t xml:space="preserve"> </w:t>
      </w:r>
      <w:r w:rsidR="00890C5E">
        <w:t>C</w:t>
      </w:r>
      <w:r>
        <w:t xml:space="preserve">ollectively at both meetings, the largest group was made up </w:t>
      </w:r>
      <w:r w:rsidR="00357CF2">
        <w:t xml:space="preserve">of </w:t>
      </w:r>
      <w:r>
        <w:t>acute oncology dietitians (47</w:t>
      </w:r>
      <w:r w:rsidR="00BD674C">
        <w:t xml:space="preserve"> per cent</w:t>
      </w:r>
      <w:r>
        <w:t>), followed by health service dietetic managers (21</w:t>
      </w:r>
      <w:r w:rsidR="00BD674C">
        <w:t xml:space="preserve"> per cent</w:t>
      </w:r>
      <w:r>
        <w:t>) and smaller representation from primary care clinicians, government/other agencies, community dietitians and other health professionals</w:t>
      </w:r>
      <w:r w:rsidR="00890C5E">
        <w:t>.</w:t>
      </w:r>
    </w:p>
    <w:p w14:paraId="49F77FC7" w14:textId="35F9079F" w:rsidR="0091054D" w:rsidRDefault="0091054D" w:rsidP="0091054D">
      <w:pPr>
        <w:pStyle w:val="DHHSbullet1"/>
      </w:pPr>
      <w:r>
        <w:t>Overall, participants were ‘very satisfied’ with the invited speaker and project update presentations (87</w:t>
      </w:r>
      <w:r w:rsidR="00BD674C">
        <w:t xml:space="preserve"> per cent</w:t>
      </w:r>
      <w:r>
        <w:t xml:space="preserve"> at </w:t>
      </w:r>
      <w:r w:rsidR="00357CF2">
        <w:t xml:space="preserve">the </w:t>
      </w:r>
      <w:r>
        <w:t xml:space="preserve">February meeting </w:t>
      </w:r>
      <w:r w:rsidR="00D14AE9">
        <w:t>and</w:t>
      </w:r>
      <w:r>
        <w:t xml:space="preserve"> 100</w:t>
      </w:r>
      <w:r w:rsidR="00BD674C">
        <w:t xml:space="preserve"> per cent</w:t>
      </w:r>
      <w:r>
        <w:t xml:space="preserve"> at </w:t>
      </w:r>
      <w:r w:rsidR="00357CF2">
        <w:t xml:space="preserve">the </w:t>
      </w:r>
      <w:r>
        <w:t>May meeting)</w:t>
      </w:r>
      <w:r w:rsidR="00890C5E">
        <w:t>.</w:t>
      </w:r>
    </w:p>
    <w:p w14:paraId="36EDC82A" w14:textId="45390922" w:rsidR="0091054D" w:rsidRDefault="0091054D" w:rsidP="0091054D">
      <w:pPr>
        <w:pStyle w:val="DHHSbullet1"/>
      </w:pPr>
      <w:r>
        <w:t xml:space="preserve">Participants were ‘very satisfied’ with the </w:t>
      </w:r>
      <w:r w:rsidR="00357CF2">
        <w:t>m</w:t>
      </w:r>
      <w:r>
        <w:t>astermind sessions (94</w:t>
      </w:r>
      <w:r w:rsidR="00BD674C">
        <w:t xml:space="preserve"> per cent</w:t>
      </w:r>
      <w:r>
        <w:t xml:space="preserve"> at</w:t>
      </w:r>
      <w:r w:rsidR="00357CF2">
        <w:t xml:space="preserve"> the</w:t>
      </w:r>
      <w:r>
        <w:t xml:space="preserve"> February meeting </w:t>
      </w:r>
      <w:r w:rsidR="00D14AE9">
        <w:t>and</w:t>
      </w:r>
      <w:r>
        <w:t xml:space="preserve"> 100</w:t>
      </w:r>
      <w:r w:rsidR="00BD674C">
        <w:t xml:space="preserve"> per cent</w:t>
      </w:r>
      <w:r>
        <w:t xml:space="preserve"> at </w:t>
      </w:r>
      <w:r w:rsidR="00357CF2">
        <w:t xml:space="preserve">the </w:t>
      </w:r>
      <w:r>
        <w:t xml:space="preserve">May meeting). Feedback was very positive regarding this new addition to the meetings, in particular </w:t>
      </w:r>
      <w:r w:rsidR="00357CF2">
        <w:t>because</w:t>
      </w:r>
      <w:r>
        <w:t xml:space="preserve"> it allowed the brainstorming of ideas and ability to find collaborative solutions/pathways forward. Some comments to consider for future CoP meetings included that the session felt somewhat rushed. </w:t>
      </w:r>
    </w:p>
    <w:p w14:paraId="5B24C90D" w14:textId="7DF1F296" w:rsidR="0091054D" w:rsidRDefault="0091054D" w:rsidP="0091054D">
      <w:pPr>
        <w:pStyle w:val="DHHSbullet1"/>
      </w:pPr>
      <w:r>
        <w:lastRenderedPageBreak/>
        <w:t>Further suggestions for future speakers were useful and used for the May meeting. Others to consider in future include: health professionals</w:t>
      </w:r>
      <w:r w:rsidR="00C23D86">
        <w:t>’</w:t>
      </w:r>
      <w:r>
        <w:t xml:space="preserve"> views on nutrition (GPs, oncologists, surgeons)</w:t>
      </w:r>
      <w:r w:rsidR="00C23D86">
        <w:t xml:space="preserve"> and discussion about</w:t>
      </w:r>
      <w:r>
        <w:t xml:space="preserve"> non-nutrition but transferable/related projects. </w:t>
      </w:r>
    </w:p>
    <w:p w14:paraId="2D41D0BD" w14:textId="77777777" w:rsidR="0091054D" w:rsidRPr="003072C6" w:rsidRDefault="0091054D" w:rsidP="0091054D">
      <w:pPr>
        <w:pStyle w:val="Heading3"/>
      </w:pPr>
      <w:r>
        <w:t>Recommendations</w:t>
      </w:r>
    </w:p>
    <w:p w14:paraId="50F1B468" w14:textId="585AE795" w:rsidR="0091054D" w:rsidRDefault="0091054D" w:rsidP="0091054D">
      <w:pPr>
        <w:pStyle w:val="DHHSbullet1"/>
      </w:pPr>
      <w:r>
        <w:t>Feedback from participants to be incorporated into planning of future CoP meetings</w:t>
      </w:r>
      <w:r w:rsidR="00C23D86">
        <w:t>.</w:t>
      </w:r>
      <w:r>
        <w:t xml:space="preserve"> </w:t>
      </w:r>
    </w:p>
    <w:p w14:paraId="63A2DA23" w14:textId="6E275C72" w:rsidR="0091054D" w:rsidRPr="00BD6ADB" w:rsidRDefault="0091054D" w:rsidP="0091054D">
      <w:pPr>
        <w:pStyle w:val="DHHSbullet1"/>
      </w:pPr>
      <w:r w:rsidRPr="00BD6ADB">
        <w:t>The CoP meetings are</w:t>
      </w:r>
      <w:r>
        <w:t xml:space="preserve"> </w:t>
      </w:r>
      <w:r w:rsidR="00C23D86">
        <w:t xml:space="preserve">a </w:t>
      </w:r>
      <w:r w:rsidRPr="00BD6ADB">
        <w:t xml:space="preserve">highly valued and </w:t>
      </w:r>
      <w:r>
        <w:t xml:space="preserve">an </w:t>
      </w:r>
      <w:r w:rsidRPr="00BD6ADB">
        <w:t xml:space="preserve">effective enabler of collaboration as part of the </w:t>
      </w:r>
      <w:r>
        <w:t>MVCS</w:t>
      </w:r>
      <w:r w:rsidRPr="00BD6ADB">
        <w:t xml:space="preserve"> program of work. A similar format should continue </w:t>
      </w:r>
      <w:r>
        <w:t>in the future to support collaboration, communication and professional development within the MVCS p</w:t>
      </w:r>
      <w:r w:rsidRPr="00BD6ADB">
        <w:t xml:space="preserve">rogram of work. </w:t>
      </w:r>
    </w:p>
    <w:p w14:paraId="7997612E" w14:textId="77777777" w:rsidR="0091054D" w:rsidRPr="00BD6ADB" w:rsidRDefault="0091054D" w:rsidP="0091054D">
      <w:pPr>
        <w:pStyle w:val="DHHSbullet1"/>
      </w:pPr>
      <w:r>
        <w:t>CoP meetings enable</w:t>
      </w:r>
      <w:r w:rsidRPr="00BD6ADB">
        <w:t xml:space="preserve"> key stakeholders and those involved with providing nutrition cancer care to:</w:t>
      </w:r>
    </w:p>
    <w:p w14:paraId="3F781434" w14:textId="42662BC2" w:rsidR="0091054D" w:rsidRPr="00BD6ADB" w:rsidRDefault="00C23D86" w:rsidP="0091054D">
      <w:pPr>
        <w:pStyle w:val="DHHSbullet2"/>
      </w:pPr>
      <w:r>
        <w:t>m</w:t>
      </w:r>
      <w:r w:rsidR="0091054D" w:rsidRPr="00BD6ADB">
        <w:t xml:space="preserve">eet regularly and directly </w:t>
      </w:r>
      <w:r>
        <w:t xml:space="preserve">to </w:t>
      </w:r>
      <w:r w:rsidR="0091054D" w:rsidRPr="00BD6ADB">
        <w:t>connect with others to share experiences, tools and resources</w:t>
      </w:r>
    </w:p>
    <w:p w14:paraId="7CABD758" w14:textId="0F00EA2C" w:rsidR="0091054D" w:rsidRPr="00BD6ADB" w:rsidRDefault="00C23D86" w:rsidP="0091054D">
      <w:pPr>
        <w:pStyle w:val="DHHSbullet2"/>
      </w:pPr>
      <w:r>
        <w:t>r</w:t>
      </w:r>
      <w:r w:rsidR="0091054D" w:rsidRPr="00BD6ADB">
        <w:t>eceive interim project up</w:t>
      </w:r>
      <w:r w:rsidR="0091054D">
        <w:t>dates and enable</w:t>
      </w:r>
      <w:r w:rsidR="0091054D" w:rsidRPr="00BD6ADB">
        <w:t xml:space="preserve"> face-to-face involvement in project group meetings</w:t>
      </w:r>
    </w:p>
    <w:p w14:paraId="67713D9B" w14:textId="31245F72" w:rsidR="0091054D" w:rsidRDefault="00C23D86" w:rsidP="0091054D">
      <w:pPr>
        <w:pStyle w:val="DHHSbullet2"/>
      </w:pPr>
      <w:r>
        <w:t>n</w:t>
      </w:r>
      <w:r w:rsidR="0091054D">
        <w:t>etwork and form collaborations</w:t>
      </w:r>
    </w:p>
    <w:p w14:paraId="7E556010" w14:textId="2E309F48" w:rsidR="0091054D" w:rsidRPr="00BD6ADB" w:rsidRDefault="00C23D86" w:rsidP="0091054D">
      <w:pPr>
        <w:pStyle w:val="DHHSbullet2"/>
      </w:pPr>
      <w:r>
        <w:t>e</w:t>
      </w:r>
      <w:r w:rsidR="0091054D" w:rsidRPr="00BD6ADB">
        <w:t xml:space="preserve">ngage with external speakers </w:t>
      </w:r>
      <w:r w:rsidR="0091054D">
        <w:t xml:space="preserve">and attend professional development </w:t>
      </w:r>
      <w:r w:rsidR="0091054D" w:rsidRPr="00BD6ADB">
        <w:t>on relevant topics of interest</w:t>
      </w:r>
      <w:r w:rsidR="0091054D">
        <w:t>.</w:t>
      </w:r>
    </w:p>
    <w:p w14:paraId="2C533036" w14:textId="10F273FB" w:rsidR="0091054D" w:rsidRPr="00BD6ADB" w:rsidRDefault="0091054D" w:rsidP="0091054D">
      <w:pPr>
        <w:pStyle w:val="Heading2"/>
      </w:pPr>
      <w:bookmarkStart w:id="36" w:name="_Toc62051688"/>
      <w:r w:rsidRPr="0019463C">
        <w:rPr>
          <w:noProof/>
          <w:lang w:eastAsia="en-AU"/>
        </w:rPr>
        <w:drawing>
          <wp:anchor distT="0" distB="0" distL="114300" distR="114300" simplePos="0" relativeHeight="251658246" behindDoc="1" locked="0" layoutInCell="1" allowOverlap="1" wp14:anchorId="788A35E9" wp14:editId="67F30095">
            <wp:simplePos x="0" y="0"/>
            <wp:positionH relativeFrom="margin">
              <wp:align>right</wp:align>
            </wp:positionH>
            <wp:positionV relativeFrom="paragraph">
              <wp:posOffset>227355</wp:posOffset>
            </wp:positionV>
            <wp:extent cx="1672157" cy="2381061"/>
            <wp:effectExtent l="38100" t="38100" r="42545" b="38735"/>
            <wp:wrapTight wrapText="bothSides">
              <wp:wrapPolygon edited="0">
                <wp:start x="-492" y="-346"/>
                <wp:lineTo x="-492" y="21779"/>
                <wp:lineTo x="21904" y="21779"/>
                <wp:lineTo x="21904" y="-346"/>
                <wp:lineTo x="-492" y="-346"/>
              </wp:wrapPolygon>
            </wp:wrapTight>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2157" cy="2381061"/>
                    </a:xfrm>
                    <a:prstGeom prst="rect">
                      <a:avLst/>
                    </a:prstGeom>
                    <a:noFill/>
                    <a:ln w="28575">
                      <a:solidFill>
                        <a:srgbClr val="7030A0"/>
                      </a:solidFill>
                    </a:ln>
                  </pic:spPr>
                </pic:pic>
              </a:graphicData>
            </a:graphic>
            <wp14:sizeRelH relativeFrom="page">
              <wp14:pctWidth>0</wp14:pctWidth>
            </wp14:sizeRelH>
            <wp14:sizeRelV relativeFrom="page">
              <wp14:pctHeight>0</wp14:pctHeight>
            </wp14:sizeRelV>
          </wp:anchor>
        </w:drawing>
      </w:r>
      <w:r>
        <w:t>e-</w:t>
      </w:r>
      <w:r w:rsidR="00A03D8A">
        <w:t>n</w:t>
      </w:r>
      <w:r>
        <w:t>ewsletters</w:t>
      </w:r>
      <w:bookmarkEnd w:id="36"/>
    </w:p>
    <w:p w14:paraId="0E6D5EC3" w14:textId="1C26918C" w:rsidR="0091054D" w:rsidRDefault="0091054D" w:rsidP="0091054D">
      <w:pPr>
        <w:pStyle w:val="DHHSbody"/>
      </w:pPr>
      <w:r w:rsidRPr="00F87A6C">
        <w:t>Three</w:t>
      </w:r>
      <w:r>
        <w:t xml:space="preserve"> e-</w:t>
      </w:r>
      <w:r w:rsidR="00A03D8A">
        <w:t>n</w:t>
      </w:r>
      <w:r>
        <w:t>ewsletters were developed and distributed to key stakeholders throughout the 2017</w:t>
      </w:r>
      <w:r w:rsidR="00BD674C">
        <w:t>–</w:t>
      </w:r>
      <w:r>
        <w:t>18 program of work. The purpose of the e-</w:t>
      </w:r>
      <w:r w:rsidR="00A03D8A">
        <w:t>n</w:t>
      </w:r>
      <w:r>
        <w:t xml:space="preserve">ewsletter was </w:t>
      </w:r>
      <w:r w:rsidRPr="00BD6ADB">
        <w:t>to</w:t>
      </w:r>
      <w:r>
        <w:t xml:space="preserve"> broadly communicate updates and key information</w:t>
      </w:r>
      <w:r w:rsidRPr="00BD6ADB">
        <w:t xml:space="preserve"> </w:t>
      </w:r>
      <w:r>
        <w:t>to key stakeholders and those interested in the statewide cancer malnutrition projects and/or program of work. These e-</w:t>
      </w:r>
      <w:r w:rsidR="00A03D8A">
        <w:t>n</w:t>
      </w:r>
      <w:r>
        <w:t>ewsletters included updates of projects in progress, opportunities for involvement in project surveys</w:t>
      </w:r>
      <w:r w:rsidR="00C23D86">
        <w:t xml:space="preserve"> and</w:t>
      </w:r>
      <w:r>
        <w:t xml:space="preserve"> key dates for upcoming events/deadlines and served as a general project communication tool. Further work</w:t>
      </w:r>
      <w:r w:rsidR="00224BCF">
        <w:t xml:space="preserve"> to evaluate and </w:t>
      </w:r>
      <w:r>
        <w:t xml:space="preserve">expand the </w:t>
      </w:r>
      <w:r w:rsidR="00224BCF">
        <w:t xml:space="preserve">participant </w:t>
      </w:r>
      <w:r>
        <w:t>reach for both our CoP meetings and the e-</w:t>
      </w:r>
      <w:r w:rsidR="00BD674C">
        <w:t>n</w:t>
      </w:r>
      <w:r>
        <w:t xml:space="preserve">ewsletters </w:t>
      </w:r>
      <w:r w:rsidR="00FD50E0">
        <w:t xml:space="preserve">was undertaken </w:t>
      </w:r>
      <w:r>
        <w:t>in 2018</w:t>
      </w:r>
      <w:r w:rsidR="00BD674C">
        <w:t>–</w:t>
      </w:r>
      <w:r>
        <w:t>19.</w:t>
      </w:r>
    </w:p>
    <w:p w14:paraId="14D91BD6" w14:textId="77777777" w:rsidR="0091054D" w:rsidRPr="00BD6ADB" w:rsidRDefault="0091054D" w:rsidP="0091054D">
      <w:pPr>
        <w:pStyle w:val="Heading2"/>
      </w:pPr>
      <w:bookmarkStart w:id="37" w:name="_Toc62051689"/>
      <w:r>
        <w:t>Program branding</w:t>
      </w:r>
      <w:bookmarkEnd w:id="37"/>
    </w:p>
    <w:p w14:paraId="029176FC" w14:textId="4CDCDA7A" w:rsidR="0091054D" w:rsidRPr="00912F8A" w:rsidRDefault="0091054D" w:rsidP="0091054D">
      <w:pPr>
        <w:pStyle w:val="DHHSbody"/>
      </w:pPr>
      <w:r>
        <w:t xml:space="preserve">One aim of the project </w:t>
      </w:r>
      <w:r w:rsidRPr="002E1B96">
        <w:rPr>
          <w:iCs/>
        </w:rPr>
        <w:t xml:space="preserve">Cancer Malnutrition: Feeding </w:t>
      </w:r>
      <w:r w:rsidR="005E7905" w:rsidRPr="002E1B96">
        <w:rPr>
          <w:iCs/>
        </w:rPr>
        <w:t>E</w:t>
      </w:r>
      <w:r w:rsidRPr="002E1B96">
        <w:rPr>
          <w:iCs/>
        </w:rPr>
        <w:t xml:space="preserve">veryone </w:t>
      </w:r>
      <w:r w:rsidR="005E7905" w:rsidRPr="002E1B96">
        <w:rPr>
          <w:iCs/>
        </w:rPr>
        <w:t>F</w:t>
      </w:r>
      <w:r w:rsidRPr="002E1B96">
        <w:rPr>
          <w:iCs/>
        </w:rPr>
        <w:t xml:space="preserve">rom </w:t>
      </w:r>
      <w:r w:rsidR="005E7905" w:rsidRPr="002E1B96">
        <w:rPr>
          <w:iCs/>
        </w:rPr>
        <w:t>H</w:t>
      </w:r>
      <w:r w:rsidRPr="002E1B96">
        <w:rPr>
          <w:iCs/>
        </w:rPr>
        <w:t xml:space="preserve">ospital to </w:t>
      </w:r>
      <w:r w:rsidR="005E7905" w:rsidRPr="002E1B96">
        <w:rPr>
          <w:iCs/>
        </w:rPr>
        <w:t>H</w:t>
      </w:r>
      <w:r w:rsidRPr="002E1B96">
        <w:rPr>
          <w:iCs/>
        </w:rPr>
        <w:t>ome</w:t>
      </w:r>
      <w:r>
        <w:t xml:space="preserve"> was to modify (through packaging/branding) the existing cancer malnutrition resources developed by the MVCS program of work. It was established that a new ‘look and feel’ </w:t>
      </w:r>
      <w:r w:rsidR="00C23D86">
        <w:t xml:space="preserve">should be </w:t>
      </w:r>
      <w:r>
        <w:t>developed, rather than a logo for branding of these resources. Graphic design company Green Scribble were engaged to develop this ‘look and feel’ based on the project steering committee branding brief. Several branding concepts were explored and reworked, with consensus on the idea of ‘coming to the table’ best representing a place to both eat and collaborate. The name of the program of work was also revised to become the Victorian Can</w:t>
      </w:r>
      <w:r w:rsidR="00224BCF">
        <w:t xml:space="preserve">cer Malnutrition Collaborative </w:t>
      </w:r>
      <w:r w:rsidR="00C23D86">
        <w:t>(</w:t>
      </w:r>
      <w:r w:rsidR="00224BCF">
        <w:t>VCMC</w:t>
      </w:r>
      <w:r w:rsidR="00C23D86">
        <w:t>)</w:t>
      </w:r>
      <w:r>
        <w:t xml:space="preserve"> to better represent the program</w:t>
      </w:r>
      <w:r w:rsidR="00C23D86">
        <w:t>’s</w:t>
      </w:r>
      <w:r>
        <w:t xml:space="preserve"> focus on manag</w:t>
      </w:r>
      <w:r w:rsidR="00C23D86">
        <w:t>ing</w:t>
      </w:r>
      <w:r>
        <w:t xml:space="preserve"> cancer malnutrition across the continuum of care and not just within health services (previously known as </w:t>
      </w:r>
      <w:r w:rsidRPr="007F306E">
        <w:t xml:space="preserve">Malnutrition in Victorian Cancer Services). The final VCMC ‘look and feel’ concept (the main banner) is shown in </w:t>
      </w:r>
      <w:r w:rsidR="00D86596" w:rsidRPr="007F306E">
        <w:t>Figure 4</w:t>
      </w:r>
      <w:r w:rsidRPr="007F306E">
        <w:t>. The</w:t>
      </w:r>
      <w:r>
        <w:t xml:space="preserve"> concept has been provided by the design company in many templated forms (email banner, factsheets, e-</w:t>
      </w:r>
      <w:r w:rsidR="00BD674C">
        <w:t>n</w:t>
      </w:r>
      <w:r>
        <w:t>ewsletters, agenda/minutes, reports, presentations) and</w:t>
      </w:r>
      <w:r w:rsidR="00D86596">
        <w:t xml:space="preserve"> </w:t>
      </w:r>
      <w:r>
        <w:t>will be incorporated onto all program materials moving forward</w:t>
      </w:r>
      <w:r w:rsidR="00C23D86">
        <w:t>. It</w:t>
      </w:r>
      <w:r>
        <w:t xml:space="preserve"> can have health service/organisation logos added where appropriate. </w:t>
      </w:r>
    </w:p>
    <w:p w14:paraId="218E5FAA" w14:textId="0FAD689B" w:rsidR="0091054D" w:rsidRDefault="00D86596" w:rsidP="00912F8A">
      <w:pPr>
        <w:pStyle w:val="DHHSfigurecaption"/>
      </w:pPr>
      <w:r w:rsidRPr="007F306E">
        <w:lastRenderedPageBreak/>
        <w:t>Figure 4</w:t>
      </w:r>
      <w:r w:rsidR="00D14AE9">
        <w:t>:</w:t>
      </w:r>
      <w:r w:rsidR="0091054D" w:rsidRPr="007F306E">
        <w:t xml:space="preserve"> The</w:t>
      </w:r>
      <w:r w:rsidR="0091054D" w:rsidRPr="00581ECA">
        <w:t xml:space="preserve"> Victorian Cancer Malnutrition Collaborative (VCMC) new ‘look and feel’ </w:t>
      </w:r>
    </w:p>
    <w:p w14:paraId="6DF8C67D" w14:textId="624001CB" w:rsidR="0091054D" w:rsidRPr="00581ECA" w:rsidRDefault="00D45CE2" w:rsidP="0091054D">
      <w:pPr>
        <w:pStyle w:val="DHHSbody"/>
        <w:rPr>
          <w:b/>
        </w:rPr>
      </w:pPr>
      <w:r w:rsidRPr="00D45CE2">
        <w:rPr>
          <w:noProof/>
        </w:rPr>
        <w:drawing>
          <wp:inline distT="0" distB="0" distL="0" distR="0" wp14:anchorId="79EAF2E2" wp14:editId="5F84EF61">
            <wp:extent cx="5904230" cy="1826260"/>
            <wp:effectExtent l="0" t="0" r="1270" b="254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4230" cy="1826260"/>
                    </a:xfrm>
                    <a:prstGeom prst="rect">
                      <a:avLst/>
                    </a:prstGeom>
                    <a:noFill/>
                    <a:ln>
                      <a:noFill/>
                    </a:ln>
                  </pic:spPr>
                </pic:pic>
              </a:graphicData>
            </a:graphic>
          </wp:inline>
        </w:drawing>
      </w:r>
    </w:p>
    <w:p w14:paraId="7BE3900F" w14:textId="77777777" w:rsidR="0091054D" w:rsidRDefault="0091054D" w:rsidP="00912F8A">
      <w:pPr>
        <w:pStyle w:val="DHHSbody"/>
        <w:rPr>
          <w:color w:val="87189D"/>
          <w:sz w:val="44"/>
          <w:szCs w:val="44"/>
        </w:rPr>
      </w:pPr>
      <w:bookmarkStart w:id="38" w:name="_Toc509945461"/>
      <w:r>
        <w:br w:type="page"/>
      </w:r>
    </w:p>
    <w:p w14:paraId="641A89CE" w14:textId="77777777" w:rsidR="0091054D" w:rsidRPr="003072C6" w:rsidRDefault="0091054D" w:rsidP="0091054D">
      <w:pPr>
        <w:pStyle w:val="Heading1"/>
      </w:pPr>
      <w:bookmarkStart w:id="39" w:name="_Toc62051690"/>
      <w:r>
        <w:lastRenderedPageBreak/>
        <w:t>Program of work o</w:t>
      </w:r>
      <w:r w:rsidRPr="00BD6ADB">
        <w:t>utcomes, lessons, challenges and enablers</w:t>
      </w:r>
      <w:bookmarkEnd w:id="38"/>
      <w:bookmarkEnd w:id="39"/>
    </w:p>
    <w:p w14:paraId="69259580" w14:textId="7B27B126" w:rsidR="00DE7D33" w:rsidRDefault="0091054D" w:rsidP="00DE7D33">
      <w:pPr>
        <w:pStyle w:val="DHHSbullet1"/>
        <w:numPr>
          <w:ilvl w:val="0"/>
          <w:numId w:val="0"/>
        </w:numPr>
        <w:spacing w:after="240"/>
      </w:pPr>
      <w:r>
        <w:t xml:space="preserve">The MVCS program of work </w:t>
      </w:r>
      <w:r w:rsidR="00A01A6C">
        <w:t xml:space="preserve">for </w:t>
      </w:r>
      <w:r>
        <w:t>2017</w:t>
      </w:r>
      <w:r w:rsidR="00E503D6">
        <w:t>–</w:t>
      </w:r>
      <w:r>
        <w:t>18 focused on one major funded project</w:t>
      </w:r>
      <w:r w:rsidR="00E503D6">
        <w:t>;</w:t>
      </w:r>
      <w:r>
        <w:t xml:space="preserve"> however</w:t>
      </w:r>
      <w:r w:rsidR="00E503D6">
        <w:t>,</w:t>
      </w:r>
      <w:r>
        <w:t xml:space="preserve"> in addition, the collaborative has progressed a number of other pieces of work through promotion, commitment and engagement with others. Notably, the 2018 publication of collective work from the 2012 and 2014 cancer malnutrition PPSs in the peer-reviewed journal </w:t>
      </w:r>
      <w:r w:rsidRPr="002E1B96">
        <w:rPr>
          <w:i/>
          <w:iCs/>
        </w:rPr>
        <w:t>Clinical Nutrition</w:t>
      </w:r>
      <w:r>
        <w:t xml:space="preserve"> titled </w:t>
      </w:r>
      <w:r w:rsidR="00A01A6C">
        <w:t>‘</w:t>
      </w:r>
      <w:r w:rsidRPr="002E1B96">
        <w:rPr>
          <w:iCs/>
        </w:rPr>
        <w:t xml:space="preserve">Prevalence of malnutrition and impact on clinical outcomes in cancer services: </w:t>
      </w:r>
      <w:r w:rsidR="00A01A6C" w:rsidRPr="002E1B96">
        <w:rPr>
          <w:iCs/>
        </w:rPr>
        <w:t>a</w:t>
      </w:r>
      <w:r w:rsidRPr="002E1B96">
        <w:rPr>
          <w:iCs/>
        </w:rPr>
        <w:t xml:space="preserve"> comparison of two time points</w:t>
      </w:r>
      <w:r w:rsidR="00A01A6C">
        <w:t>’</w:t>
      </w:r>
      <w:r>
        <w:t xml:space="preserve">, is a great outcome for the MVCS collaborative </w:t>
      </w:r>
      <w:r w:rsidR="007F306E">
        <w:fldChar w:fldCharType="begin">
          <w:fldData xml:space="preserve">PEVuZE5vdGU+PENpdGU+PEF1dGhvcj5NYXJzaGFsbDwvQXV0aG9yPjxZZWFyPjIwMTg8L1llYXI+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</w:fldData>
        </w:fldChar>
      </w:r>
      <w:r w:rsidR="00855B05">
        <w:instrText xml:space="preserve"> ADDIN EN.CITE </w:instrText>
      </w:r>
      <w:r w:rsidR="00855B05">
        <w:fldChar w:fldCharType="begin">
          <w:fldData xml:space="preserve">PEVuZE5vdGU+PENpdGU+PEF1dGhvcj5NYXJzaGFsbDwvQXV0aG9yPjxZZWFyPjIwMTg8L1llYXI+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</w:fldData>
        </w:fldChar>
      </w:r>
      <w:r w:rsidR="00855B05">
        <w:instrText xml:space="preserve"> ADDIN EN.CITE.DATA </w:instrText>
      </w:r>
      <w:r w:rsidR="00855B05">
        <w:fldChar w:fldCharType="end"/>
      </w:r>
      <w:r w:rsidR="007F306E">
        <w:fldChar w:fldCharType="separate"/>
      </w:r>
      <w:r w:rsidR="00855B05">
        <w:rPr>
          <w:noProof/>
        </w:rPr>
        <w:t>(</w:t>
      </w:r>
      <w:hyperlink w:anchor="_ENREF_5" w:tooltip="Marshall, 2018 #108" w:history="1">
        <w:r w:rsidR="0016353A">
          <w:rPr>
            <w:noProof/>
          </w:rPr>
          <w:t>3</w:t>
        </w:r>
      </w:hyperlink>
      <w:r w:rsidR="00855B05">
        <w:rPr>
          <w:noProof/>
        </w:rPr>
        <w:t>)</w:t>
      </w:r>
      <w:r w:rsidR="007F306E">
        <w:fldChar w:fldCharType="end"/>
      </w:r>
      <w:r>
        <w:t>.</w:t>
      </w:r>
      <w:r w:rsidRPr="004F7898">
        <w:t xml:space="preserve"> Outcomes, lessons, challenges and enablers for conducting similar </w:t>
      </w:r>
      <w:r>
        <w:t xml:space="preserve">collaborative projects </w:t>
      </w:r>
      <w:r w:rsidRPr="004F7898">
        <w:t>are summarised here under themed headings.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D2F2"/>
        <w:tblLook w:val="04A0" w:firstRow="1" w:lastRow="0" w:firstColumn="1" w:lastColumn="0" w:noHBand="0" w:noVBand="1"/>
      </w:tblPr>
      <w:tblGrid>
        <w:gridCol w:w="9180"/>
      </w:tblGrid>
      <w:tr w:rsidR="00DE7D33" w14:paraId="183C209E" w14:textId="77777777" w:rsidTr="00DE7D33">
        <w:tc>
          <w:tcPr>
            <w:tcW w:w="9180" w:type="dxa"/>
            <w:shd w:val="clear" w:color="auto" w:fill="E4D2F2"/>
          </w:tcPr>
          <w:p w14:paraId="6E1110C9" w14:textId="77777777" w:rsidR="00DE7D33" w:rsidRPr="00DE7D33" w:rsidRDefault="00DE7D33" w:rsidP="00DE7D33">
            <w:pPr>
              <w:pStyle w:val="DHHSbody"/>
              <w:spacing w:after="0"/>
            </w:pPr>
          </w:p>
          <w:p w14:paraId="3DA99F1A" w14:textId="189A2F30" w:rsidR="00DE7D33" w:rsidRDefault="00DE7D33" w:rsidP="00DE7D33">
            <w:pPr>
              <w:pStyle w:val="DHHSbody"/>
            </w:pPr>
            <w:r>
              <w:rPr>
                <w:noProof/>
                <w:lang w:eastAsia="en-AU"/>
              </w:rPr>
              <w:drawing>
                <wp:inline distT="0" distB="0" distL="0" distR="0" wp14:anchorId="33AD8D76" wp14:editId="09E0557A">
                  <wp:extent cx="485140" cy="395605"/>
                  <wp:effectExtent l="0" t="0" r="0" b="4445"/>
                  <wp:docPr id="14" name="Pictur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5140" cy="395605"/>
                          </a:xfrm>
                          <a:prstGeom prst="rect">
                            <a:avLst/>
                          </a:prstGeom>
                        </pic:spPr>
                      </pic:pic>
                    </a:graphicData>
                  </a:graphic>
                </wp:inline>
              </w:drawing>
            </w:r>
            <w:r w:rsidRPr="00681A35">
              <w:t xml:space="preserve"> </w:t>
            </w:r>
          </w:p>
          <w:p w14:paraId="2F4988F4" w14:textId="77777777" w:rsidR="00DE7D33" w:rsidRPr="00FE084B" w:rsidRDefault="00DE7D33" w:rsidP="00912F8A">
            <w:pPr>
              <w:pStyle w:val="DHHStablecolhead"/>
            </w:pPr>
            <w:r w:rsidRPr="00FE084B">
              <w:t xml:space="preserve">Stakeholder engagement </w:t>
            </w:r>
          </w:p>
          <w:p w14:paraId="5FAA02D9" w14:textId="78632434" w:rsidR="00DE7D33" w:rsidRDefault="00DE7D33" w:rsidP="00912F8A">
            <w:pPr>
              <w:pStyle w:val="DHHStabletext"/>
            </w:pPr>
            <w:r w:rsidRPr="00912658">
              <w:t>Engagement by dietitians across all sectors was excellent</w:t>
            </w:r>
            <w:r w:rsidR="00A01A6C">
              <w:t>,</w:t>
            </w:r>
            <w:r w:rsidRPr="00912658">
              <w:t xml:space="preserve"> with the response rate to the dietitian </w:t>
            </w:r>
            <w:r w:rsidR="00A01A6C">
              <w:t>questionnaire</w:t>
            </w:r>
            <w:r w:rsidR="00A01A6C" w:rsidRPr="00912658">
              <w:t xml:space="preserve"> </w:t>
            </w:r>
            <w:r w:rsidRPr="00912658">
              <w:t>exceeding expectations. Recr</w:t>
            </w:r>
            <w:r>
              <w:t xml:space="preserve">uitment and survey uptake </w:t>
            </w:r>
            <w:r w:rsidR="00883B80">
              <w:t xml:space="preserve">among </w:t>
            </w:r>
            <w:r>
              <w:t>GP</w:t>
            </w:r>
            <w:r w:rsidRPr="00912658">
              <w:t>s</w:t>
            </w:r>
            <w:r>
              <w:t xml:space="preserve"> and GPNs</w:t>
            </w:r>
            <w:r w:rsidRPr="00912658">
              <w:t xml:space="preserve"> proved more difficult whereby an incentive had to be added to increase recruitment. Targeting and attending profess</w:t>
            </w:r>
            <w:r>
              <w:t>ional development events for GP</w:t>
            </w:r>
            <w:r w:rsidRPr="00912658">
              <w:t xml:space="preserve">s demonstrated the most effective means for survey completion. In general, we had outstanding engagement from our project steering committee members and </w:t>
            </w:r>
            <w:r>
              <w:t>broader</w:t>
            </w:r>
            <w:r w:rsidRPr="00912658">
              <w:t xml:space="preserve"> stakeholders</w:t>
            </w:r>
            <w:r>
              <w:t>,</w:t>
            </w:r>
            <w:r w:rsidRPr="00912658">
              <w:t xml:space="preserve"> which enabled broad outputs of the main project</w:t>
            </w:r>
            <w:r w:rsidRPr="0095085A">
              <w:t xml:space="preserve">. </w:t>
            </w:r>
          </w:p>
        </w:tc>
      </w:tr>
    </w:tbl>
    <w:p w14:paraId="6E5619D7" w14:textId="77777777" w:rsidR="00912F8A" w:rsidRDefault="00912F8A" w:rsidP="00912F8A">
      <w:pPr>
        <w:pStyle w:val="DHHS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D2F2"/>
        <w:tblLook w:val="04A0" w:firstRow="1" w:lastRow="0" w:firstColumn="1" w:lastColumn="0" w:noHBand="0" w:noVBand="1"/>
      </w:tblPr>
      <w:tblGrid>
        <w:gridCol w:w="9180"/>
      </w:tblGrid>
      <w:tr w:rsidR="00DE7D33" w14:paraId="616AD43B" w14:textId="77777777" w:rsidTr="00DE7D33">
        <w:tc>
          <w:tcPr>
            <w:tcW w:w="9180" w:type="dxa"/>
            <w:shd w:val="clear" w:color="auto" w:fill="E4D2F2"/>
          </w:tcPr>
          <w:p w14:paraId="55164973" w14:textId="77777777" w:rsidR="00DE7D33" w:rsidRDefault="00DE7D33" w:rsidP="00DE7D33">
            <w:pPr>
              <w:pStyle w:val="DHHSbody"/>
              <w:spacing w:after="0"/>
            </w:pPr>
          </w:p>
          <w:p w14:paraId="4A01E3F0" w14:textId="1FBDF2BF" w:rsidR="00DE7D33" w:rsidRDefault="00DE7D33" w:rsidP="00DE7D33">
            <w:pPr>
              <w:pStyle w:val="DHHSbody"/>
            </w:pPr>
            <w:r w:rsidRPr="00EB3C15">
              <w:rPr>
                <w:noProof/>
                <w:lang w:eastAsia="en-AU"/>
              </w:rPr>
              <w:drawing>
                <wp:inline distT="0" distB="0" distL="0" distR="0" wp14:anchorId="3D0B7189" wp14:editId="7E3BD8BF">
                  <wp:extent cx="779145" cy="436880"/>
                  <wp:effectExtent l="0" t="0" r="0" b="0"/>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79145" cy="436880"/>
                          </a:xfrm>
                          <a:prstGeom prst="rect">
                            <a:avLst/>
                          </a:prstGeom>
                        </pic:spPr>
                      </pic:pic>
                    </a:graphicData>
                  </a:graphic>
                </wp:inline>
              </w:drawing>
            </w:r>
          </w:p>
          <w:p w14:paraId="4592585C" w14:textId="77777777" w:rsidR="00DE7D33" w:rsidRPr="00FE084B" w:rsidRDefault="00DE7D33" w:rsidP="00912F8A">
            <w:pPr>
              <w:pStyle w:val="DHHStablecolhead"/>
            </w:pPr>
            <w:bookmarkStart w:id="40" w:name="_Toc528157982"/>
            <w:r w:rsidRPr="00FE084B">
              <w:t>Cancer malnutrition as a multidisciplinary issue across the care continuum</w:t>
            </w:r>
            <w:bookmarkEnd w:id="40"/>
            <w:r w:rsidRPr="00FE084B">
              <w:t xml:space="preserve"> </w:t>
            </w:r>
          </w:p>
          <w:p w14:paraId="05FD4C75" w14:textId="3504216C" w:rsidR="00DE7D33" w:rsidRDefault="00DE7D33" w:rsidP="00912F8A">
            <w:pPr>
              <w:pStyle w:val="DHHStabletext"/>
            </w:pPr>
            <w:r>
              <w:t xml:space="preserve">The </w:t>
            </w:r>
            <w:r w:rsidR="00883B80">
              <w:t>questionnaire</w:t>
            </w:r>
            <w:r w:rsidR="00883B80" w:rsidRPr="00912658">
              <w:t xml:space="preserve"> </w:t>
            </w:r>
            <w:r w:rsidR="00883B80">
              <w:t>for</w:t>
            </w:r>
            <w:r>
              <w:t xml:space="preserve"> dietitians, GP</w:t>
            </w:r>
            <w:r w:rsidRPr="00912658">
              <w:t xml:space="preserve">s and </w:t>
            </w:r>
            <w:r>
              <w:t>GPNs</w:t>
            </w:r>
            <w:r w:rsidRPr="00912658">
              <w:t xml:space="preserve"> were effective in highlighting gaps in practice in relation to cancer nutrition care, most notably the poor transition of nutrition care between</w:t>
            </w:r>
            <w:r w:rsidR="00883B80">
              <w:t xml:space="preserve"> the</w:t>
            </w:r>
            <w:r w:rsidRPr="00912658">
              <w:t xml:space="preserve"> acute and community sectors. The project validated the need to broaden the program of work’s scope to reach outside of the hospital setting and into the primary care a</w:t>
            </w:r>
            <w:r>
              <w:t>nd community sector</w:t>
            </w:r>
            <w:r w:rsidR="00274C6A">
              <w:t>,</w:t>
            </w:r>
            <w:r>
              <w:t xml:space="preserve"> whereby GP</w:t>
            </w:r>
            <w:r w:rsidRPr="00912658">
              <w:t xml:space="preserve">s, </w:t>
            </w:r>
            <w:r>
              <w:t>GPNs</w:t>
            </w:r>
            <w:r w:rsidRPr="00912658">
              <w:t xml:space="preserve"> and dietitians </w:t>
            </w:r>
            <w:r>
              <w:t>all felt</w:t>
            </w:r>
            <w:r w:rsidRPr="00912658">
              <w:t xml:space="preserve"> the responsibility for good nutrition care</w:t>
            </w:r>
            <w:r>
              <w:t xml:space="preserve"> sat with them</w:t>
            </w:r>
            <w:r w:rsidRPr="00912658">
              <w:t>. The downward trend in cancer malnutrition prevalence in</w:t>
            </w:r>
            <w:r>
              <w:t xml:space="preserve"> Victorian</w:t>
            </w:r>
            <w:r w:rsidRPr="00912658">
              <w:t xml:space="preserve"> health services over time (from 31</w:t>
            </w:r>
            <w:r w:rsidR="00BD674C">
              <w:t xml:space="preserve"> per cent</w:t>
            </w:r>
            <w:r w:rsidRPr="00912658">
              <w:t xml:space="preserve"> in 2012, 26</w:t>
            </w:r>
            <w:r w:rsidR="00BD674C">
              <w:t xml:space="preserve"> per cent</w:t>
            </w:r>
            <w:r w:rsidRPr="00912658">
              <w:t xml:space="preserve"> in 2014 to 23</w:t>
            </w:r>
            <w:r w:rsidR="00BD674C">
              <w:t xml:space="preserve"> per cent</w:t>
            </w:r>
            <w:r w:rsidRPr="00912658">
              <w:t xml:space="preserve"> in 2016) is a very positive indication of improvements</w:t>
            </w:r>
            <w:r w:rsidR="00E503D6">
              <w:t>;</w:t>
            </w:r>
            <w:r w:rsidRPr="00912658">
              <w:t xml:space="preserve"> however</w:t>
            </w:r>
            <w:r w:rsidR="00E503D6">
              <w:t>,</w:t>
            </w:r>
            <w:r w:rsidRPr="00912658">
              <w:t xml:space="preserve"> it also highlights that dietitians cannot be the only workforce to address the issue of malnutrition; it must be seen as a multidisciplinary problem. The new program name (VCMC) and branding now reflects the focus of cancer malnutrition across the care continuum, </w:t>
            </w:r>
            <w:r w:rsidR="00274C6A">
              <w:t>which</w:t>
            </w:r>
            <w:r w:rsidRPr="00912658">
              <w:t xml:space="preserve"> will become the focus for the 2018</w:t>
            </w:r>
            <w:r w:rsidR="00E503D6">
              <w:t>–</w:t>
            </w:r>
            <w:r w:rsidRPr="00912658">
              <w:t xml:space="preserve">19 program of work and beyond. </w:t>
            </w:r>
          </w:p>
        </w:tc>
      </w:tr>
    </w:tbl>
    <w:p w14:paraId="6F27317D" w14:textId="77777777" w:rsidR="00DE7D33" w:rsidRDefault="00DE7D33" w:rsidP="00912F8A">
      <w:pPr>
        <w:pStyle w:val="DHHS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D2F2"/>
        <w:tblLook w:val="04A0" w:firstRow="1" w:lastRow="0" w:firstColumn="1" w:lastColumn="0" w:noHBand="0" w:noVBand="1"/>
      </w:tblPr>
      <w:tblGrid>
        <w:gridCol w:w="9180"/>
      </w:tblGrid>
      <w:tr w:rsidR="00DE7D33" w14:paraId="67832B0D" w14:textId="77777777" w:rsidTr="00DE7D33">
        <w:tc>
          <w:tcPr>
            <w:tcW w:w="9180" w:type="dxa"/>
            <w:shd w:val="clear" w:color="auto" w:fill="E4D2F2"/>
          </w:tcPr>
          <w:p w14:paraId="1ABED064" w14:textId="77777777" w:rsidR="00DE7D33" w:rsidRDefault="00DE7D33" w:rsidP="00DE7D33">
            <w:pPr>
              <w:pStyle w:val="DHHSbody"/>
              <w:spacing w:before="120"/>
            </w:pPr>
            <w:r w:rsidRPr="00EB3C15">
              <w:rPr>
                <w:noProof/>
                <w:lang w:eastAsia="en-AU"/>
              </w:rPr>
              <w:drawing>
                <wp:inline distT="0" distB="0" distL="0" distR="0" wp14:anchorId="5F59A698" wp14:editId="58F716C3">
                  <wp:extent cx="623570" cy="42926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23570" cy="429260"/>
                          </a:xfrm>
                          <a:prstGeom prst="rect">
                            <a:avLst/>
                          </a:prstGeom>
                        </pic:spPr>
                      </pic:pic>
                    </a:graphicData>
                  </a:graphic>
                </wp:inline>
              </w:drawing>
            </w:r>
          </w:p>
          <w:p w14:paraId="254D566F" w14:textId="77777777" w:rsidR="00DE7D33" w:rsidRPr="00FE084B" w:rsidRDefault="00DE7D33" w:rsidP="00912F8A">
            <w:pPr>
              <w:pStyle w:val="DHHStablecolhead"/>
            </w:pPr>
            <w:r w:rsidRPr="00FE084B">
              <w:t>Collaboration is key</w:t>
            </w:r>
          </w:p>
          <w:p w14:paraId="5EEA8F2A" w14:textId="7288ECAF" w:rsidR="00DE7D33" w:rsidRDefault="00DE7D33" w:rsidP="00912F8A">
            <w:pPr>
              <w:pStyle w:val="DHHStabletext"/>
            </w:pPr>
            <w:r w:rsidRPr="00912658">
              <w:t xml:space="preserve">The entire program of work has been shaped since 2012 to ensure collaboration and input from a broad range of stakeholders is </w:t>
            </w:r>
            <w:r w:rsidR="004A0967">
              <w:t>central</w:t>
            </w:r>
            <w:r w:rsidR="004A0967" w:rsidRPr="00912658">
              <w:t xml:space="preserve"> </w:t>
            </w:r>
            <w:r w:rsidRPr="00912658">
              <w:t xml:space="preserve">to all projects. The use of a detailed communication strategy within the main project enabled relevant stakeholder engagement, consideration of a </w:t>
            </w:r>
            <w:r>
              <w:t>high</w:t>
            </w:r>
            <w:r w:rsidRPr="00912658">
              <w:t xml:space="preserve"> number of ideas, greater information sharing and linkages to groups not previously engaged, resulting in additional project outputs not anticipated in the original project plan </w:t>
            </w:r>
            <w:r w:rsidR="004A0967">
              <w:t>such as the SCV</w:t>
            </w:r>
            <w:r w:rsidRPr="00912658">
              <w:t xml:space="preserve"> clinical advisory on prolonged fasting (first in Victoria). Challenges for the project came with GP and </w:t>
            </w:r>
            <w:r>
              <w:t>GPN</w:t>
            </w:r>
            <w:r w:rsidRPr="00912658">
              <w:t xml:space="preserve"> engagement within the primary care sector, which is relatively well documented. Scoping, </w:t>
            </w:r>
            <w:r w:rsidRPr="00912658">
              <w:lastRenderedPageBreak/>
              <w:t>relationship building and pursuing broad options for funding has resulted in positive outcomes for the 2018 cancer malnutrition PPS (</w:t>
            </w:r>
            <w:r w:rsidR="004A0967">
              <w:t xml:space="preserve">with </w:t>
            </w:r>
            <w:r w:rsidRPr="00912658">
              <w:t xml:space="preserve">support from WCMICS) and the </w:t>
            </w:r>
            <w:r w:rsidRPr="002E1B96">
              <w:rPr>
                <w:iCs/>
              </w:rPr>
              <w:t xml:space="preserve">Cultural </w:t>
            </w:r>
            <w:r w:rsidR="004A0967">
              <w:rPr>
                <w:iCs/>
              </w:rPr>
              <w:t>A</w:t>
            </w:r>
            <w:r w:rsidRPr="002E1B96">
              <w:rPr>
                <w:iCs/>
              </w:rPr>
              <w:t>daptation of the MST</w:t>
            </w:r>
            <w:r w:rsidRPr="00912658">
              <w:t xml:space="preserve"> project (funding from WCMICS). The large number of health services participating in the PPS indicat</w:t>
            </w:r>
            <w:r>
              <w:t xml:space="preserve">es the commitment of Victorian </w:t>
            </w:r>
            <w:r w:rsidRPr="00912658">
              <w:t>health services to the collabor</w:t>
            </w:r>
            <w:r>
              <w:t>ative study, leading to a large</w:t>
            </w:r>
            <w:r w:rsidRPr="00912658">
              <w:t xml:space="preserve"> dataset with </w:t>
            </w:r>
            <w:r>
              <w:t>high</w:t>
            </w:r>
            <w:r w:rsidRPr="00912658">
              <w:t xml:space="preserve"> reliability and integrity.</w:t>
            </w:r>
          </w:p>
        </w:tc>
      </w:tr>
    </w:tbl>
    <w:p w14:paraId="09662724" w14:textId="77777777" w:rsidR="00912F8A" w:rsidRDefault="00912F8A" w:rsidP="00912F8A">
      <w:pPr>
        <w:pStyle w:val="DHHS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D2F2"/>
        <w:tblLook w:val="04A0" w:firstRow="1" w:lastRow="0" w:firstColumn="1" w:lastColumn="0" w:noHBand="0" w:noVBand="1"/>
      </w:tblPr>
      <w:tblGrid>
        <w:gridCol w:w="9180"/>
      </w:tblGrid>
      <w:tr w:rsidR="00DE7D33" w14:paraId="5FB399C3" w14:textId="77777777" w:rsidTr="00DE7D33">
        <w:tc>
          <w:tcPr>
            <w:tcW w:w="9180" w:type="dxa"/>
            <w:shd w:val="clear" w:color="auto" w:fill="E4D2F2"/>
          </w:tcPr>
          <w:p w14:paraId="012B3249" w14:textId="0CE6144A" w:rsidR="00DE7D33" w:rsidRDefault="00DE7D33" w:rsidP="00DE7D33">
            <w:pPr>
              <w:pStyle w:val="DHHSbody"/>
              <w:spacing w:before="120"/>
              <w:ind w:left="59"/>
              <w:rPr>
                <w:color w:val="87189D"/>
                <w:sz w:val="28"/>
              </w:rPr>
            </w:pPr>
            <w:r w:rsidRPr="00FA58BC">
              <w:rPr>
                <w:noProof/>
                <w:lang w:eastAsia="en-AU"/>
              </w:rPr>
              <w:drawing>
                <wp:inline distT="0" distB="0" distL="0" distR="0" wp14:anchorId="6E71DA3B" wp14:editId="1A312EF4">
                  <wp:extent cx="723265" cy="731520"/>
                  <wp:effectExtent l="0" t="0" r="635"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23265" cy="731520"/>
                          </a:xfrm>
                          <a:prstGeom prst="rect">
                            <a:avLst/>
                          </a:prstGeom>
                          <a:noFill/>
                          <a:ln>
                            <a:noFill/>
                          </a:ln>
                        </pic:spPr>
                      </pic:pic>
                    </a:graphicData>
                  </a:graphic>
                </wp:inline>
              </w:drawing>
            </w:r>
          </w:p>
          <w:p w14:paraId="6C21B094" w14:textId="774730E1" w:rsidR="00DE7D33" w:rsidRPr="00FE084B" w:rsidRDefault="00DE7D33" w:rsidP="00912F8A">
            <w:pPr>
              <w:pStyle w:val="DHHStablecolhead"/>
            </w:pPr>
            <w:r w:rsidRPr="00FE084B">
              <w:t>System approach to improvements</w:t>
            </w:r>
          </w:p>
          <w:p w14:paraId="4B38ECB2" w14:textId="77777777" w:rsidR="00830D0B" w:rsidRDefault="00DE7D33" w:rsidP="00912F8A">
            <w:pPr>
              <w:pStyle w:val="DHHStabletext"/>
            </w:pPr>
            <w:r w:rsidRPr="00912658">
              <w:t xml:space="preserve">The main project was exploratory in nature, looking into knowledge, nutrition practice and education needs in the primary care and community sector. The needs </w:t>
            </w:r>
            <w:r>
              <w:t>identified through surveying GP</w:t>
            </w:r>
            <w:r w:rsidRPr="00912658">
              <w:t xml:space="preserve">s, </w:t>
            </w:r>
            <w:r>
              <w:t>GPNs</w:t>
            </w:r>
            <w:r w:rsidRPr="00912658">
              <w:t xml:space="preserve"> and dietitians have led to possible solutions to address the gaps. Closing these gaps has the ability to help and influence a large number of health professionals and patients, as well as more broadly across the entire health sector.</w:t>
            </w:r>
          </w:p>
          <w:p w14:paraId="3C2974D7" w14:textId="03537EB4" w:rsidR="00830D0B" w:rsidRDefault="00DE7D33" w:rsidP="00912F8A">
            <w:pPr>
              <w:pStyle w:val="DHHStabletext"/>
            </w:pPr>
            <w:r w:rsidRPr="00912658">
              <w:t>Work within the 2017</w:t>
            </w:r>
            <w:r w:rsidR="00BD674C">
              <w:t>–</w:t>
            </w:r>
            <w:r w:rsidRPr="00912658">
              <w:t xml:space="preserve">18 program has not been limited to one health service or area of health, therefore project outcomes are more likely to have greater applicability and transferability. We faced challenges with the promotion of a statewide malnutrition indicator </w:t>
            </w:r>
            <w:r w:rsidR="003523B9">
              <w:t>because</w:t>
            </w:r>
            <w:r w:rsidR="003523B9" w:rsidRPr="00912658">
              <w:t xml:space="preserve"> </w:t>
            </w:r>
            <w:r w:rsidRPr="00912658">
              <w:t xml:space="preserve">this required a huge amount of awareness raising to </w:t>
            </w:r>
            <w:r>
              <w:t>various groups</w:t>
            </w:r>
            <w:r w:rsidRPr="00912658">
              <w:t xml:space="preserve"> at </w:t>
            </w:r>
            <w:r w:rsidR="003523B9">
              <w:t>the</w:t>
            </w:r>
            <w:r w:rsidRPr="00912658">
              <w:t xml:space="preserve"> state level. This activity</w:t>
            </w:r>
            <w:r w:rsidR="003523B9">
              <w:t>,</w:t>
            </w:r>
            <w:r w:rsidRPr="00912658">
              <w:t xml:space="preserve"> however, resulted in good stakeholder engagement</w:t>
            </w:r>
            <w:r w:rsidR="003523B9">
              <w:t>,</w:t>
            </w:r>
            <w:r w:rsidRPr="00912658">
              <w:t xml:space="preserve"> and the use of prior PPS and project data enabled some wins such as the inclusion of cancer malnutrition as an indicator in the </w:t>
            </w:r>
            <w:r w:rsidRPr="00C47BC8">
              <w:rPr>
                <w:i/>
              </w:rPr>
              <w:t>Victorian cancer plan monitoring and evaluation framework</w:t>
            </w:r>
            <w:r w:rsidRPr="00912658">
              <w:t xml:space="preserve"> and submission of the first Victorian clinical advisory on prolonged fasting to S</w:t>
            </w:r>
            <w:r>
              <w:t>CV</w:t>
            </w:r>
            <w:r w:rsidRPr="00912658">
              <w:t xml:space="preserve">. </w:t>
            </w:r>
          </w:p>
          <w:p w14:paraId="3E79BF7B" w14:textId="7817E1AC" w:rsidR="00DE7D33" w:rsidRDefault="00DE7D33" w:rsidP="00912F8A">
            <w:pPr>
              <w:pStyle w:val="DHHStabletext"/>
            </w:pPr>
            <w:r w:rsidRPr="00912658">
              <w:t>The MVCS collaborative will continue to look for further recognition from government and policymakers for cancer malnutrition quality indicators and higher participation rates for MVCS activities such as the PPS. This may help lead to new policies, indicators and drivers of improved system solutions to help reduce the cancer malnutrition burden. Within the 2018</w:t>
            </w:r>
            <w:r w:rsidR="00BD674C">
              <w:t>–</w:t>
            </w:r>
            <w:r w:rsidRPr="00912658">
              <w:t xml:space="preserve">19 program of work, the translation and cultural adaptation of the </w:t>
            </w:r>
            <w:r w:rsidR="003523B9">
              <w:t xml:space="preserve">MST </w:t>
            </w:r>
            <w:r w:rsidRPr="00912658">
              <w:t>into other languages is an excellent example of a system-wide approach to an improvement that is likely to have a national, and potentially international, reach.</w:t>
            </w:r>
            <w:r w:rsidRPr="00912658">
              <w:rPr>
                <w:noProof/>
              </w:rPr>
              <w:t xml:space="preserve"> </w:t>
            </w:r>
          </w:p>
        </w:tc>
      </w:tr>
    </w:tbl>
    <w:p w14:paraId="61E53E64" w14:textId="48FDBC2C" w:rsidR="00DE7D33" w:rsidRDefault="00DE7D33" w:rsidP="00912F8A">
      <w:pPr>
        <w:pStyle w:val="DHHSbody"/>
      </w:pPr>
      <w:r>
        <w:br w:type="page"/>
      </w:r>
    </w:p>
    <w:p w14:paraId="32977BF0" w14:textId="77777777" w:rsidR="0091054D" w:rsidRPr="003072C6" w:rsidRDefault="0091054D" w:rsidP="0091054D">
      <w:pPr>
        <w:pStyle w:val="Heading1"/>
      </w:pPr>
      <w:bookmarkStart w:id="41" w:name="_Toc509945468"/>
      <w:bookmarkStart w:id="42" w:name="_Toc62051691"/>
      <w:r w:rsidRPr="00BD6ADB">
        <w:lastRenderedPageBreak/>
        <w:t>Recommendations and future actions</w:t>
      </w:r>
      <w:bookmarkEnd w:id="41"/>
      <w:bookmarkEnd w:id="42"/>
    </w:p>
    <w:p w14:paraId="787A7875" w14:textId="253EDA19" w:rsidR="0091054D" w:rsidRDefault="0091054D" w:rsidP="00912F8A">
      <w:pPr>
        <w:pStyle w:val="DHHSbody"/>
      </w:pPr>
      <w:r>
        <w:t>The 2017</w:t>
      </w:r>
      <w:r w:rsidR="00D14AE9">
        <w:t>–</w:t>
      </w:r>
      <w:r>
        <w:t>18 MVCS program of work has elicited a number of future directions. The following recommendations with associated actions have been formed through consider</w:t>
      </w:r>
      <w:r w:rsidR="00BC3430">
        <w:t>ing</w:t>
      </w:r>
      <w:r>
        <w:t xml:space="preserve"> the outcomes of the main project </w:t>
      </w:r>
      <w:r w:rsidRPr="002E1B96">
        <w:rPr>
          <w:iCs/>
        </w:rPr>
        <w:t xml:space="preserve">Cancer Malnutrition: Feeding </w:t>
      </w:r>
      <w:r w:rsidR="005E7905" w:rsidRPr="002E1B96">
        <w:rPr>
          <w:iCs/>
        </w:rPr>
        <w:t>E</w:t>
      </w:r>
      <w:r w:rsidRPr="002E1B96">
        <w:rPr>
          <w:iCs/>
        </w:rPr>
        <w:t xml:space="preserve">veryone </w:t>
      </w:r>
      <w:r w:rsidR="005E7905" w:rsidRPr="002E1B96">
        <w:rPr>
          <w:iCs/>
        </w:rPr>
        <w:t>F</w:t>
      </w:r>
      <w:r w:rsidRPr="002E1B96">
        <w:rPr>
          <w:iCs/>
        </w:rPr>
        <w:t xml:space="preserve">rom </w:t>
      </w:r>
      <w:r w:rsidR="005E7905" w:rsidRPr="002E1B96">
        <w:rPr>
          <w:iCs/>
        </w:rPr>
        <w:t>H</w:t>
      </w:r>
      <w:r w:rsidRPr="002E1B96">
        <w:rPr>
          <w:iCs/>
        </w:rPr>
        <w:t xml:space="preserve">ospital to </w:t>
      </w:r>
      <w:r w:rsidR="005E7905" w:rsidRPr="002E1B96">
        <w:rPr>
          <w:iCs/>
        </w:rPr>
        <w:t>H</w:t>
      </w:r>
      <w:r w:rsidRPr="002E1B96">
        <w:rPr>
          <w:iCs/>
        </w:rPr>
        <w:t>ome</w:t>
      </w:r>
      <w:r>
        <w:t>, the cancer malnutrition PPS and progress with other initiatives progressed within the MVCS program of work.</w:t>
      </w:r>
    </w:p>
    <w:p w14:paraId="0D6C0B48" w14:textId="77777777" w:rsidR="0091054D" w:rsidRPr="00BD6ADB" w:rsidRDefault="0091054D" w:rsidP="0091054D">
      <w:pPr>
        <w:pStyle w:val="Heading2"/>
      </w:pPr>
      <w:bookmarkStart w:id="43" w:name="_Toc62051692"/>
      <w:r w:rsidRPr="00BD6ADB">
        <w:t>Key recommendations</w:t>
      </w:r>
      <w:bookmarkEnd w:id="43"/>
    </w:p>
    <w:p w14:paraId="04F9767E" w14:textId="7741B890" w:rsidR="0091054D" w:rsidRPr="009E7FF3" w:rsidRDefault="0091054D" w:rsidP="00B303FE">
      <w:pPr>
        <w:pStyle w:val="DHHSnumberdigit"/>
        <w:numPr>
          <w:ilvl w:val="0"/>
          <w:numId w:val="6"/>
        </w:numPr>
        <w:rPr>
          <w:b/>
        </w:rPr>
      </w:pPr>
      <w:r w:rsidRPr="009E7FF3">
        <w:rPr>
          <w:b/>
        </w:rPr>
        <w:t>Improvements have been made</w:t>
      </w:r>
      <w:r w:rsidR="00E503D6">
        <w:rPr>
          <w:b/>
        </w:rPr>
        <w:t>;</w:t>
      </w:r>
      <w:r w:rsidRPr="009E7FF3">
        <w:rPr>
          <w:b/>
        </w:rPr>
        <w:t xml:space="preserve"> however</w:t>
      </w:r>
      <w:r w:rsidR="00E503D6">
        <w:rPr>
          <w:b/>
        </w:rPr>
        <w:t>,</w:t>
      </w:r>
      <w:r w:rsidRPr="009E7FF3">
        <w:rPr>
          <w:b/>
        </w:rPr>
        <w:t xml:space="preserve"> gaps in nutrition cancer care continue to exist across a patient’s continuum of care. </w:t>
      </w:r>
    </w:p>
    <w:p w14:paraId="71436F20" w14:textId="093C88CD" w:rsidR="0091054D" w:rsidRPr="00494493" w:rsidRDefault="0091054D" w:rsidP="0091054D">
      <w:pPr>
        <w:pStyle w:val="DHHSnumberdigit"/>
        <w:numPr>
          <w:ilvl w:val="0"/>
          <w:numId w:val="0"/>
        </w:numPr>
        <w:ind w:left="397"/>
      </w:pPr>
      <w:r>
        <w:t>The 201</w:t>
      </w:r>
      <w:r w:rsidR="00FD50E0">
        <w:t>7</w:t>
      </w:r>
      <w:r w:rsidR="00A031B1">
        <w:t>–</w:t>
      </w:r>
      <w:r w:rsidR="00FD50E0">
        <w:t>20</w:t>
      </w:r>
      <w:r>
        <w:t>1</w:t>
      </w:r>
      <w:r w:rsidR="00FD50E0">
        <w:t>8</w:t>
      </w:r>
      <w:r>
        <w:t xml:space="preserve"> program of work has clearly highlighted that practices relating to cancer malnutrition are poor in the transition between hospital and primary care, nutrition care in the primary and community setting is inconsistent and clinicians believe ‘at risk’ and malnourished patients are being missed. Inconsistencies in clinical care continue to exist across health services, primary and community care</w:t>
      </w:r>
      <w:r w:rsidR="00BC3430">
        <w:t>,</w:t>
      </w:r>
      <w:r>
        <w:t xml:space="preserve"> and guidance and tools to better support clinicians are warranted. </w:t>
      </w:r>
    </w:p>
    <w:p w14:paraId="430B1709" w14:textId="77777777" w:rsidR="0091054D" w:rsidRPr="00013FA1" w:rsidRDefault="0091054D" w:rsidP="0091054D">
      <w:pPr>
        <w:pStyle w:val="DHHSnumberdigit"/>
        <w:numPr>
          <w:ilvl w:val="0"/>
          <w:numId w:val="0"/>
        </w:numPr>
        <w:ind w:left="397"/>
        <w:rPr>
          <w:b/>
        </w:rPr>
      </w:pPr>
      <w:r>
        <w:rPr>
          <w:b/>
        </w:rPr>
        <w:t>Actions:</w:t>
      </w:r>
    </w:p>
    <w:p w14:paraId="1B7F8A37" w14:textId="5C68C0AC" w:rsidR="0091054D" w:rsidRDefault="0091054D" w:rsidP="0091054D">
      <w:pPr>
        <w:pStyle w:val="DHHSnumberlowerromanindent"/>
      </w:pPr>
      <w:r>
        <w:t xml:space="preserve">Develop a cancer nutrition care pathway that provides guidance for evidence-based and appropriate care for patients at critical time points across the continuum of care. This </w:t>
      </w:r>
      <w:r w:rsidR="00C2556A">
        <w:t>department</w:t>
      </w:r>
      <w:r>
        <w:t xml:space="preserve">-funded project </w:t>
      </w:r>
      <w:r w:rsidRPr="002E1B96">
        <w:rPr>
          <w:iCs/>
        </w:rPr>
        <w:t xml:space="preserve">Optimising the </w:t>
      </w:r>
      <w:r w:rsidR="00BC3430">
        <w:rPr>
          <w:iCs/>
        </w:rPr>
        <w:t>C</w:t>
      </w:r>
      <w:r w:rsidRPr="002E1B96">
        <w:rPr>
          <w:iCs/>
        </w:rPr>
        <w:t xml:space="preserve">ancer </w:t>
      </w:r>
      <w:r w:rsidR="00BC3430">
        <w:rPr>
          <w:iCs/>
        </w:rPr>
        <w:t>N</w:t>
      </w:r>
      <w:r w:rsidRPr="002E1B96">
        <w:rPr>
          <w:iCs/>
        </w:rPr>
        <w:t xml:space="preserve">utrition </w:t>
      </w:r>
      <w:r w:rsidR="00BC3430">
        <w:rPr>
          <w:iCs/>
        </w:rPr>
        <w:t>P</w:t>
      </w:r>
      <w:r w:rsidRPr="002E1B96">
        <w:rPr>
          <w:iCs/>
        </w:rPr>
        <w:t>ath</w:t>
      </w:r>
      <w:r>
        <w:t xml:space="preserve"> </w:t>
      </w:r>
      <w:r w:rsidRPr="003E015F">
        <w:t>will</w:t>
      </w:r>
      <w:r>
        <w:t xml:space="preserve"> enable the development and testing of a clinical pathway that is co-designed by</w:t>
      </w:r>
      <w:r w:rsidRPr="003E015F">
        <w:t xml:space="preserve"> </w:t>
      </w:r>
      <w:r>
        <w:t>patients/carers and health professionals.</w:t>
      </w:r>
      <w:r w:rsidR="00BD674C">
        <w:t xml:space="preserve"> </w:t>
      </w:r>
    </w:p>
    <w:p w14:paraId="06E62093" w14:textId="574B9903" w:rsidR="0091054D" w:rsidRDefault="0091054D" w:rsidP="0091054D">
      <w:pPr>
        <w:pStyle w:val="DHHSnumberlowerromanindent"/>
      </w:pPr>
      <w:r>
        <w:t xml:space="preserve">The WCMICS-funded project </w:t>
      </w:r>
      <w:r w:rsidRPr="002E1B96">
        <w:rPr>
          <w:iCs/>
        </w:rPr>
        <w:t>Cultural</w:t>
      </w:r>
      <w:r w:rsidRPr="00BC3430">
        <w:rPr>
          <w:iCs/>
        </w:rPr>
        <w:t xml:space="preserve"> </w:t>
      </w:r>
      <w:r w:rsidR="00BC3430">
        <w:rPr>
          <w:iCs/>
        </w:rPr>
        <w:t>A</w:t>
      </w:r>
      <w:r w:rsidRPr="002E1B96">
        <w:rPr>
          <w:iCs/>
        </w:rPr>
        <w:t xml:space="preserve">daptation of the Malnutrition Screening Tool (MST) and </w:t>
      </w:r>
      <w:r w:rsidR="00BC3430">
        <w:rPr>
          <w:iCs/>
        </w:rPr>
        <w:t>A</w:t>
      </w:r>
      <w:r w:rsidRPr="002E1B96">
        <w:rPr>
          <w:iCs/>
        </w:rPr>
        <w:t xml:space="preserve">ssociated </w:t>
      </w:r>
      <w:r w:rsidR="00BC3430">
        <w:rPr>
          <w:iCs/>
        </w:rPr>
        <w:t>E</w:t>
      </w:r>
      <w:r w:rsidRPr="002E1B96">
        <w:rPr>
          <w:iCs/>
        </w:rPr>
        <w:t xml:space="preserve">ducation </w:t>
      </w:r>
      <w:r w:rsidR="00BC3430">
        <w:rPr>
          <w:iCs/>
        </w:rPr>
        <w:t>R</w:t>
      </w:r>
      <w:r w:rsidRPr="002E1B96">
        <w:rPr>
          <w:iCs/>
        </w:rPr>
        <w:t>esources</w:t>
      </w:r>
      <w:r>
        <w:t xml:space="preserve"> within the 2018</w:t>
      </w:r>
      <w:r w:rsidR="0071514E">
        <w:t>–</w:t>
      </w:r>
      <w:r>
        <w:t>19 VCMC program of work will help address this recommendation through making the translated and culturally adapted MST widely accessible. This will enable malnutrition screening to be ava</w:t>
      </w:r>
      <w:r w:rsidR="00123292">
        <w:t>ilable for a large proportion of</w:t>
      </w:r>
      <w:r>
        <w:t xml:space="preserve"> patients, which has not been possible previously.</w:t>
      </w:r>
      <w:r w:rsidR="00BD674C">
        <w:t xml:space="preserve">   </w:t>
      </w:r>
    </w:p>
    <w:p w14:paraId="457C4A8B" w14:textId="77777777" w:rsidR="0091054D" w:rsidRDefault="0091054D" w:rsidP="00B303FE">
      <w:pPr>
        <w:pStyle w:val="DHHSnumberdigit"/>
        <w:numPr>
          <w:ilvl w:val="0"/>
          <w:numId w:val="3"/>
        </w:numPr>
        <w:rPr>
          <w:b/>
        </w:rPr>
      </w:pPr>
      <w:r>
        <w:rPr>
          <w:b/>
        </w:rPr>
        <w:t>Targeted and easily-accessible</w:t>
      </w:r>
      <w:r w:rsidRPr="00494493">
        <w:rPr>
          <w:b/>
        </w:rPr>
        <w:t xml:space="preserve"> education and resources</w:t>
      </w:r>
      <w:r>
        <w:rPr>
          <w:b/>
        </w:rPr>
        <w:t xml:space="preserve"> on cancer malnutrition</w:t>
      </w:r>
      <w:r w:rsidRPr="00494493">
        <w:rPr>
          <w:b/>
        </w:rPr>
        <w:t xml:space="preserve"> are needed for health professionals</w:t>
      </w:r>
      <w:r>
        <w:rPr>
          <w:b/>
        </w:rPr>
        <w:t xml:space="preserve">. </w:t>
      </w:r>
    </w:p>
    <w:p w14:paraId="4C44979A" w14:textId="69EDB582" w:rsidR="0091054D" w:rsidRPr="00494493" w:rsidRDefault="00123292" w:rsidP="0091054D">
      <w:pPr>
        <w:pStyle w:val="DHHSnumberdigit"/>
        <w:numPr>
          <w:ilvl w:val="0"/>
          <w:numId w:val="0"/>
        </w:numPr>
        <w:ind w:left="397"/>
      </w:pPr>
      <w:r>
        <w:t>GP</w:t>
      </w:r>
      <w:r w:rsidR="0091054D">
        <w:t xml:space="preserve">s, </w:t>
      </w:r>
      <w:r>
        <w:t>GPNs</w:t>
      </w:r>
      <w:r w:rsidR="0091054D">
        <w:t xml:space="preserve"> and dietitians in the primary and commu</w:t>
      </w:r>
      <w:r>
        <w:t xml:space="preserve">nity care setting </w:t>
      </w:r>
      <w:r w:rsidR="0091054D">
        <w:t xml:space="preserve">want </w:t>
      </w:r>
      <w:r w:rsidR="005B4238">
        <w:t xml:space="preserve">more </w:t>
      </w:r>
      <w:r w:rsidR="0091054D">
        <w:t xml:space="preserve">education and resources </w:t>
      </w:r>
      <w:r w:rsidR="005B4238">
        <w:t>about</w:t>
      </w:r>
      <w:r w:rsidR="0091054D">
        <w:t xml:space="preserve"> cancer ma</w:t>
      </w:r>
      <w:r>
        <w:t xml:space="preserve">lnutrition to use in practice. </w:t>
      </w:r>
      <w:r w:rsidR="0091054D">
        <w:t>Clinicians expressed that they need greater access to malnutrition screening tools, best practice nutrition advice for patients at risk or with cancer malnutrition, and patient information relating to cancer malnutrition.</w:t>
      </w:r>
    </w:p>
    <w:p w14:paraId="7E78D85E" w14:textId="77777777" w:rsidR="0091054D" w:rsidRPr="00013FA1" w:rsidRDefault="0091054D" w:rsidP="0091054D">
      <w:pPr>
        <w:pStyle w:val="DHHSnumberdigit"/>
        <w:numPr>
          <w:ilvl w:val="0"/>
          <w:numId w:val="0"/>
        </w:numPr>
        <w:ind w:left="397"/>
        <w:rPr>
          <w:b/>
        </w:rPr>
      </w:pPr>
      <w:r>
        <w:rPr>
          <w:b/>
        </w:rPr>
        <w:t>Actions:</w:t>
      </w:r>
    </w:p>
    <w:p w14:paraId="7D117DCA" w14:textId="77777777" w:rsidR="0091054D" w:rsidRDefault="0091054D" w:rsidP="00B303FE">
      <w:pPr>
        <w:pStyle w:val="DHHSnumberlowerromanindent"/>
        <w:numPr>
          <w:ilvl w:val="5"/>
          <w:numId w:val="7"/>
        </w:numPr>
      </w:pPr>
      <w:r>
        <w:t>Update existing MVCS resources based on clinician feedback including:</w:t>
      </w:r>
    </w:p>
    <w:p w14:paraId="2313A0F3" w14:textId="5F593BAE" w:rsidR="0091054D" w:rsidRDefault="005B4238" w:rsidP="002E1B96">
      <w:pPr>
        <w:pStyle w:val="DHHSbullet2"/>
        <w:ind w:left="990"/>
      </w:pPr>
      <w:r>
        <w:t xml:space="preserve">the </w:t>
      </w:r>
      <w:r w:rsidR="0091054D">
        <w:t>Malnutrition in Cancer eLearning program, as planned in 2018</w:t>
      </w:r>
      <w:r w:rsidR="0071514E">
        <w:t>–</w:t>
      </w:r>
      <w:r w:rsidR="0091054D">
        <w:t>19</w:t>
      </w:r>
    </w:p>
    <w:p w14:paraId="431259C7" w14:textId="1AD7BEAF" w:rsidR="0091054D" w:rsidRDefault="005B4238" w:rsidP="002E1B96">
      <w:pPr>
        <w:pStyle w:val="DHHSbullet2"/>
        <w:ind w:left="990"/>
      </w:pPr>
      <w:r>
        <w:t xml:space="preserve">the </w:t>
      </w:r>
      <w:r w:rsidR="0091054D" w:rsidRPr="002E1B96">
        <w:rPr>
          <w:i/>
          <w:iCs/>
        </w:rPr>
        <w:t xml:space="preserve">Malnutrition </w:t>
      </w:r>
      <w:r w:rsidR="00FA67A7">
        <w:rPr>
          <w:i/>
          <w:iCs/>
        </w:rPr>
        <w:t>g</w:t>
      </w:r>
      <w:r w:rsidR="0091054D" w:rsidRPr="00850674">
        <w:rPr>
          <w:i/>
          <w:iCs/>
        </w:rPr>
        <w:t xml:space="preserve">overnance </w:t>
      </w:r>
      <w:r w:rsidR="00FA67A7">
        <w:rPr>
          <w:i/>
          <w:iCs/>
        </w:rPr>
        <w:t>t</w:t>
      </w:r>
      <w:r w:rsidR="0091054D" w:rsidRPr="00850674">
        <w:rPr>
          <w:i/>
          <w:iCs/>
        </w:rPr>
        <w:t>oolkit</w:t>
      </w:r>
      <w:r w:rsidR="0091054D">
        <w:t>, as being investigated in 2018</w:t>
      </w:r>
      <w:r w:rsidR="0071514E">
        <w:t>–</w:t>
      </w:r>
      <w:r w:rsidR="0091054D">
        <w:t>19</w:t>
      </w:r>
    </w:p>
    <w:p w14:paraId="320AF66B" w14:textId="51729B25" w:rsidR="0091054D" w:rsidRPr="00C531F2" w:rsidRDefault="0091054D" w:rsidP="002E1B96">
      <w:pPr>
        <w:pStyle w:val="DHHSbullet2"/>
        <w:ind w:left="990"/>
      </w:pPr>
      <w:r w:rsidRPr="00C531F2">
        <w:t>the</w:t>
      </w:r>
      <w:r>
        <w:t xml:space="preserve"> </w:t>
      </w:r>
      <w:r w:rsidR="005B4238">
        <w:t xml:space="preserve">Cancer Council’s </w:t>
      </w:r>
      <w:r w:rsidRPr="00850674">
        <w:rPr>
          <w:i/>
          <w:iCs/>
        </w:rPr>
        <w:t xml:space="preserve">Understanding </w:t>
      </w:r>
      <w:r w:rsidR="005B4238">
        <w:rPr>
          <w:i/>
          <w:iCs/>
        </w:rPr>
        <w:t>m</w:t>
      </w:r>
      <w:r w:rsidRPr="00850674">
        <w:rPr>
          <w:i/>
          <w:iCs/>
        </w:rPr>
        <w:t xml:space="preserve">alnutrition and </w:t>
      </w:r>
      <w:r w:rsidR="005B4238">
        <w:rPr>
          <w:i/>
          <w:iCs/>
        </w:rPr>
        <w:t>c</w:t>
      </w:r>
      <w:r w:rsidRPr="00850674">
        <w:rPr>
          <w:i/>
          <w:iCs/>
        </w:rPr>
        <w:t>ancer</w:t>
      </w:r>
      <w:r w:rsidRPr="00C531F2">
        <w:t xml:space="preserve"> factsheet (for patients) within the </w:t>
      </w:r>
      <w:r w:rsidRPr="00850674">
        <w:rPr>
          <w:iCs/>
        </w:rPr>
        <w:t>Cultural</w:t>
      </w:r>
      <w:r w:rsidRPr="005B4238">
        <w:rPr>
          <w:iCs/>
        </w:rPr>
        <w:t xml:space="preserve"> </w:t>
      </w:r>
      <w:r w:rsidR="005B4238">
        <w:rPr>
          <w:iCs/>
        </w:rPr>
        <w:t>A</w:t>
      </w:r>
      <w:r w:rsidRPr="00850674">
        <w:rPr>
          <w:iCs/>
        </w:rPr>
        <w:t xml:space="preserve">daptation of the Malnutrition Screening Tool (MST) and </w:t>
      </w:r>
      <w:r w:rsidR="005B4238">
        <w:rPr>
          <w:iCs/>
        </w:rPr>
        <w:t>A</w:t>
      </w:r>
      <w:r w:rsidRPr="00850674">
        <w:rPr>
          <w:iCs/>
        </w:rPr>
        <w:t xml:space="preserve">ssociated </w:t>
      </w:r>
      <w:r w:rsidR="005B4238">
        <w:rPr>
          <w:iCs/>
        </w:rPr>
        <w:t>E</w:t>
      </w:r>
      <w:r w:rsidRPr="00850674">
        <w:rPr>
          <w:iCs/>
        </w:rPr>
        <w:t xml:space="preserve">ducation </w:t>
      </w:r>
      <w:r w:rsidR="005B4238">
        <w:rPr>
          <w:iCs/>
        </w:rPr>
        <w:t>R</w:t>
      </w:r>
      <w:r w:rsidRPr="00850674">
        <w:rPr>
          <w:iCs/>
        </w:rPr>
        <w:t>esources</w:t>
      </w:r>
      <w:r w:rsidRPr="00C531F2">
        <w:t xml:space="preserve"> project and development of </w:t>
      </w:r>
      <w:r>
        <w:t xml:space="preserve">an </w:t>
      </w:r>
      <w:r w:rsidRPr="00850674">
        <w:rPr>
          <w:i/>
          <w:iCs/>
        </w:rPr>
        <w:t xml:space="preserve">Understanding </w:t>
      </w:r>
      <w:r w:rsidR="005B4238">
        <w:rPr>
          <w:i/>
          <w:iCs/>
        </w:rPr>
        <w:t>m</w:t>
      </w:r>
      <w:r w:rsidRPr="00850674">
        <w:rPr>
          <w:i/>
          <w:iCs/>
        </w:rPr>
        <w:t xml:space="preserve">alnutrition and </w:t>
      </w:r>
      <w:r w:rsidR="005B4238">
        <w:rPr>
          <w:i/>
          <w:iCs/>
        </w:rPr>
        <w:t>c</w:t>
      </w:r>
      <w:r w:rsidRPr="00850674">
        <w:rPr>
          <w:i/>
          <w:iCs/>
        </w:rPr>
        <w:t xml:space="preserve">ancer for </w:t>
      </w:r>
      <w:r w:rsidR="005B4238">
        <w:rPr>
          <w:i/>
          <w:iCs/>
        </w:rPr>
        <w:t>h</w:t>
      </w:r>
      <w:r w:rsidRPr="00850674">
        <w:rPr>
          <w:i/>
          <w:iCs/>
        </w:rPr>
        <w:t xml:space="preserve">ealth </w:t>
      </w:r>
      <w:r w:rsidR="005B4238">
        <w:rPr>
          <w:i/>
          <w:iCs/>
        </w:rPr>
        <w:t>p</w:t>
      </w:r>
      <w:r w:rsidRPr="00850674">
        <w:rPr>
          <w:i/>
          <w:iCs/>
        </w:rPr>
        <w:t xml:space="preserve">rofessionals </w:t>
      </w:r>
      <w:r w:rsidRPr="00C531F2">
        <w:t xml:space="preserve">factsheet (host to be determined) and any other identified education resources required within the </w:t>
      </w:r>
      <w:r w:rsidRPr="00850674">
        <w:rPr>
          <w:iCs/>
        </w:rPr>
        <w:t xml:space="preserve">Optimising the </w:t>
      </w:r>
      <w:r w:rsidR="005B4238">
        <w:rPr>
          <w:iCs/>
        </w:rPr>
        <w:t>C</w:t>
      </w:r>
      <w:r w:rsidRPr="00850674">
        <w:rPr>
          <w:iCs/>
        </w:rPr>
        <w:t xml:space="preserve">ancer </w:t>
      </w:r>
      <w:r w:rsidR="005B4238">
        <w:rPr>
          <w:iCs/>
        </w:rPr>
        <w:t>N</w:t>
      </w:r>
      <w:r w:rsidRPr="00850674">
        <w:rPr>
          <w:iCs/>
        </w:rPr>
        <w:t xml:space="preserve">utrition </w:t>
      </w:r>
      <w:r w:rsidR="005B4238">
        <w:rPr>
          <w:iCs/>
        </w:rPr>
        <w:t>P</w:t>
      </w:r>
      <w:r w:rsidRPr="00850674">
        <w:rPr>
          <w:iCs/>
        </w:rPr>
        <w:t>ath</w:t>
      </w:r>
      <w:r w:rsidRPr="00C531F2">
        <w:t xml:space="preserve"> project in 2018</w:t>
      </w:r>
      <w:r w:rsidR="00BD674C">
        <w:t>–</w:t>
      </w:r>
      <w:r w:rsidRPr="00C531F2">
        <w:t>19</w:t>
      </w:r>
      <w:r w:rsidR="005B4238">
        <w:t>.</w:t>
      </w:r>
    </w:p>
    <w:p w14:paraId="699C3984" w14:textId="4148729A" w:rsidR="0091054D" w:rsidRDefault="0091054D" w:rsidP="00B303FE">
      <w:pPr>
        <w:pStyle w:val="DHHSnumberdigit"/>
        <w:numPr>
          <w:ilvl w:val="0"/>
          <w:numId w:val="3"/>
        </w:numPr>
        <w:rPr>
          <w:b/>
        </w:rPr>
      </w:pPr>
      <w:r>
        <w:rPr>
          <w:b/>
        </w:rPr>
        <w:t>Cancer m</w:t>
      </w:r>
      <w:r w:rsidRPr="00494493">
        <w:rPr>
          <w:b/>
        </w:rPr>
        <w:t xml:space="preserve">alnutrition </w:t>
      </w:r>
      <w:r>
        <w:rPr>
          <w:b/>
        </w:rPr>
        <w:t xml:space="preserve">awareness is increasing but it </w:t>
      </w:r>
      <w:r w:rsidRPr="00494493">
        <w:rPr>
          <w:b/>
        </w:rPr>
        <w:t>remains an under-recognised quality and safety issue in health</w:t>
      </w:r>
      <w:r w:rsidR="00BC3430">
        <w:rPr>
          <w:b/>
        </w:rPr>
        <w:t xml:space="preserve"> </w:t>
      </w:r>
      <w:r w:rsidRPr="00494493">
        <w:rPr>
          <w:b/>
        </w:rPr>
        <w:t>care</w:t>
      </w:r>
      <w:r>
        <w:rPr>
          <w:b/>
        </w:rPr>
        <w:t xml:space="preserve">. </w:t>
      </w:r>
    </w:p>
    <w:p w14:paraId="29576435" w14:textId="2535301E" w:rsidR="0091054D" w:rsidRPr="00494493" w:rsidRDefault="0091054D" w:rsidP="0091054D">
      <w:pPr>
        <w:pStyle w:val="DHHSnumberdigit"/>
        <w:numPr>
          <w:ilvl w:val="0"/>
          <w:numId w:val="0"/>
        </w:numPr>
        <w:ind w:left="397"/>
      </w:pPr>
      <w:r>
        <w:t>Malnutrition is not reported within VAHI or as an indicator within any other statewide framework. Malnutrition coding is reported within the VAED</w:t>
      </w:r>
      <w:r w:rsidR="00E503D6">
        <w:t>;</w:t>
      </w:r>
      <w:r>
        <w:t xml:space="preserve"> however</w:t>
      </w:r>
      <w:r w:rsidR="00E503D6">
        <w:t>,</w:t>
      </w:r>
      <w:r>
        <w:t xml:space="preserve"> there is no statewide malnutrition policy in place in Victoria. Positively, malnutrition is now included in the NSQHS Standards (second edition) </w:t>
      </w:r>
      <w:r>
        <w:lastRenderedPageBreak/>
        <w:t>to take effect within accreditation</w:t>
      </w:r>
      <w:r w:rsidR="00123292">
        <w:t xml:space="preserve"> standards in health services from</w:t>
      </w:r>
      <w:r>
        <w:t xml:space="preserve"> January 2019</w:t>
      </w:r>
      <w:r w:rsidR="00B86FE4">
        <w:t>,</w:t>
      </w:r>
      <w:r>
        <w:t xml:space="preserve"> and a cancer malnutrition indicator will be included in the upcoming </w:t>
      </w:r>
      <w:r w:rsidR="00123292" w:rsidRPr="00C47BC8">
        <w:rPr>
          <w:i/>
        </w:rPr>
        <w:t>Victorian cancer plan monitoring and evaluation framework</w:t>
      </w:r>
      <w:r>
        <w:t xml:space="preserve">. In addition, the </w:t>
      </w:r>
      <w:r w:rsidRPr="00850674">
        <w:rPr>
          <w:iCs/>
        </w:rPr>
        <w:t xml:space="preserve">Cancer Malnutrition: Feeding </w:t>
      </w:r>
      <w:r w:rsidR="005E7905" w:rsidRPr="00850674">
        <w:rPr>
          <w:iCs/>
        </w:rPr>
        <w:t>E</w:t>
      </w:r>
      <w:r w:rsidRPr="00850674">
        <w:rPr>
          <w:iCs/>
        </w:rPr>
        <w:t xml:space="preserve">veryone </w:t>
      </w:r>
      <w:r w:rsidR="005E7905" w:rsidRPr="00850674">
        <w:rPr>
          <w:iCs/>
        </w:rPr>
        <w:t>F</w:t>
      </w:r>
      <w:r w:rsidRPr="00850674">
        <w:rPr>
          <w:iCs/>
        </w:rPr>
        <w:t xml:space="preserve">rom </w:t>
      </w:r>
      <w:r w:rsidR="005E7905" w:rsidRPr="00850674">
        <w:rPr>
          <w:iCs/>
        </w:rPr>
        <w:t>H</w:t>
      </w:r>
      <w:r w:rsidRPr="00850674">
        <w:rPr>
          <w:iCs/>
        </w:rPr>
        <w:t xml:space="preserve">ospital to </w:t>
      </w:r>
      <w:r w:rsidR="005E7905" w:rsidRPr="00850674">
        <w:rPr>
          <w:iCs/>
        </w:rPr>
        <w:t>H</w:t>
      </w:r>
      <w:r w:rsidRPr="00850674">
        <w:rPr>
          <w:iCs/>
        </w:rPr>
        <w:t>ome</w:t>
      </w:r>
      <w:r>
        <w:t xml:space="preserve"> project (alongside other external work) has demonstrated significant steps forward in raising the profile of the issue of malnutrition as demonstrated through input into the VAHI consultation (to suggest malnutrition be added as a mandatory data element) and the first SCV Clinical Advisory in relation to prolonged fasting.</w:t>
      </w:r>
      <w:r w:rsidR="00BD674C">
        <w:t xml:space="preserve"> </w:t>
      </w:r>
      <w:r>
        <w:t xml:space="preserve"> </w:t>
      </w:r>
    </w:p>
    <w:p w14:paraId="18AC0445" w14:textId="77777777" w:rsidR="0091054D" w:rsidRPr="00013FA1" w:rsidRDefault="0091054D" w:rsidP="0091054D">
      <w:pPr>
        <w:pStyle w:val="DHHSnumberdigit"/>
        <w:numPr>
          <w:ilvl w:val="0"/>
          <w:numId w:val="0"/>
        </w:numPr>
        <w:ind w:left="397"/>
        <w:rPr>
          <w:b/>
        </w:rPr>
      </w:pPr>
      <w:r>
        <w:rPr>
          <w:b/>
        </w:rPr>
        <w:t>Actions:</w:t>
      </w:r>
    </w:p>
    <w:p w14:paraId="1A2C9BB1" w14:textId="6C0C2F7B" w:rsidR="0091054D" w:rsidRDefault="0091054D" w:rsidP="00B303FE">
      <w:pPr>
        <w:pStyle w:val="DHHSnumberlowerromanindent"/>
        <w:numPr>
          <w:ilvl w:val="5"/>
          <w:numId w:val="8"/>
        </w:numPr>
      </w:pPr>
      <w:r>
        <w:t>VCMC</w:t>
      </w:r>
      <w:r w:rsidR="00123292">
        <w:t xml:space="preserve"> team</w:t>
      </w:r>
      <w:r>
        <w:t xml:space="preserve"> to </w:t>
      </w:r>
      <w:r w:rsidR="00123292">
        <w:t>investigate</w:t>
      </w:r>
      <w:r w:rsidRPr="00821BD3">
        <w:t xml:space="preserve"> with SCV</w:t>
      </w:r>
      <w:r w:rsidR="00123292">
        <w:t xml:space="preserve"> or other agencies </w:t>
      </w:r>
      <w:r>
        <w:t>the</w:t>
      </w:r>
      <w:r w:rsidRPr="00821BD3">
        <w:t xml:space="preserve"> potential for </w:t>
      </w:r>
      <w:r>
        <w:t xml:space="preserve">a statewide nutrition care </w:t>
      </w:r>
      <w:r w:rsidRPr="00821BD3">
        <w:t>policy and/or</w:t>
      </w:r>
      <w:r>
        <w:t xml:space="preserve"> malnutrition</w:t>
      </w:r>
      <w:r w:rsidRPr="00821BD3">
        <w:t xml:space="preserve"> indicator</w:t>
      </w:r>
      <w:r w:rsidR="00123292">
        <w:t xml:space="preserve"> within relevant quality, safety and risk frameworks</w:t>
      </w:r>
      <w:r>
        <w:t xml:space="preserve">. </w:t>
      </w:r>
      <w:r w:rsidR="00123292">
        <w:t xml:space="preserve">By using the VCMC program of work as an exemplar </w:t>
      </w:r>
      <w:r>
        <w:t xml:space="preserve">(highlighting project outcomes and PPS data to date) </w:t>
      </w:r>
      <w:r w:rsidR="00123292">
        <w:t xml:space="preserve">it may help to promote the value of </w:t>
      </w:r>
      <w:r>
        <w:t>maln</w:t>
      </w:r>
      <w:r w:rsidR="00123292">
        <w:t>utrition being recognised</w:t>
      </w:r>
      <w:r w:rsidR="00BD674C">
        <w:t xml:space="preserve"> </w:t>
      </w:r>
      <w:r w:rsidR="00123292">
        <w:t>as a</w:t>
      </w:r>
      <w:r>
        <w:t xml:space="preserve"> statewide quality and risk issue. </w:t>
      </w:r>
    </w:p>
    <w:p w14:paraId="6DE46E7A" w14:textId="6FF5EF92" w:rsidR="0091054D" w:rsidRDefault="008F7E91" w:rsidP="0091054D">
      <w:pPr>
        <w:pStyle w:val="DHHSnumberlowerromanindent"/>
      </w:pPr>
      <w:r>
        <w:t xml:space="preserve">Local promotion </w:t>
      </w:r>
      <w:r w:rsidR="0091054D">
        <w:t>of malnutrition as a quality and risk indicator or key performance indicator within health services, primary and community care.</w:t>
      </w:r>
    </w:p>
    <w:p w14:paraId="6F6F2B30" w14:textId="3656254E" w:rsidR="0091054D" w:rsidRDefault="0091054D" w:rsidP="00B303FE">
      <w:pPr>
        <w:pStyle w:val="DHHSnumberdigit"/>
        <w:numPr>
          <w:ilvl w:val="0"/>
          <w:numId w:val="3"/>
        </w:numPr>
        <w:rPr>
          <w:b/>
        </w:rPr>
      </w:pPr>
      <w:r>
        <w:rPr>
          <w:b/>
        </w:rPr>
        <w:t>Further analysis of s</w:t>
      </w:r>
      <w:r w:rsidRPr="00494493">
        <w:rPr>
          <w:b/>
        </w:rPr>
        <w:t xml:space="preserve">tatewide </w:t>
      </w:r>
      <w:r>
        <w:rPr>
          <w:b/>
        </w:rPr>
        <w:t xml:space="preserve">cancer </w:t>
      </w:r>
      <w:r w:rsidRPr="00494493">
        <w:rPr>
          <w:b/>
        </w:rPr>
        <w:t xml:space="preserve">malnutrition data </w:t>
      </w:r>
      <w:r>
        <w:rPr>
          <w:b/>
        </w:rPr>
        <w:t xml:space="preserve">is </w:t>
      </w:r>
      <w:r w:rsidRPr="00494493">
        <w:rPr>
          <w:b/>
        </w:rPr>
        <w:t>require</w:t>
      </w:r>
      <w:r>
        <w:rPr>
          <w:b/>
        </w:rPr>
        <w:t xml:space="preserve">d. </w:t>
      </w:r>
    </w:p>
    <w:p w14:paraId="16D8CDCC" w14:textId="45ED724E" w:rsidR="0091054D" w:rsidRPr="00494493" w:rsidRDefault="0091054D" w:rsidP="0091054D">
      <w:pPr>
        <w:pStyle w:val="DHHSnumberdigit"/>
        <w:numPr>
          <w:ilvl w:val="0"/>
          <w:numId w:val="0"/>
        </w:numPr>
        <w:ind w:left="397"/>
      </w:pPr>
      <w:r>
        <w:t>To date, the biennial cancer malnutrition PPS has been conducted through collecti</w:t>
      </w:r>
      <w:r w:rsidR="00B86FE4">
        <w:t>ng</w:t>
      </w:r>
      <w:r>
        <w:t xml:space="preserve"> de-identified data</w:t>
      </w:r>
      <w:r w:rsidR="00B86FE4">
        <w:t>. This</w:t>
      </w:r>
      <w:r>
        <w:t xml:space="preserve"> has not allowed data linkage</w:t>
      </w:r>
      <w:r w:rsidR="00B86FE4">
        <w:t>,</w:t>
      </w:r>
      <w:r>
        <w:t xml:space="preserve"> </w:t>
      </w:r>
      <w:r w:rsidR="0071514E">
        <w:t>for example,</w:t>
      </w:r>
      <w:r>
        <w:t xml:space="preserve"> to malnutrition coding in the VAED</w:t>
      </w:r>
      <w:r w:rsidR="00780119">
        <w:t>/other linked datasets</w:t>
      </w:r>
      <w:r>
        <w:t>, or investigation into other clinical outcomes relating to malnutrition in the VAED</w:t>
      </w:r>
      <w:r w:rsidR="00780119">
        <w:t>/other linked datasets</w:t>
      </w:r>
      <w:r>
        <w:t xml:space="preserve">. In </w:t>
      </w:r>
      <w:r w:rsidR="004A0967">
        <w:t>p</w:t>
      </w:r>
      <w:r>
        <w:t xml:space="preserve">hase I, a VAED coding analysis was conducted that </w:t>
      </w:r>
      <w:r w:rsidR="00780119">
        <w:t>indicated there</w:t>
      </w:r>
      <w:r>
        <w:t xml:space="preserve"> was a large gap between inpatient cancer malnutrition prevalence (57</w:t>
      </w:r>
      <w:r w:rsidR="00BD674C">
        <w:t xml:space="preserve"> per cent</w:t>
      </w:r>
      <w:r>
        <w:t>) and the statewide malnutrition coding in the VAED of a matched cohort (7</w:t>
      </w:r>
      <w:r w:rsidR="00BD674C">
        <w:t xml:space="preserve"> per cent</w:t>
      </w:r>
      <w:r>
        <w:t xml:space="preserve">). This highlighted that in 2012 the VAED did not accurately reflect what was occurring in clinical practice. To allow for malnutrition coding in the VAED to be used as a reliable data source </w:t>
      </w:r>
      <w:r w:rsidR="00BD674C">
        <w:t>(</w:t>
      </w:r>
      <w:r>
        <w:t>as a statewide nutrition indicator</w:t>
      </w:r>
      <w:r w:rsidR="00BD674C">
        <w:t>)</w:t>
      </w:r>
      <w:r>
        <w:t>, improvements in this data source must be addressed and monitored.</w:t>
      </w:r>
      <w:r w:rsidR="00BD674C">
        <w:t xml:space="preserve"> </w:t>
      </w:r>
      <w:r>
        <w:t xml:space="preserve"> </w:t>
      </w:r>
    </w:p>
    <w:p w14:paraId="165BBA3E" w14:textId="77777777" w:rsidR="0091054D" w:rsidRPr="00013FA1" w:rsidRDefault="0091054D" w:rsidP="0091054D">
      <w:pPr>
        <w:pStyle w:val="DHHSnumberdigit"/>
        <w:numPr>
          <w:ilvl w:val="0"/>
          <w:numId w:val="0"/>
        </w:numPr>
        <w:ind w:left="397"/>
        <w:rPr>
          <w:b/>
        </w:rPr>
      </w:pPr>
      <w:r>
        <w:rPr>
          <w:b/>
        </w:rPr>
        <w:t>Actions:</w:t>
      </w:r>
    </w:p>
    <w:p w14:paraId="580499AA" w14:textId="1E5D14DF" w:rsidR="0091054D" w:rsidRDefault="0091054D" w:rsidP="00B303FE">
      <w:pPr>
        <w:pStyle w:val="DHHSnumberlowerromanindent"/>
      </w:pPr>
      <w:r>
        <w:t>To conduct further data linkage of cancer malnutrition PPS data and malnutrition coding data in the VAED</w:t>
      </w:r>
      <w:r w:rsidR="00B86FE4">
        <w:t xml:space="preserve"> (and/or </w:t>
      </w:r>
      <w:r w:rsidR="00780119">
        <w:t>other linked datasets</w:t>
      </w:r>
      <w:r w:rsidR="00B86FE4">
        <w:t>)</w:t>
      </w:r>
      <w:r>
        <w:t xml:space="preserve"> to understand and quantify any gap in 2018 and beyond, and develop recommendations to improve malnutrition co</w:t>
      </w:r>
      <w:r w:rsidR="00780119">
        <w:t>ding data integrity in the VAED</w:t>
      </w:r>
      <w:r w:rsidR="00B86FE4">
        <w:t xml:space="preserve"> (or </w:t>
      </w:r>
      <w:r w:rsidR="00780119">
        <w:t>other linked datasets</w:t>
      </w:r>
      <w:r w:rsidR="00B86FE4">
        <w:t>).</w:t>
      </w:r>
    </w:p>
    <w:p w14:paraId="4387F0FD" w14:textId="524FB805" w:rsidR="0091054D" w:rsidRDefault="0091054D" w:rsidP="00912F8A">
      <w:pPr>
        <w:pStyle w:val="DHHSbody"/>
      </w:pPr>
      <w:r>
        <w:t xml:space="preserve">In addition to addressing the key recommendations stated in this report, the VCMC will continue to work with existing and developing programs </w:t>
      </w:r>
      <w:r w:rsidR="00CD4A08">
        <w:t>(</w:t>
      </w:r>
      <w:r w:rsidR="009F1972" w:rsidRPr="000206C9">
        <w:rPr>
          <w:rFonts w:cs="Arial"/>
        </w:rPr>
        <w:t>Australian Cancer Survivorship Centre</w:t>
      </w:r>
      <w:r>
        <w:t>, other Australian jurisdictions on nutrition initiatives</w:t>
      </w:r>
      <w:r w:rsidR="00BB7967">
        <w:t xml:space="preserve"> (</w:t>
      </w:r>
      <w:r w:rsidR="00BB7967" w:rsidRPr="000206C9">
        <w:rPr>
          <w:rFonts w:cs="Arial"/>
        </w:rPr>
        <w:t>Dietitians Association of Australia</w:t>
      </w:r>
      <w:r w:rsidR="00CD4A08">
        <w:rPr>
          <w:rFonts w:cs="Arial"/>
        </w:rPr>
        <w:t>,</w:t>
      </w:r>
      <w:r w:rsidR="00BB7967">
        <w:rPr>
          <w:rFonts w:cs="Arial"/>
        </w:rPr>
        <w:t xml:space="preserve"> </w:t>
      </w:r>
      <w:r w:rsidR="00BB7967" w:rsidRPr="000206C9">
        <w:rPr>
          <w:rFonts w:cs="Arial"/>
        </w:rPr>
        <w:t>Clinical Oncological Society of Australia</w:t>
      </w:r>
      <w:r w:rsidR="00BB7967">
        <w:rPr>
          <w:rFonts w:cs="Arial"/>
        </w:rPr>
        <w:t>,</w:t>
      </w:r>
      <w:r w:rsidR="00BB7967">
        <w:t xml:space="preserve"> </w:t>
      </w:r>
      <w:r w:rsidR="00780119">
        <w:t>COSA Nutrition Group</w:t>
      </w:r>
      <w:r w:rsidR="00BB7967">
        <w:t>)</w:t>
      </w:r>
      <w:r w:rsidR="00CD4A08">
        <w:t>)</w:t>
      </w:r>
      <w:r>
        <w:t xml:space="preserve"> to ensure ongoing work complements but does not duplicate. </w:t>
      </w:r>
    </w:p>
    <w:p w14:paraId="72DA7326" w14:textId="61C9152F" w:rsidR="0091054D" w:rsidRPr="00DE7D33" w:rsidRDefault="0091054D" w:rsidP="00DE7D33">
      <w:pPr>
        <w:pStyle w:val="DHHSbody"/>
      </w:pPr>
      <w:r>
        <w:br w:type="page"/>
      </w:r>
    </w:p>
    <w:p w14:paraId="418068AC" w14:textId="7FA90B24" w:rsidR="0091054D" w:rsidRDefault="0091054D" w:rsidP="0091054D">
      <w:pPr>
        <w:pStyle w:val="Heading1"/>
      </w:pPr>
      <w:bookmarkStart w:id="44" w:name="_Toc62051693"/>
      <w:r>
        <w:lastRenderedPageBreak/>
        <w:t>Appendix 1</w:t>
      </w:r>
      <w:r w:rsidR="00A03D8A">
        <w:t>:</w:t>
      </w:r>
      <w:r>
        <w:t xml:space="preserve"> Cancer </w:t>
      </w:r>
      <w:r w:rsidR="005E7905">
        <w:t>M</w:t>
      </w:r>
      <w:r>
        <w:t xml:space="preserve">alnutrition: </w:t>
      </w:r>
      <w:r w:rsidR="005E7905">
        <w:t>F</w:t>
      </w:r>
      <w:r>
        <w:t xml:space="preserve">eeding </w:t>
      </w:r>
      <w:r w:rsidR="005E7905">
        <w:t>E</w:t>
      </w:r>
      <w:r>
        <w:t xml:space="preserve">veryone </w:t>
      </w:r>
      <w:r w:rsidR="005E7905">
        <w:t>F</w:t>
      </w:r>
      <w:r>
        <w:t xml:space="preserve">rom </w:t>
      </w:r>
      <w:r w:rsidR="005E7905">
        <w:t>H</w:t>
      </w:r>
      <w:r>
        <w:t xml:space="preserve">ospital to </w:t>
      </w:r>
      <w:r w:rsidR="005E7905">
        <w:t>H</w:t>
      </w:r>
      <w:r>
        <w:t>ome project</w:t>
      </w:r>
      <w:r w:rsidR="00092478">
        <w:t xml:space="preserve"> – factsheet</w:t>
      </w:r>
      <w:bookmarkEnd w:id="44"/>
    </w:p>
    <w:p w14:paraId="6438F2D6" w14:textId="77777777" w:rsidR="00AF10A0" w:rsidRDefault="00AF10A0" w:rsidP="00912F8A">
      <w:pPr>
        <w:pStyle w:val="DHHSbody"/>
      </w:pPr>
      <w:r>
        <w:rPr>
          <w:noProof/>
        </w:rPr>
        <w:lastRenderedPageBreak/>
        <w:drawing>
          <wp:inline distT="0" distB="0" distL="0" distR="0" wp14:anchorId="42F19647" wp14:editId="1B6DB456">
            <wp:extent cx="5904230" cy="8349615"/>
            <wp:effectExtent l="0" t="0" r="1270" b="0"/>
            <wp:docPr id="32" name="Picture 32" descr="This image is page 1 of the Cancer Malnutrition: Feeding Everyone From Hospital to Home project – fac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ppendix 1. Fact sheet FINAL_Feeding everyone project_1.png"/>
                    <pic:cNvPicPr/>
                  </pic:nvPicPr>
                  <pic:blipFill>
                    <a:blip r:embed="rId47"/>
                    <a:stretch>
                      <a:fillRect/>
                    </a:stretch>
                  </pic:blipFill>
                  <pic:spPr>
                    <a:xfrm>
                      <a:off x="0" y="0"/>
                      <a:ext cx="5904230" cy="8349615"/>
                    </a:xfrm>
                    <a:prstGeom prst="rect">
                      <a:avLst/>
                    </a:prstGeom>
                  </pic:spPr>
                </pic:pic>
              </a:graphicData>
            </a:graphic>
          </wp:inline>
        </w:drawing>
      </w:r>
    </w:p>
    <w:p w14:paraId="1F82D515" w14:textId="6FF87850" w:rsidR="00506A7C" w:rsidRDefault="00AF10A0" w:rsidP="00912F8A">
      <w:pPr>
        <w:pStyle w:val="DHHSbody"/>
        <w:rPr>
          <w:color w:val="87189D"/>
          <w:sz w:val="44"/>
          <w:szCs w:val="44"/>
        </w:rPr>
      </w:pPr>
      <w:r>
        <w:rPr>
          <w:noProof/>
        </w:rPr>
        <w:lastRenderedPageBreak/>
        <w:drawing>
          <wp:inline distT="0" distB="0" distL="0" distR="0" wp14:anchorId="2A2C93C5" wp14:editId="1C5CCD7C">
            <wp:extent cx="5904230" cy="8349615"/>
            <wp:effectExtent l="0" t="0" r="1270" b="0"/>
            <wp:docPr id="33" name="Picture 33" descr="This image is page 2 of the Cancer Malnutrition: Feeding Everyone From Hospital to Home project – fac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ppendix 1. Fact sheet FINAL_Feeding everyone project_2.png"/>
                    <pic:cNvPicPr/>
                  </pic:nvPicPr>
                  <pic:blipFill>
                    <a:blip r:embed="rId48"/>
                    <a:stretch>
                      <a:fillRect/>
                    </a:stretch>
                  </pic:blipFill>
                  <pic:spPr>
                    <a:xfrm>
                      <a:off x="0" y="0"/>
                      <a:ext cx="5904230" cy="8349615"/>
                    </a:xfrm>
                    <a:prstGeom prst="rect">
                      <a:avLst/>
                    </a:prstGeom>
                  </pic:spPr>
                </pic:pic>
              </a:graphicData>
            </a:graphic>
          </wp:inline>
        </w:drawing>
      </w:r>
      <w:r w:rsidR="00506A7C">
        <w:br w:type="page"/>
      </w:r>
    </w:p>
    <w:p w14:paraId="763C6FAA" w14:textId="5CAE5E68" w:rsidR="0091054D" w:rsidRPr="00711B0C" w:rsidRDefault="0091054D" w:rsidP="0091054D">
      <w:pPr>
        <w:pStyle w:val="Heading1"/>
      </w:pPr>
      <w:bookmarkStart w:id="45" w:name="_Toc62051694"/>
      <w:r>
        <w:lastRenderedPageBreak/>
        <w:t>Appendix 2</w:t>
      </w:r>
      <w:r w:rsidR="00A03D8A">
        <w:t>:</w:t>
      </w:r>
      <w:r>
        <w:t xml:space="preserve"> </w:t>
      </w:r>
      <w:r w:rsidRPr="00DD366A">
        <w:rPr>
          <w:rFonts w:cs="Arial"/>
        </w:rPr>
        <w:t>Cancer malnutrition point prevalence study 2016: final results</w:t>
      </w:r>
      <w:r w:rsidR="00092478">
        <w:t xml:space="preserve"> – factsheet</w:t>
      </w:r>
      <w:bookmarkEnd w:id="45"/>
    </w:p>
    <w:p w14:paraId="2065043E" w14:textId="77777777" w:rsidR="00026B12" w:rsidRDefault="00026B12" w:rsidP="00912F8A">
      <w:pPr>
        <w:pStyle w:val="DHHSbody"/>
      </w:pPr>
      <w:r>
        <w:rPr>
          <w:noProof/>
        </w:rPr>
        <w:lastRenderedPageBreak/>
        <w:drawing>
          <wp:inline distT="0" distB="0" distL="0" distR="0" wp14:anchorId="2970EA03" wp14:editId="42F560EC">
            <wp:extent cx="5904230" cy="8349615"/>
            <wp:effectExtent l="0" t="0" r="1270" b="0"/>
            <wp:docPr id="37" name="Picture 37" descr="This image is page 1 of the Cancer malnutrition point prevalence study 2016: final results – fac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ppendix 2. Fact sheet FINAL_2016 PPS results_1.png"/>
                    <pic:cNvPicPr/>
                  </pic:nvPicPr>
                  <pic:blipFill>
                    <a:blip r:embed="rId49"/>
                    <a:stretch>
                      <a:fillRect/>
                    </a:stretch>
                  </pic:blipFill>
                  <pic:spPr>
                    <a:xfrm>
                      <a:off x="0" y="0"/>
                      <a:ext cx="5904230" cy="8349615"/>
                    </a:xfrm>
                    <a:prstGeom prst="rect">
                      <a:avLst/>
                    </a:prstGeom>
                  </pic:spPr>
                </pic:pic>
              </a:graphicData>
            </a:graphic>
          </wp:inline>
        </w:drawing>
      </w:r>
    </w:p>
    <w:p w14:paraId="0F107549" w14:textId="36D9A677" w:rsidR="00506A7C" w:rsidRDefault="00026B12" w:rsidP="00912F8A">
      <w:pPr>
        <w:pStyle w:val="DHHSbody"/>
        <w:rPr>
          <w:color w:val="87189D"/>
          <w:sz w:val="44"/>
          <w:szCs w:val="44"/>
        </w:rPr>
      </w:pPr>
      <w:r>
        <w:rPr>
          <w:noProof/>
        </w:rPr>
        <w:lastRenderedPageBreak/>
        <w:drawing>
          <wp:inline distT="0" distB="0" distL="0" distR="0" wp14:anchorId="56D3E4F1" wp14:editId="09178671">
            <wp:extent cx="5904230" cy="8349615"/>
            <wp:effectExtent l="0" t="0" r="1270" b="0"/>
            <wp:docPr id="38" name="Picture 38" descr="This image is page 2 of the Cancer malnutrition point prevalence study 2016: final results – fac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ppendix 2. Fact sheet FINAL_2016 PPS results_2.png"/>
                    <pic:cNvPicPr/>
                  </pic:nvPicPr>
                  <pic:blipFill>
                    <a:blip r:embed="rId50"/>
                    <a:stretch>
                      <a:fillRect/>
                    </a:stretch>
                  </pic:blipFill>
                  <pic:spPr>
                    <a:xfrm>
                      <a:off x="0" y="0"/>
                      <a:ext cx="5904230" cy="8349615"/>
                    </a:xfrm>
                    <a:prstGeom prst="rect">
                      <a:avLst/>
                    </a:prstGeom>
                  </pic:spPr>
                </pic:pic>
              </a:graphicData>
            </a:graphic>
          </wp:inline>
        </w:drawing>
      </w:r>
      <w:r w:rsidR="00506A7C">
        <w:br w:type="page"/>
      </w:r>
    </w:p>
    <w:p w14:paraId="0794BD27" w14:textId="67AEE204" w:rsidR="0091054D" w:rsidRPr="00D90B9A" w:rsidRDefault="0091054D" w:rsidP="0091054D">
      <w:pPr>
        <w:pStyle w:val="Heading1"/>
      </w:pPr>
      <w:bookmarkStart w:id="46" w:name="_Toc62051695"/>
      <w:r>
        <w:lastRenderedPageBreak/>
        <w:t>Appendix 3</w:t>
      </w:r>
      <w:r w:rsidR="00A03D8A">
        <w:t>:</w:t>
      </w:r>
      <w:r>
        <w:t xml:space="preserve"> </w:t>
      </w:r>
      <w:r w:rsidRPr="00D90B9A">
        <w:t>The Victorian Cancer Malnutrition Collaborative program of work at a glance</w:t>
      </w:r>
      <w:r w:rsidR="00092478">
        <w:t xml:space="preserve"> – factsheet</w:t>
      </w:r>
      <w:bookmarkEnd w:id="46"/>
    </w:p>
    <w:p w14:paraId="40A94DBF" w14:textId="77777777" w:rsidR="00026B12" w:rsidRDefault="00026B12" w:rsidP="00912F8A">
      <w:pPr>
        <w:pStyle w:val="DHHSbody"/>
      </w:pPr>
      <w:r>
        <w:rPr>
          <w:noProof/>
        </w:rPr>
        <w:lastRenderedPageBreak/>
        <w:drawing>
          <wp:inline distT="0" distB="0" distL="0" distR="0" wp14:anchorId="375E3EA1" wp14:editId="0974B09E">
            <wp:extent cx="5904230" cy="8349615"/>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ppendix 3. Fact sheet FINAL_overall VCMC program to date_1.png"/>
                    <pic:cNvPicPr/>
                  </pic:nvPicPr>
                  <pic:blipFill>
                    <a:blip r:embed="rId51"/>
                    <a:stretch>
                      <a:fillRect/>
                    </a:stretch>
                  </pic:blipFill>
                  <pic:spPr>
                    <a:xfrm>
                      <a:off x="0" y="0"/>
                      <a:ext cx="5904230" cy="8349615"/>
                    </a:xfrm>
                    <a:prstGeom prst="rect">
                      <a:avLst/>
                    </a:prstGeom>
                  </pic:spPr>
                </pic:pic>
              </a:graphicData>
            </a:graphic>
          </wp:inline>
        </w:drawing>
      </w:r>
    </w:p>
    <w:p w14:paraId="3E02715F" w14:textId="547EA84A" w:rsidR="00506A7C" w:rsidRDefault="00026B12" w:rsidP="00912F8A">
      <w:pPr>
        <w:pStyle w:val="DHHSbody"/>
        <w:rPr>
          <w:color w:val="87189D"/>
          <w:sz w:val="44"/>
          <w:szCs w:val="44"/>
        </w:rPr>
      </w:pPr>
      <w:r>
        <w:rPr>
          <w:noProof/>
        </w:rPr>
        <w:lastRenderedPageBreak/>
        <w:drawing>
          <wp:inline distT="0" distB="0" distL="0" distR="0" wp14:anchorId="1A0AF3B4" wp14:editId="5CE36F02">
            <wp:extent cx="5904230" cy="8349615"/>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ppendix 3. Fact sheet FINAL_overall VCMC program to date_2.png"/>
                    <pic:cNvPicPr/>
                  </pic:nvPicPr>
                  <pic:blipFill>
                    <a:blip r:embed="rId52"/>
                    <a:stretch>
                      <a:fillRect/>
                    </a:stretch>
                  </pic:blipFill>
                  <pic:spPr>
                    <a:xfrm>
                      <a:off x="0" y="0"/>
                      <a:ext cx="5904230" cy="8349615"/>
                    </a:xfrm>
                    <a:prstGeom prst="rect">
                      <a:avLst/>
                    </a:prstGeom>
                  </pic:spPr>
                </pic:pic>
              </a:graphicData>
            </a:graphic>
          </wp:inline>
        </w:drawing>
      </w:r>
      <w:r w:rsidR="00506A7C">
        <w:br w:type="page"/>
      </w:r>
    </w:p>
    <w:p w14:paraId="4B3D57A3" w14:textId="77777777" w:rsidR="004D263B" w:rsidRPr="00AB50C1" w:rsidRDefault="004D263B" w:rsidP="004D263B">
      <w:pPr>
        <w:pStyle w:val="Heading1"/>
        <w:spacing w:before="0"/>
      </w:pPr>
      <w:bookmarkStart w:id="47" w:name="_Toc62051696"/>
      <w:r>
        <w:lastRenderedPageBreak/>
        <w:t>Abbreviations</w:t>
      </w:r>
      <w:bookmarkEnd w:id="47"/>
    </w:p>
    <w:p w14:paraId="165643E5" w14:textId="2938B2B3" w:rsidR="00CD4A08" w:rsidRPr="000206C9" w:rsidRDefault="00CD4A08" w:rsidP="004D263B">
      <w:pPr>
        <w:pStyle w:val="DHHSbody"/>
        <w:spacing w:after="0" w:line="360" w:lineRule="atLeast"/>
        <w:rPr>
          <w:rFonts w:cs="Arial"/>
        </w:rPr>
      </w:pPr>
      <w:r>
        <w:rPr>
          <w:rFonts w:cs="Arial"/>
        </w:rPr>
        <w:t>CoP</w:t>
      </w:r>
      <w:r>
        <w:rPr>
          <w:rFonts w:cs="Arial"/>
        </w:rPr>
        <w:tab/>
      </w:r>
      <w:r>
        <w:rPr>
          <w:rFonts w:cs="Arial"/>
        </w:rPr>
        <w:tab/>
        <w:t>Community of Practice</w:t>
      </w:r>
    </w:p>
    <w:p w14:paraId="048F25F0" w14:textId="0230A454" w:rsidR="004D263B" w:rsidRDefault="004D263B" w:rsidP="004D263B">
      <w:pPr>
        <w:pStyle w:val="DHHSbody"/>
        <w:spacing w:after="0" w:line="360" w:lineRule="atLeast"/>
        <w:rPr>
          <w:rFonts w:cs="Arial"/>
        </w:rPr>
      </w:pPr>
      <w:r>
        <w:rPr>
          <w:rFonts w:cs="Arial"/>
        </w:rPr>
        <w:t>GP</w:t>
      </w:r>
      <w:r>
        <w:rPr>
          <w:rFonts w:cs="Arial"/>
        </w:rPr>
        <w:tab/>
      </w:r>
      <w:r>
        <w:rPr>
          <w:rFonts w:cs="Arial"/>
        </w:rPr>
        <w:tab/>
      </w:r>
      <w:r w:rsidR="00C2556A">
        <w:rPr>
          <w:rFonts w:cs="Arial"/>
        </w:rPr>
        <w:t>g</w:t>
      </w:r>
      <w:r>
        <w:rPr>
          <w:rFonts w:cs="Arial"/>
        </w:rPr>
        <w:t xml:space="preserve">eneral </w:t>
      </w:r>
      <w:r w:rsidR="00C2556A">
        <w:rPr>
          <w:rFonts w:cs="Arial"/>
        </w:rPr>
        <w:t>p</w:t>
      </w:r>
      <w:r>
        <w:rPr>
          <w:rFonts w:cs="Arial"/>
        </w:rPr>
        <w:t>ractitioner</w:t>
      </w:r>
    </w:p>
    <w:p w14:paraId="02AF1F7D" w14:textId="6E0FEE9D" w:rsidR="004D263B" w:rsidRDefault="004D263B" w:rsidP="004D263B">
      <w:pPr>
        <w:pStyle w:val="DHHSbody"/>
        <w:spacing w:after="0" w:line="360" w:lineRule="atLeast"/>
        <w:rPr>
          <w:rFonts w:cs="Arial"/>
        </w:rPr>
      </w:pPr>
      <w:r>
        <w:rPr>
          <w:rFonts w:cs="Arial"/>
        </w:rPr>
        <w:t>GPN</w:t>
      </w:r>
      <w:r>
        <w:rPr>
          <w:rFonts w:cs="Arial"/>
        </w:rPr>
        <w:tab/>
      </w:r>
      <w:r>
        <w:rPr>
          <w:rFonts w:cs="Arial"/>
        </w:rPr>
        <w:tab/>
      </w:r>
      <w:r w:rsidR="00C2556A">
        <w:rPr>
          <w:rFonts w:cs="Arial"/>
        </w:rPr>
        <w:t>g</w:t>
      </w:r>
      <w:r>
        <w:rPr>
          <w:rFonts w:cs="Arial"/>
        </w:rPr>
        <w:t xml:space="preserve">eneral </w:t>
      </w:r>
      <w:r w:rsidR="00C2556A">
        <w:rPr>
          <w:rFonts w:cs="Arial"/>
        </w:rPr>
        <w:t>p</w:t>
      </w:r>
      <w:r>
        <w:rPr>
          <w:rFonts w:cs="Arial"/>
        </w:rPr>
        <w:t xml:space="preserve">ractice </w:t>
      </w:r>
      <w:r w:rsidR="00C2556A">
        <w:rPr>
          <w:rFonts w:cs="Arial"/>
        </w:rPr>
        <w:t>n</w:t>
      </w:r>
      <w:r>
        <w:rPr>
          <w:rFonts w:cs="Arial"/>
        </w:rPr>
        <w:t>urse</w:t>
      </w:r>
    </w:p>
    <w:p w14:paraId="269ADFC7" w14:textId="77777777" w:rsidR="004D263B" w:rsidRPr="000206C9" w:rsidRDefault="004D263B" w:rsidP="004D263B">
      <w:pPr>
        <w:pStyle w:val="DHHSbody"/>
        <w:spacing w:after="0" w:line="360" w:lineRule="atLeast"/>
        <w:rPr>
          <w:rFonts w:cs="Arial"/>
        </w:rPr>
      </w:pPr>
      <w:r w:rsidRPr="000206C9">
        <w:rPr>
          <w:rFonts w:cs="Arial"/>
        </w:rPr>
        <w:t>NSQHS</w:t>
      </w:r>
      <w:r w:rsidRPr="000206C9">
        <w:rPr>
          <w:rFonts w:cs="Arial"/>
        </w:rPr>
        <w:tab/>
      </w:r>
      <w:r w:rsidRPr="000206C9">
        <w:rPr>
          <w:rFonts w:cs="Arial"/>
        </w:rPr>
        <w:tab/>
        <w:t>National Safety and Quality Heath Service Standards</w:t>
      </w:r>
    </w:p>
    <w:p w14:paraId="1E87A744" w14:textId="77777777" w:rsidR="004D263B" w:rsidRDefault="004D263B" w:rsidP="004D263B">
      <w:pPr>
        <w:pStyle w:val="DHHSbody"/>
        <w:spacing w:after="0" w:line="360" w:lineRule="atLeast"/>
        <w:rPr>
          <w:rFonts w:cs="Arial"/>
        </w:rPr>
      </w:pPr>
      <w:r>
        <w:rPr>
          <w:rFonts w:cs="Arial"/>
        </w:rPr>
        <w:t>MST</w:t>
      </w:r>
      <w:r>
        <w:rPr>
          <w:rFonts w:cs="Arial"/>
        </w:rPr>
        <w:tab/>
      </w:r>
      <w:r>
        <w:rPr>
          <w:rFonts w:cs="Arial"/>
        </w:rPr>
        <w:tab/>
        <w:t>Malnutrition Screening Tool</w:t>
      </w:r>
    </w:p>
    <w:p w14:paraId="5528AA9A" w14:textId="77777777" w:rsidR="004D263B" w:rsidRPr="000206C9" w:rsidRDefault="004D263B" w:rsidP="004D263B">
      <w:pPr>
        <w:pStyle w:val="DHHSbody"/>
        <w:spacing w:after="0" w:line="360" w:lineRule="atLeast"/>
        <w:rPr>
          <w:rFonts w:cs="Arial"/>
        </w:rPr>
      </w:pPr>
      <w:r w:rsidRPr="000206C9">
        <w:rPr>
          <w:rFonts w:cs="Arial"/>
        </w:rPr>
        <w:t>MVCS</w:t>
      </w:r>
      <w:r w:rsidRPr="000206C9">
        <w:rPr>
          <w:rFonts w:cs="Arial"/>
        </w:rPr>
        <w:tab/>
      </w:r>
      <w:r w:rsidRPr="000206C9">
        <w:rPr>
          <w:rFonts w:cs="Arial"/>
        </w:rPr>
        <w:tab/>
        <w:t>Malnutrition in Victorian Cancer Services</w:t>
      </w:r>
    </w:p>
    <w:p w14:paraId="1425BA0D" w14:textId="68E78D29" w:rsidR="004D263B" w:rsidRDefault="004D263B" w:rsidP="004D263B">
      <w:pPr>
        <w:pStyle w:val="DHHSbody"/>
        <w:spacing w:after="0" w:line="360" w:lineRule="atLeast"/>
        <w:rPr>
          <w:rFonts w:cs="Arial"/>
        </w:rPr>
      </w:pPr>
      <w:r>
        <w:rPr>
          <w:rFonts w:cs="Arial"/>
        </w:rPr>
        <w:t>PPS</w:t>
      </w:r>
      <w:r>
        <w:rPr>
          <w:rFonts w:cs="Arial"/>
        </w:rPr>
        <w:tab/>
      </w:r>
      <w:r>
        <w:rPr>
          <w:rFonts w:cs="Arial"/>
        </w:rPr>
        <w:tab/>
      </w:r>
      <w:r w:rsidR="00C2556A">
        <w:rPr>
          <w:rFonts w:cs="Arial"/>
        </w:rPr>
        <w:t>p</w:t>
      </w:r>
      <w:r>
        <w:rPr>
          <w:rFonts w:cs="Arial"/>
        </w:rPr>
        <w:t>oint prevalence study</w:t>
      </w:r>
    </w:p>
    <w:p w14:paraId="065F51FA" w14:textId="77777777" w:rsidR="004D263B" w:rsidRDefault="004D263B" w:rsidP="004D263B">
      <w:pPr>
        <w:pStyle w:val="DHHSbody"/>
        <w:spacing w:after="0" w:line="360" w:lineRule="atLeast"/>
        <w:rPr>
          <w:rFonts w:cs="Arial"/>
        </w:rPr>
      </w:pPr>
      <w:r>
        <w:rPr>
          <w:rFonts w:cs="Arial"/>
        </w:rPr>
        <w:t>SCV</w:t>
      </w:r>
      <w:r>
        <w:rPr>
          <w:rFonts w:cs="Arial"/>
        </w:rPr>
        <w:tab/>
      </w:r>
      <w:r>
        <w:rPr>
          <w:rFonts w:cs="Arial"/>
        </w:rPr>
        <w:tab/>
        <w:t>Safer Care Victoria</w:t>
      </w:r>
    </w:p>
    <w:p w14:paraId="11D8A1B7" w14:textId="77777777" w:rsidR="004D263B" w:rsidRDefault="004D263B" w:rsidP="004D263B">
      <w:pPr>
        <w:pStyle w:val="DHHSbody"/>
        <w:spacing w:after="0" w:line="360" w:lineRule="atLeast"/>
        <w:rPr>
          <w:rFonts w:cs="Arial"/>
        </w:rPr>
      </w:pPr>
      <w:r>
        <w:rPr>
          <w:rFonts w:cs="Arial"/>
        </w:rPr>
        <w:t>VAED</w:t>
      </w:r>
      <w:r>
        <w:rPr>
          <w:rFonts w:cs="Arial"/>
        </w:rPr>
        <w:tab/>
      </w:r>
      <w:r>
        <w:rPr>
          <w:rFonts w:cs="Arial"/>
        </w:rPr>
        <w:tab/>
        <w:t>Victorian Admitted Episode Dataset</w:t>
      </w:r>
    </w:p>
    <w:p w14:paraId="3EC09E4E" w14:textId="1354DEA9" w:rsidR="004D263B" w:rsidRDefault="004D263B" w:rsidP="004D263B">
      <w:pPr>
        <w:pStyle w:val="DHHSbody"/>
        <w:spacing w:after="0" w:line="360" w:lineRule="atLeast"/>
        <w:rPr>
          <w:rFonts w:cs="Arial"/>
        </w:rPr>
      </w:pPr>
      <w:r>
        <w:rPr>
          <w:rFonts w:cs="Arial"/>
        </w:rPr>
        <w:t>VAHI</w:t>
      </w:r>
      <w:r>
        <w:rPr>
          <w:rFonts w:cs="Arial"/>
        </w:rPr>
        <w:tab/>
      </w:r>
      <w:r>
        <w:rPr>
          <w:rFonts w:cs="Arial"/>
        </w:rPr>
        <w:tab/>
        <w:t>Victorian Agency for Health In</w:t>
      </w:r>
      <w:r w:rsidR="003E7E69">
        <w:rPr>
          <w:rFonts w:cs="Arial"/>
        </w:rPr>
        <w:t>form</w:t>
      </w:r>
      <w:r>
        <w:rPr>
          <w:rFonts w:cs="Arial"/>
        </w:rPr>
        <w:t>ation</w:t>
      </w:r>
    </w:p>
    <w:p w14:paraId="7E85F258" w14:textId="77777777" w:rsidR="004D263B" w:rsidRDefault="004D263B" w:rsidP="004D263B">
      <w:pPr>
        <w:pStyle w:val="DHHSbody"/>
        <w:spacing w:after="0" w:line="360" w:lineRule="atLeast"/>
        <w:rPr>
          <w:rFonts w:cs="Arial"/>
        </w:rPr>
      </w:pPr>
      <w:r>
        <w:rPr>
          <w:rFonts w:cs="Arial"/>
        </w:rPr>
        <w:t>VCMC</w:t>
      </w:r>
      <w:r>
        <w:rPr>
          <w:rFonts w:cs="Arial"/>
        </w:rPr>
        <w:tab/>
      </w:r>
      <w:r>
        <w:rPr>
          <w:rFonts w:cs="Arial"/>
        </w:rPr>
        <w:tab/>
        <w:t>Victorian Cancer Malnutrition Collaborative</w:t>
      </w:r>
    </w:p>
    <w:p w14:paraId="73AF1C44" w14:textId="77777777" w:rsidR="004D263B" w:rsidRDefault="004D263B" w:rsidP="004D263B">
      <w:pPr>
        <w:pStyle w:val="DHHSbody"/>
        <w:spacing w:after="0" w:line="360" w:lineRule="atLeast"/>
        <w:rPr>
          <w:rFonts w:cs="Arial"/>
        </w:rPr>
      </w:pPr>
      <w:r>
        <w:rPr>
          <w:rFonts w:cs="Arial"/>
        </w:rPr>
        <w:t>WCMICS</w:t>
      </w:r>
      <w:r>
        <w:rPr>
          <w:rFonts w:cs="Arial"/>
        </w:rPr>
        <w:tab/>
        <w:t xml:space="preserve">Western and Central </w:t>
      </w:r>
      <w:r w:rsidRPr="000206C9">
        <w:rPr>
          <w:rFonts w:cs="Arial"/>
        </w:rPr>
        <w:t>Integrated Cancer Services</w:t>
      </w:r>
    </w:p>
    <w:p w14:paraId="6B11CDEB" w14:textId="1FDC581D" w:rsidR="004D263B" w:rsidRDefault="004D263B" w:rsidP="00912F8A">
      <w:pPr>
        <w:pStyle w:val="DHHSbody"/>
      </w:pPr>
      <w:r>
        <w:br w:type="page"/>
      </w:r>
    </w:p>
    <w:p w14:paraId="7A3E8BC1" w14:textId="77777777" w:rsidR="004D263B" w:rsidRPr="003072C6" w:rsidRDefault="004D263B" w:rsidP="004D263B">
      <w:pPr>
        <w:pStyle w:val="Heading1"/>
      </w:pPr>
      <w:bookmarkStart w:id="48" w:name="_Toc62051697"/>
      <w:r>
        <w:lastRenderedPageBreak/>
        <w:t>References</w:t>
      </w:r>
      <w:bookmarkEnd w:id="48"/>
    </w:p>
    <w:p w14:paraId="59436360" w14:textId="531F4131" w:rsidR="00FE2629" w:rsidRPr="00390996" w:rsidRDefault="00FE2629" w:rsidP="00FE2629">
      <w:pPr>
        <w:pStyle w:val="DHHSnumberdigit"/>
        <w:numPr>
          <w:ilvl w:val="0"/>
          <w:numId w:val="15"/>
        </w:numPr>
      </w:pPr>
      <w:bookmarkStart w:id="49" w:name="_ENREF_3"/>
      <w:r w:rsidRPr="00390996">
        <w:t>Cederholm T, Jensen GL, Correia M, Gonzalez MC, Fukushima R, Higashiguchi T, et al. GLIM criteria for the diagnosis of malnutrition</w:t>
      </w:r>
      <w:r>
        <w:t>: a</w:t>
      </w:r>
      <w:r w:rsidRPr="00390996">
        <w:t xml:space="preserve"> consensus report from the global clinical nutrition community. Clin Nutr. 2018</w:t>
      </w:r>
      <w:r>
        <w:t xml:space="preserve"> </w:t>
      </w:r>
      <w:r w:rsidRPr="00850674">
        <w:t>Feb;38(1):1-9</w:t>
      </w:r>
      <w:r w:rsidRPr="00390996">
        <w:t>.</w:t>
      </w:r>
      <w:bookmarkEnd w:id="49"/>
    </w:p>
    <w:p w14:paraId="73F6EA73" w14:textId="0249EA67" w:rsidR="00FE2629" w:rsidRPr="00390996" w:rsidRDefault="00FE2629" w:rsidP="00FE2629">
      <w:pPr>
        <w:pStyle w:val="DHHSnumberdigit"/>
      </w:pPr>
      <w:bookmarkStart w:id="50" w:name="_ENREF_4"/>
      <w:r w:rsidRPr="00390996">
        <w:t xml:space="preserve">Steer B MK, Kiss N, Loeliger J. Malnutrition in Victorian Cancer Services – Cancer Malnutrition Point Prevalence Study 2016 </w:t>
      </w:r>
      <w:r>
        <w:t>s</w:t>
      </w:r>
      <w:r w:rsidRPr="00390996">
        <w:t xml:space="preserve">ummary </w:t>
      </w:r>
      <w:r>
        <w:t>r</w:t>
      </w:r>
      <w:r w:rsidRPr="00390996">
        <w:t>eport. Department of Health, editor. Melbourne</w:t>
      </w:r>
      <w:r>
        <w:t xml:space="preserve">: </w:t>
      </w:r>
      <w:r w:rsidRPr="00390996">
        <w:t>2018.</w:t>
      </w:r>
      <w:bookmarkEnd w:id="50"/>
    </w:p>
    <w:p w14:paraId="1B14851E" w14:textId="0C651E56" w:rsidR="00FE2629" w:rsidRPr="00390996" w:rsidRDefault="00FE2629" w:rsidP="00FE2629">
      <w:pPr>
        <w:pStyle w:val="DHHSnumberdigit"/>
      </w:pPr>
      <w:bookmarkStart w:id="51" w:name="_ENREF_5"/>
      <w:r w:rsidRPr="00390996">
        <w:t xml:space="preserve">Marshall KM, Loeliger J, Nolte L, Kelaart A, Kiss NK. Prevalence of malnutrition and impact on clinical outcomes in cancer services: </w:t>
      </w:r>
      <w:r>
        <w:t>a</w:t>
      </w:r>
      <w:r w:rsidRPr="00390996">
        <w:t xml:space="preserve"> comparison of two time points. Clin Nutr. 201</w:t>
      </w:r>
      <w:r>
        <w:t xml:space="preserve">9 </w:t>
      </w:r>
      <w:r w:rsidRPr="00850674">
        <w:t>Apr;38(2):644-51</w:t>
      </w:r>
      <w:r w:rsidRPr="00390996">
        <w:t>.</w:t>
      </w:r>
      <w:bookmarkEnd w:id="51"/>
    </w:p>
    <w:p w14:paraId="7D4382C5" w14:textId="49B9791C" w:rsidR="00FE2629" w:rsidRPr="00390996" w:rsidRDefault="00FE2629" w:rsidP="00FE2629">
      <w:pPr>
        <w:pStyle w:val="DHHSnumberdigit"/>
      </w:pPr>
      <w:bookmarkStart w:id="52" w:name="_ENREF_6"/>
      <w:r w:rsidRPr="00390996">
        <w:t>Arends J, Bachmann P, Baracos V, Barthelemy N, Bertz H, Bozzetti F, et al. ESPEN guidelines on nutrition in cancer patients. Clin Nutr. 2017;36(1):11-48.</w:t>
      </w:r>
      <w:bookmarkEnd w:id="52"/>
    </w:p>
    <w:p w14:paraId="21FCCC95" w14:textId="7AB867CE" w:rsidR="00FE2629" w:rsidRPr="00390996" w:rsidRDefault="00FE2629" w:rsidP="00FE2629">
      <w:pPr>
        <w:pStyle w:val="DHHSnumberdigit"/>
      </w:pPr>
      <w:bookmarkStart w:id="53" w:name="_ENREF_7"/>
      <w:r w:rsidRPr="00390996">
        <w:t>Freijer K, Tan SS, Koopmanschap MA, Meijers JM, Halfens RJ, Nuijten MJ. The economic costs of disease related malnutrition. Clin Nutr. 2013;32(1):136-41.</w:t>
      </w:r>
      <w:bookmarkEnd w:id="53"/>
    </w:p>
    <w:p w14:paraId="7A414445" w14:textId="2D6B62B7" w:rsidR="00FE2629" w:rsidRPr="00390996" w:rsidRDefault="00FE2629" w:rsidP="00FE2629">
      <w:pPr>
        <w:pStyle w:val="DHHSnumberdigit"/>
      </w:pPr>
      <w:bookmarkStart w:id="54" w:name="_ENREF_8"/>
      <w:r w:rsidRPr="00390996">
        <w:t>Arends J, Baracos V, Bertz H, Bozzetti F, Calder P, Deutz N, et al. ESPEN expert group recommendations for action against cancer-related malnutrition. Clin Nutr. 2017;36(5):1187-96.</w:t>
      </w:r>
      <w:bookmarkEnd w:id="54"/>
    </w:p>
    <w:p w14:paraId="34E50A98" w14:textId="613F5026" w:rsidR="00FE2629" w:rsidRPr="00390996" w:rsidRDefault="00FE2629" w:rsidP="00FE2629">
      <w:pPr>
        <w:pStyle w:val="DHHSnumberdigit"/>
      </w:pPr>
      <w:bookmarkStart w:id="55" w:name="_ENREF_9"/>
      <w:r w:rsidRPr="00390996">
        <w:t>Australian Commission on Safety and Quality in Health Care</w:t>
      </w:r>
      <w:r>
        <w:t xml:space="preserve">. </w:t>
      </w:r>
      <w:r w:rsidRPr="00390996">
        <w:t xml:space="preserve">National Safety and Quality Health Service (NSQHS) Standards: </w:t>
      </w:r>
      <w:r>
        <w:t>s</w:t>
      </w:r>
      <w:r w:rsidRPr="00390996">
        <w:t xml:space="preserve">econd </w:t>
      </w:r>
      <w:r>
        <w:t>e</w:t>
      </w:r>
      <w:r w:rsidRPr="00390996">
        <w:t>dition</w:t>
      </w:r>
      <w:r>
        <w:t xml:space="preserve"> </w:t>
      </w:r>
      <w:hyperlink r:id="rId53" w:history="1">
        <w:r>
          <w:rPr>
            <w:rStyle w:val="Hyperlink"/>
          </w:rPr>
          <w:t>h</w:t>
        </w:r>
        <w:r w:rsidRPr="00390996">
          <w:rPr>
            <w:rStyle w:val="Hyperlink"/>
          </w:rPr>
          <w:t>ttps://www.safetyandquality.gov.au/our-work/assessment-to-the-nsqhs-standards/</w:t>
        </w:r>
      </w:hyperlink>
      <w:r w:rsidRPr="00390996">
        <w:t>: A</w:t>
      </w:r>
      <w:r>
        <w:t>CSQHC</w:t>
      </w:r>
      <w:r w:rsidRPr="00390996">
        <w:t>; 2018</w:t>
      </w:r>
      <w:r>
        <w:t>.</w:t>
      </w:r>
      <w:bookmarkEnd w:id="55"/>
    </w:p>
    <w:p w14:paraId="51D4490D" w14:textId="1D07E0C0" w:rsidR="00FE2629" w:rsidRPr="00390996" w:rsidRDefault="00FE2629" w:rsidP="00FE2629">
      <w:pPr>
        <w:pStyle w:val="DHHSnumberdigit"/>
      </w:pPr>
      <w:bookmarkStart w:id="56" w:name="_ENREF_10"/>
      <w:bookmarkStart w:id="57" w:name="_Ref62049963"/>
      <w:r>
        <w:t>Department of Health and H</w:t>
      </w:r>
      <w:r w:rsidR="00F2585B">
        <w:t>u</w:t>
      </w:r>
      <w:r>
        <w:t xml:space="preserve">man Services. </w:t>
      </w:r>
      <w:r w:rsidRPr="00390996">
        <w:t xml:space="preserve">Victorian cancer plan monitoring and evaluation framework </w:t>
      </w:r>
      <w:hyperlink r:id="rId54" w:history="1">
        <w:r w:rsidRPr="00390996">
          <w:rPr>
            <w:rStyle w:val="Hyperlink"/>
          </w:rPr>
          <w:t>https://www2.health.vic.gov.au/about/health-strategies/cancer-care/victorian-cancer-plan-monitoring-and-evaluation</w:t>
        </w:r>
      </w:hyperlink>
      <w:r w:rsidRPr="00390996">
        <w:t>: State Government of Victoria; 2018</w:t>
      </w:r>
      <w:bookmarkEnd w:id="56"/>
      <w:r>
        <w:t>.</w:t>
      </w:r>
      <w:bookmarkEnd w:id="57"/>
    </w:p>
    <w:p w14:paraId="58035DC6" w14:textId="54294490" w:rsidR="00FE2629" w:rsidRPr="00390996" w:rsidRDefault="00FE2629" w:rsidP="00FE2629">
      <w:pPr>
        <w:pStyle w:val="DHHSnumberdigit"/>
      </w:pPr>
      <w:bookmarkStart w:id="58" w:name="_ENREF_11"/>
      <w:r w:rsidRPr="00390996">
        <w:t>Pressoir M, Desne S, Berchery D, Rossignol G, Poiree B, Meslier M, et al. Prevalence, risk factors and clinical implications of malnutrition in French Comprehensive Cancer Centres. Br J Cancer. 2010;102(6):966-71.</w:t>
      </w:r>
      <w:bookmarkEnd w:id="58"/>
    </w:p>
    <w:p w14:paraId="14315DE8" w14:textId="4F58EC75" w:rsidR="00FE2629" w:rsidRPr="00390996" w:rsidRDefault="00FE2629" w:rsidP="00FE2629">
      <w:pPr>
        <w:pStyle w:val="DHHSnumberdigit"/>
      </w:pPr>
      <w:bookmarkStart w:id="59" w:name="_ENREF_12"/>
      <w:r w:rsidRPr="00390996">
        <w:t>Isenring E, Zabel R, Bannister M, Brown T, Findlay M, Kiss N, et al. Updated evidence-based practice guidelines for the nutritional management of patients receiving radiation therapy and/or chemotherapy. Nutr Diet. 2013;70(4):312-24.</w:t>
      </w:r>
      <w:bookmarkEnd w:id="59"/>
    </w:p>
    <w:p w14:paraId="4C846997" w14:textId="264D8BEE" w:rsidR="004D263B" w:rsidRPr="00390996" w:rsidRDefault="004D263B" w:rsidP="00FE2629">
      <w:pPr>
        <w:pStyle w:val="DHHSnumberdigit"/>
      </w:pPr>
      <w:r w:rsidRPr="00076247">
        <w:rPr>
          <w:rFonts w:cs="Arial"/>
          <w:noProof/>
          <w:lang w:val="en-US"/>
        </w:rPr>
        <w:fldChar w:fldCharType="begin"/>
      </w:r>
      <w:r w:rsidRPr="00076247">
        <w:instrText xml:space="preserve"> ADDIN EN.REFLIST </w:instrText>
      </w:r>
      <w:r w:rsidRPr="00076247">
        <w:rPr>
          <w:rFonts w:cs="Arial"/>
          <w:noProof/>
          <w:lang w:val="en-US"/>
        </w:rPr>
        <w:fldChar w:fldCharType="separate"/>
      </w:r>
      <w:bookmarkStart w:id="60" w:name="_ENREF_1"/>
      <w:r w:rsidRPr="00390996">
        <w:t>Cederholm T, Barazzoni R, Austin P, Ballmer P, Biolo G, Bischoff S, et al. ESPEN guidelines on definitions and terminology of clinical nutrition. Clin Nutr. 2017;36(1):49-64.</w:t>
      </w:r>
      <w:bookmarkEnd w:id="60"/>
    </w:p>
    <w:p w14:paraId="3D7593C7" w14:textId="69CC57A9" w:rsidR="00FE2629" w:rsidRPr="00390996" w:rsidRDefault="00FE2629" w:rsidP="00FE2629">
      <w:pPr>
        <w:pStyle w:val="DHHSnumberdigit"/>
      </w:pPr>
      <w:bookmarkStart w:id="61" w:name="_ENREF_13"/>
      <w:bookmarkStart w:id="62" w:name="_ENREF_2"/>
      <w:r w:rsidRPr="00390996">
        <w:t>Loeliger J, Kiss N. Phase III Malnutrition in Victorian Cancer Services: summary report.  Department of Health and Human Services, editor. Melbourne</w:t>
      </w:r>
      <w:r>
        <w:t xml:space="preserve">; </w:t>
      </w:r>
      <w:r w:rsidRPr="00390996">
        <w:t>2017.</w:t>
      </w:r>
      <w:bookmarkEnd w:id="61"/>
    </w:p>
    <w:p w14:paraId="0ED3B713" w14:textId="27C1F089" w:rsidR="004D263B" w:rsidRPr="00390996" w:rsidRDefault="004D263B" w:rsidP="00FE2629">
      <w:pPr>
        <w:pStyle w:val="DHHSnumberdigit"/>
      </w:pPr>
      <w:bookmarkStart w:id="63" w:name="_Ref62050786"/>
      <w:r w:rsidRPr="00390996">
        <w:t>The International Statistical Classification of Diseases and Related Health Problems, tenth revision, Australian modification (ICD-10-AM/ACHI/ACS). Darlinghurst, NSW: Independent Hospital Pricing Authority; 2017.</w:t>
      </w:r>
      <w:bookmarkEnd w:id="62"/>
      <w:bookmarkEnd w:id="63"/>
    </w:p>
    <w:p w14:paraId="51E3781C" w14:textId="070EA91B" w:rsidR="004D263B" w:rsidRPr="00390996" w:rsidRDefault="004D263B" w:rsidP="00FE2629">
      <w:pPr>
        <w:pStyle w:val="DHHSnumberdigit"/>
      </w:pPr>
      <w:bookmarkStart w:id="64" w:name="_ENREF_14"/>
      <w:r w:rsidRPr="00390996">
        <w:t>Hebuterne X, Lemarie E, Michallet M, de Montreuil CB, Schneider SM, Goldwasser F. Prevalence of malnutrition and current use of nutrition support in patients with cancer. JPEN J Parenter Enteral Nutr. 2014;38(2):196-204.</w:t>
      </w:r>
      <w:bookmarkEnd w:id="64"/>
    </w:p>
    <w:p w14:paraId="1E839E78" w14:textId="7F152333" w:rsidR="004D263B" w:rsidRPr="00390996" w:rsidRDefault="004D263B" w:rsidP="00FE2629">
      <w:pPr>
        <w:pStyle w:val="DHHSnumberdigit"/>
      </w:pPr>
      <w:bookmarkStart w:id="65" w:name="_ENREF_15"/>
      <w:r w:rsidRPr="00390996">
        <w:t>Elia M, Russell C. Combating malnutrition: recommendations for action. Nutrition Advisory Group on Malnutrition BAPEN; 2009.</w:t>
      </w:r>
      <w:bookmarkEnd w:id="65"/>
    </w:p>
    <w:p w14:paraId="3A632255" w14:textId="0DAA9872" w:rsidR="004D263B" w:rsidRPr="00390996" w:rsidRDefault="004D263B" w:rsidP="00FE2629">
      <w:pPr>
        <w:pStyle w:val="DHHSnumberdigit"/>
      </w:pPr>
      <w:bookmarkStart w:id="66" w:name="_ENREF_16"/>
      <w:r w:rsidRPr="00390996">
        <w:t>Winter J, Flanagan D, McNaughton S, Nowson C. Nutrit</w:t>
      </w:r>
      <w:r w:rsidR="0085087C" w:rsidRPr="00390996">
        <w:t>ion screening of older people in a community general practice, usin</w:t>
      </w:r>
      <w:r w:rsidRPr="00390996">
        <w:t>g the MNA-SF. J Nutr Health Aging. 2013;17(4):322-5.</w:t>
      </w:r>
      <w:bookmarkEnd w:id="66"/>
    </w:p>
    <w:p w14:paraId="0828EE53" w14:textId="04AD6DCA" w:rsidR="004D263B" w:rsidRPr="00390996" w:rsidRDefault="004D263B" w:rsidP="00FE2629">
      <w:pPr>
        <w:pStyle w:val="DHHSnumberdigit"/>
      </w:pPr>
      <w:bookmarkStart w:id="67" w:name="_ENREF_17"/>
      <w:r w:rsidRPr="00390996">
        <w:lastRenderedPageBreak/>
        <w:t>Leggo M, Banks M, Isenring E, Stewart L, Tweeddale M. A quality improvement nutrition screening and intervention program available to Home and Community Care eligible clients. Nutr Diet. 2008;65(2):162-7.</w:t>
      </w:r>
      <w:bookmarkEnd w:id="67"/>
    </w:p>
    <w:p w14:paraId="254B98A8" w14:textId="10DCC44F" w:rsidR="004D263B" w:rsidRPr="00390996" w:rsidRDefault="004D263B" w:rsidP="00FE2629">
      <w:pPr>
        <w:pStyle w:val="DHHSnumberdigit"/>
      </w:pPr>
      <w:bookmarkStart w:id="68" w:name="_ENREF_18"/>
      <w:r w:rsidRPr="00390996">
        <w:t xml:space="preserve">Visvanathan R, Macintosh C, Callary M, Penhall R, Horowitz M, Chapman I. The </w:t>
      </w:r>
      <w:r w:rsidR="00FA35D0" w:rsidRPr="00390996">
        <w:t>nutritional status of 250 o</w:t>
      </w:r>
      <w:r w:rsidRPr="00390996">
        <w:t>lder Austr</w:t>
      </w:r>
      <w:r w:rsidR="00FA35D0" w:rsidRPr="00390996">
        <w:t>alian recipients of domiciliary care services and its association with outcomes at 12 mo</w:t>
      </w:r>
      <w:r w:rsidRPr="00390996">
        <w:t>nths. J Am Geriatr Soc. 2003;51(7):1007-11.</w:t>
      </w:r>
      <w:bookmarkEnd w:id="68"/>
    </w:p>
    <w:p w14:paraId="602C28D7" w14:textId="73F36CF9" w:rsidR="004D263B" w:rsidRPr="00390996" w:rsidRDefault="004D263B" w:rsidP="00FE2629">
      <w:pPr>
        <w:pStyle w:val="DHHSnumberdigit"/>
      </w:pPr>
      <w:bookmarkStart w:id="69" w:name="_ENREF_19"/>
      <w:r w:rsidRPr="00390996">
        <w:t>Guest J, Panca M, Baeyens J, de Man F, Ljungqvist O, Pichard C, et al. Health economic impact of managing patients following a community-based diagnosis of malnutrition in the UK. Clin Nutr. 2011;30(4):422-9.</w:t>
      </w:r>
      <w:bookmarkEnd w:id="69"/>
    </w:p>
    <w:p w14:paraId="1927A8B5" w14:textId="51AE0551" w:rsidR="004D263B" w:rsidRPr="00390996" w:rsidRDefault="004D263B" w:rsidP="00FE2629">
      <w:pPr>
        <w:pStyle w:val="DHHSnumberdigit"/>
      </w:pPr>
      <w:bookmarkStart w:id="70" w:name="_ENREF_20"/>
      <w:r w:rsidRPr="00390996">
        <w:t xml:space="preserve">Stewart J SB, Loeliger J Cancer malnutrition: </w:t>
      </w:r>
      <w:r w:rsidR="00FA35D0">
        <w:t>f</w:t>
      </w:r>
      <w:r w:rsidRPr="00390996">
        <w:t>eeding everyone from hospital to home final report. Department of Health, editor. Melbourne</w:t>
      </w:r>
      <w:r w:rsidR="00FA35D0">
        <w:t>;</w:t>
      </w:r>
      <w:r w:rsidRPr="00390996">
        <w:t xml:space="preserve"> 2018.</w:t>
      </w:r>
      <w:bookmarkEnd w:id="70"/>
    </w:p>
    <w:p w14:paraId="217FF11C" w14:textId="37919C92" w:rsidR="004D263B" w:rsidRPr="00390996" w:rsidRDefault="004D263B" w:rsidP="00FE2629">
      <w:pPr>
        <w:pStyle w:val="DHHSnumberdigit"/>
      </w:pPr>
      <w:bookmarkStart w:id="71" w:name="_ENREF_21"/>
      <w:r w:rsidRPr="00390996">
        <w:t xml:space="preserve">Marshall K, Loeliger J. Investigating </w:t>
      </w:r>
      <w:r w:rsidR="002B3E26" w:rsidRPr="00390996">
        <w:t>practices relating to malnu</w:t>
      </w:r>
      <w:r w:rsidRPr="00390996">
        <w:t xml:space="preserve">trition in Victorian </w:t>
      </w:r>
      <w:r w:rsidR="002B3E26" w:rsidRPr="00390996">
        <w:t>cancer se</w:t>
      </w:r>
      <w:r w:rsidRPr="00390996">
        <w:t>rvices – full technical report. Department of Health, editor. Melbourne</w:t>
      </w:r>
      <w:r w:rsidR="002B3E26">
        <w:t xml:space="preserve">; </w:t>
      </w:r>
      <w:r w:rsidRPr="00390996">
        <w:t>2012.</w:t>
      </w:r>
      <w:bookmarkEnd w:id="71"/>
    </w:p>
    <w:p w14:paraId="44519258" w14:textId="4043C942" w:rsidR="004D263B" w:rsidRPr="00A640C5" w:rsidRDefault="00A640C5" w:rsidP="00FE2629">
      <w:pPr>
        <w:pStyle w:val="DHHSnumberdigit"/>
      </w:pPr>
      <w:bookmarkStart w:id="72" w:name="_ENREF_22"/>
      <w:r w:rsidRPr="00A640C5">
        <w:t>Loeliger J, Kiss N. Phase II Malnutrition in Victorian Cancer Services: summary report. Department of Health and Human Services, editor. Melbourne; 2015</w:t>
      </w:r>
      <w:r w:rsidR="004D263B" w:rsidRPr="00A640C5">
        <w:t>.</w:t>
      </w:r>
      <w:bookmarkEnd w:id="72"/>
    </w:p>
    <w:p w14:paraId="08680547" w14:textId="2D4588C3" w:rsidR="004D263B" w:rsidRPr="00390996" w:rsidRDefault="004D263B" w:rsidP="00FE2629">
      <w:pPr>
        <w:pStyle w:val="DHHSnumberdigit"/>
      </w:pPr>
      <w:bookmarkStart w:id="73" w:name="_ENREF_23"/>
      <w:r w:rsidRPr="00390996">
        <w:t>Ferguson M, Capra S, Bauer J, Banks M. Development of a valid and reliable malnutrition screening tool for adult acute hospital patients. Nutrition. 1999;15:458-64.</w:t>
      </w:r>
      <w:bookmarkEnd w:id="73"/>
    </w:p>
    <w:p w14:paraId="199F16F7" w14:textId="6040E458" w:rsidR="004D263B" w:rsidRPr="00390996" w:rsidRDefault="00D3371F" w:rsidP="00FE2629">
      <w:pPr>
        <w:pStyle w:val="DHHSnumberdigit"/>
      </w:pPr>
      <w:bookmarkStart w:id="74" w:name="_Ref62051323"/>
      <w:r>
        <w:t xml:space="preserve">Peter MacCallum Cancer Centre. Preventing weight loss for people with cancer </w:t>
      </w:r>
      <w:hyperlink r:id="rId55" w:history="1">
        <w:r>
          <w:rPr>
            <w:rStyle w:val="Hyperlink"/>
          </w:rPr>
          <w:t>https://www.petermac.org/nutritioninfo</w:t>
        </w:r>
      </w:hyperlink>
      <w:r>
        <w:t xml:space="preserve"> (in English and 10 other languages)</w:t>
      </w:r>
      <w:bookmarkEnd w:id="74"/>
      <w:r w:rsidR="00372F59">
        <w:t>; 2019</w:t>
      </w:r>
    </w:p>
    <w:p w14:paraId="0740AE9E" w14:textId="21FF753A" w:rsidR="004D263B" w:rsidRPr="00390996" w:rsidRDefault="002B3E26" w:rsidP="00FE2629">
      <w:pPr>
        <w:pStyle w:val="DHHSnumberdigit"/>
      </w:pPr>
      <w:bookmarkStart w:id="75" w:name="_ENREF_25"/>
      <w:r>
        <w:t xml:space="preserve">eviQ Education. </w:t>
      </w:r>
      <w:r w:rsidR="004D263B" w:rsidRPr="00390996">
        <w:t>Malnutrition in cancer eLearning program</w:t>
      </w:r>
      <w:r>
        <w:t>:</w:t>
      </w:r>
      <w:r w:rsidR="004D263B" w:rsidRPr="00390996">
        <w:t xml:space="preserve"> </w:t>
      </w:r>
      <w:hyperlink r:id="rId56" w:history="1">
        <w:r w:rsidR="000B11A6">
          <w:rPr>
            <w:rStyle w:val="Hyperlink"/>
          </w:rPr>
          <w:t>https://education.eviq.org.au/courses/supportive-care/malnutrition-in-cancer</w:t>
        </w:r>
      </w:hyperlink>
      <w:r w:rsidR="00FF4907">
        <w:rPr>
          <w:rStyle w:val="Hyperlink"/>
        </w:rPr>
        <w:t>;</w:t>
      </w:r>
      <w:r w:rsidR="004D263B" w:rsidRPr="00390996">
        <w:t xml:space="preserve"> </w:t>
      </w:r>
      <w:bookmarkEnd w:id="75"/>
      <w:r w:rsidR="00FF4907">
        <w:t>2019</w:t>
      </w:r>
    </w:p>
    <w:p w14:paraId="632D0A4E" w14:textId="7C42E94D" w:rsidR="00AE58E3" w:rsidRPr="00FE2629" w:rsidRDefault="004D263B" w:rsidP="00372F59">
      <w:pPr>
        <w:pStyle w:val="DHHSnumberdigit"/>
        <w:numPr>
          <w:ilvl w:val="0"/>
          <w:numId w:val="0"/>
        </w:numPr>
        <w:rPr>
          <w:b/>
          <w:bCs/>
        </w:rPr>
      </w:pPr>
      <w:r w:rsidRPr="00076247">
        <w:fldChar w:fldCharType="end"/>
      </w:r>
    </w:p>
    <w:sectPr w:rsidR="00AE58E3" w:rsidRPr="00FE2629" w:rsidSect="00465B1E">
      <w:type w:val="continuous"/>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DCE535" w14:textId="77777777" w:rsidR="00C846E1" w:rsidRDefault="00C846E1">
      <w:r>
        <w:separator/>
      </w:r>
    </w:p>
  </w:endnote>
  <w:endnote w:type="continuationSeparator" w:id="0">
    <w:p w14:paraId="61FDFFE3" w14:textId="77777777" w:rsidR="00C846E1" w:rsidRDefault="00C846E1">
      <w:r>
        <w:continuationSeparator/>
      </w:r>
    </w:p>
  </w:endnote>
  <w:endnote w:type="continuationNotice" w:id="1">
    <w:p w14:paraId="2B948787" w14:textId="77777777" w:rsidR="00C846E1" w:rsidRDefault="00C846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4783B" w14:textId="51D0DE97" w:rsidR="00FE2629" w:rsidRDefault="00FE2629">
    <w:pPr>
      <w:pStyle w:val="Footer"/>
    </w:pPr>
    <w:r>
      <w:rPr>
        <w:noProof/>
      </w:rPr>
      <mc:AlternateContent>
        <mc:Choice Requires="wps">
          <w:drawing>
            <wp:anchor distT="0" distB="0" distL="114300" distR="114300" simplePos="0" relativeHeight="251658241" behindDoc="0" locked="0" layoutInCell="0" allowOverlap="1" wp14:anchorId="54F82EB5" wp14:editId="2BF73247">
              <wp:simplePos x="0" y="0"/>
              <wp:positionH relativeFrom="page">
                <wp:posOffset>0</wp:posOffset>
              </wp:positionH>
              <wp:positionV relativeFrom="page">
                <wp:posOffset>10189210</wp:posOffset>
              </wp:positionV>
              <wp:extent cx="7560310" cy="311785"/>
              <wp:effectExtent l="0" t="0" r="0" b="12065"/>
              <wp:wrapNone/>
              <wp:docPr id="2" name="MSIPCMdaf64e9cbda53a665601672a"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0584FF" w14:textId="0BA05B54" w:rsidR="00FE2629" w:rsidRPr="00313B5C" w:rsidRDefault="00FE2629" w:rsidP="00313B5C">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4F82EB5" id="_x0000_t202" coordsize="21600,21600" o:spt="202" path="m,l,21600r21600,l21600,xe">
              <v:stroke joinstyle="miter"/>
              <v:path gradientshapeok="t" o:connecttype="rect"/>
            </v:shapetype>
            <v:shape id="MSIPCMdaf64e9cbda53a665601672a" o:spid="_x0000_s1032" type="#_x0000_t202" alt="{&quot;HashCode&quot;:904758361,&quot;Height&quot;:841.0,&quot;Width&quot;:595.0,&quot;Placement&quot;:&quot;Footer&quot;,&quot;Index&quot;:&quot;OddAndEven&quot;,&quot;Section&quot;:1,&quot;Top&quot;:0.0,&quot;Left&quot;:0.0}" style="position:absolute;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" o:allowincell="f" filled="f" stroked="f" strokeweight=".5pt">
              <v:textbox inset=",0,,0">
                <w:txbxContent>
                  <w:p w14:paraId="0C0584FF" w14:textId="0BA05B54" w:rsidR="00FE2629" w:rsidRPr="00313B5C" w:rsidRDefault="00FE2629" w:rsidP="00313B5C">
                    <w:pPr>
                      <w:jc w:val="center"/>
                      <w:rPr>
                        <w:rFonts w:ascii="Arial Black" w:hAnsi="Arial Black"/>
                        <w:color w:val="00000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0CBD3" w14:textId="7AD0DFBE" w:rsidR="00FE2629" w:rsidRDefault="00FE2629">
    <w:pPr>
      <w:pStyle w:val="Footer"/>
    </w:pPr>
    <w:r>
      <w:rPr>
        <w:noProof/>
      </w:rPr>
      <mc:AlternateContent>
        <mc:Choice Requires="wps">
          <w:drawing>
            <wp:anchor distT="0" distB="0" distL="114300" distR="114300" simplePos="0" relativeHeight="251658240" behindDoc="0" locked="0" layoutInCell="0" allowOverlap="1" wp14:anchorId="3A247149" wp14:editId="582C4F73">
              <wp:simplePos x="0" y="0"/>
              <wp:positionH relativeFrom="page">
                <wp:posOffset>0</wp:posOffset>
              </wp:positionH>
              <wp:positionV relativeFrom="page">
                <wp:posOffset>10189210</wp:posOffset>
              </wp:positionV>
              <wp:extent cx="7560310" cy="311785"/>
              <wp:effectExtent l="0" t="0" r="0" b="12065"/>
              <wp:wrapNone/>
              <wp:docPr id="1" name="MSIPCM1d4049648c161407d62bc0bf"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EA8C62" w14:textId="2EF86DFD" w:rsidR="00FE2629" w:rsidRPr="00313B5C" w:rsidRDefault="00FE2629" w:rsidP="00313B5C">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A247149" id="_x0000_t202" coordsize="21600,21600" o:spt="202" path="m,l,21600r21600,l21600,xe">
              <v:stroke joinstyle="miter"/>
              <v:path gradientshapeok="t" o:connecttype="rect"/>
            </v:shapetype>
            <v:shape id="MSIPCM1d4049648c161407d62bc0bf" o:spid="_x0000_s1033" type="#_x0000_t202" alt="{&quot;HashCode&quot;:904758361,&quot;Height&quot;:841.0,&quot;Width&quot;:595.0,&quot;Placement&quot;:&quot;Footer&quot;,&quot;Index&quot;:&quot;Primary&quot;,&quot;Section&quot;:1,&quot;Top&quot;:0.0,&quot;Left&quot;:0.0}" style="position:absolute;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BSvPZZrgIAAEwFAAAOAAAA&#10;AAAAAAAAAAAAAC4CAABkcnMvZTJvRG9jLnhtbFBLAQItABQABgAIAAAAIQBIDV6a3wAAAAsBAAAP&#10;AAAAAAAAAAAAAAAAAAgFAABkcnMvZG93bnJldi54bWxQSwUGAAAAAAQABADzAAAAFAYAAAAA&#10;" o:allowincell="f" filled="f" stroked="f" strokeweight=".5pt">
              <v:textbox inset=",0,,0">
                <w:txbxContent>
                  <w:p w14:paraId="15EA8C62" w14:textId="2EF86DFD" w:rsidR="00FE2629" w:rsidRPr="00313B5C" w:rsidRDefault="00FE2629" w:rsidP="00313B5C">
                    <w:pPr>
                      <w:jc w:val="center"/>
                      <w:rPr>
                        <w:rFonts w:ascii="Arial Black" w:hAnsi="Arial Black"/>
                        <w:color w:val="00000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04455" w14:textId="77777777" w:rsidR="00C4247C" w:rsidRDefault="00C424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23C1E" w14:textId="3616F0E9" w:rsidR="00FE2629" w:rsidRPr="008114D1" w:rsidRDefault="00FE2629" w:rsidP="00E969B1">
    <w:pPr>
      <w:pStyle w:val="DHHSfooter"/>
    </w:pPr>
    <w:r>
      <w:rPr>
        <w:noProof/>
      </w:rPr>
      <mc:AlternateContent>
        <mc:Choice Requires="wps">
          <w:drawing>
            <wp:anchor distT="0" distB="0" distL="114300" distR="114300" simplePos="0" relativeHeight="251658242" behindDoc="0" locked="0" layoutInCell="0" allowOverlap="1" wp14:anchorId="2924D89D" wp14:editId="3AF72B16">
              <wp:simplePos x="0" y="0"/>
              <wp:positionH relativeFrom="page">
                <wp:posOffset>0</wp:posOffset>
              </wp:positionH>
              <wp:positionV relativeFrom="page">
                <wp:posOffset>10156190</wp:posOffset>
              </wp:positionV>
              <wp:extent cx="7560310" cy="345990"/>
              <wp:effectExtent l="0" t="0" r="0" b="0"/>
              <wp:wrapNone/>
              <wp:docPr id="16" name="MSIPCM76264dbeb7bc8f0ea550f890"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4599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8A2EE9" w14:textId="21DC65E2" w:rsidR="00FE2629" w:rsidRPr="00C821F2" w:rsidRDefault="00FE2629" w:rsidP="00C821F2">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2924D89D" id="_x0000_t202" coordsize="21600,21600" o:spt="202" path="m,l,21600r21600,l21600,xe">
              <v:stroke joinstyle="miter"/>
              <v:path gradientshapeok="t" o:connecttype="rect"/>
            </v:shapetype>
            <v:shape id="MSIPCM76264dbeb7bc8f0ea550f890" o:spid="_x0000_s1034" type="#_x0000_t202" alt="{&quot;HashCode&quot;:904758361,&quot;Height&quot;:841.0,&quot;Width&quot;:595.0,&quot;Placement&quot;:&quot;Footer&quot;,&quot;Index&quot;:&quot;OddAndEven&quot;,&quot;Section&quot;:3,&quot;Top&quot;:0.0,&quot;Left&quot;:0.0}" style="position:absolute;margin-left:0;margin-top:799.7pt;width:595.3pt;height:27.25pt;z-index:25165824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" o:allowincell="f" filled="f" stroked="f" strokeweight=".5pt">
              <v:textbox inset=",0,,0">
                <w:txbxContent>
                  <w:p w14:paraId="028A2EE9" w14:textId="21DC65E2" w:rsidR="00FE2629" w:rsidRPr="00C821F2" w:rsidRDefault="00FE2629" w:rsidP="00C821F2">
                    <w:pPr>
                      <w:jc w:val="center"/>
                      <w:rPr>
                        <w:rFonts w:ascii="Arial Black" w:hAnsi="Arial Black"/>
                        <w:color w:val="000000"/>
                      </w:rPr>
                    </w:pPr>
                  </w:p>
                </w:txbxContent>
              </v:textbox>
              <w10:wrap anchorx="page" anchory="page"/>
            </v:shape>
          </w:pict>
        </mc:Fallback>
      </mc:AlternateContent>
    </w:r>
    <w:r>
      <w:t xml:space="preserve">Page </w:t>
    </w:r>
    <w:r w:rsidRPr="005A39EC">
      <w:fldChar w:fldCharType="begin"/>
    </w:r>
    <w:r w:rsidRPr="005A39EC">
      <w:instrText xml:space="preserve"> PAGE </w:instrText>
    </w:r>
    <w:r w:rsidRPr="005A39EC">
      <w:fldChar w:fldCharType="separate"/>
    </w:r>
    <w:r>
      <w:rPr>
        <w:noProof/>
      </w:rPr>
      <w:t>38</w:t>
    </w:r>
    <w:r w:rsidRPr="005A39EC">
      <w:fldChar w:fldCharType="end"/>
    </w:r>
    <w:r>
      <w:tab/>
      <w:t>Malnutrition in Victorian Cancer Services 2017–2018: summary report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5599C" w14:textId="782EC6DF" w:rsidR="00FE2629" w:rsidRPr="0031753A" w:rsidRDefault="00FE2629" w:rsidP="00E969B1">
    <w:pPr>
      <w:pStyle w:val="DHHSfooter"/>
    </w:pPr>
    <w:r>
      <w:rPr>
        <w:noProof/>
      </w:rPr>
      <mc:AlternateContent>
        <mc:Choice Requires="wps">
          <w:drawing>
            <wp:anchor distT="0" distB="0" distL="114300" distR="114300" simplePos="0" relativeHeight="251658243" behindDoc="0" locked="0" layoutInCell="0" allowOverlap="1" wp14:anchorId="359042E3" wp14:editId="68876BF5">
              <wp:simplePos x="0" y="0"/>
              <wp:positionH relativeFrom="page">
                <wp:posOffset>0</wp:posOffset>
              </wp:positionH>
              <wp:positionV relativeFrom="page">
                <wp:posOffset>10189210</wp:posOffset>
              </wp:positionV>
              <wp:extent cx="7560310" cy="311785"/>
              <wp:effectExtent l="0" t="0" r="0" b="12065"/>
              <wp:wrapNone/>
              <wp:docPr id="22" name="MSIPCMb5644c77af4a0b4e29273940"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1CD083" w14:textId="1F3D43B4" w:rsidR="00FE2629" w:rsidRPr="003F59CE" w:rsidRDefault="00FE2629" w:rsidP="003F59CE">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59042E3" id="_x0000_t202" coordsize="21600,21600" o:spt="202" path="m,l,21600r21600,l21600,xe">
              <v:stroke joinstyle="miter"/>
              <v:path gradientshapeok="t" o:connecttype="rect"/>
            </v:shapetype>
            <v:shape id="MSIPCMb5644c77af4a0b4e29273940" o:spid="_x0000_s1035" type="#_x0000_t202" alt="{&quot;HashCode&quot;:904758361,&quot;Height&quot;:841.0,&quot;Width&quot;:595.0,&quot;Placement&quot;:&quot;Footer&quot;,&quot;Index&quot;:&quot;Primary&quot;,&quot;Section&quot;:3,&quot;Top&quot;:0.0,&quot;Left&quot;:0.0}" style="position:absolute;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Cp+7HcsQIAAE0FAAAO&#10;AAAAAAAAAAAAAAAAAC4CAABkcnMvZTJvRG9jLnhtbFBLAQItABQABgAIAAAAIQBIDV6a3wAAAAsB&#10;AAAPAAAAAAAAAAAAAAAAAAsFAABkcnMvZG93bnJldi54bWxQSwUGAAAAAAQABADzAAAAFwYAAAAA&#10;" o:allowincell="f" filled="f" stroked="f" strokeweight=".5pt">
              <v:textbox inset=",0,,0">
                <w:txbxContent>
                  <w:p w14:paraId="3B1CD083" w14:textId="1F3D43B4" w:rsidR="00FE2629" w:rsidRPr="003F59CE" w:rsidRDefault="00FE2629" w:rsidP="003F59CE">
                    <w:pPr>
                      <w:jc w:val="center"/>
                      <w:rPr>
                        <w:rFonts w:ascii="Arial Black" w:hAnsi="Arial Black"/>
                        <w:color w:val="000000"/>
                      </w:rPr>
                    </w:pPr>
                  </w:p>
                </w:txbxContent>
              </v:textbox>
              <w10:wrap anchorx="page" anchory="page"/>
            </v:shape>
          </w:pict>
        </mc:Fallback>
      </mc:AlternateContent>
    </w:r>
    <w:r>
      <w:t>Malnutrition in Victorian Cancer Services 2017–2018: summary report</w:t>
    </w:r>
    <w:r w:rsidRPr="0031753A">
      <w:tab/>
      <w:t xml:space="preserve">Page </w:t>
    </w:r>
    <w:r w:rsidRPr="0031753A">
      <w:fldChar w:fldCharType="begin"/>
    </w:r>
    <w:r w:rsidRPr="0031753A">
      <w:instrText xml:space="preserve"> PAGE </w:instrText>
    </w:r>
    <w:r w:rsidRPr="0031753A">
      <w:fldChar w:fldCharType="separate"/>
    </w:r>
    <w:r>
      <w:rPr>
        <w:noProof/>
      </w:rPr>
      <w:t>37</w:t>
    </w:r>
    <w:r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98DA2" w14:textId="77777777" w:rsidR="00FE2629" w:rsidRPr="001A7E04" w:rsidRDefault="00FE2629"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D3C5B" w14:textId="77777777" w:rsidR="00C846E1" w:rsidRDefault="00C846E1">
      <w:r>
        <w:separator/>
      </w:r>
    </w:p>
  </w:footnote>
  <w:footnote w:type="continuationSeparator" w:id="0">
    <w:p w14:paraId="33FD5FA4" w14:textId="77777777" w:rsidR="00C846E1" w:rsidRDefault="00C846E1">
      <w:r>
        <w:continuationSeparator/>
      </w:r>
    </w:p>
  </w:footnote>
  <w:footnote w:type="continuationNotice" w:id="1">
    <w:p w14:paraId="4463F3AB" w14:textId="77777777" w:rsidR="00C846E1" w:rsidRDefault="00C846E1"/>
  </w:footnote>
  <w:footnote w:id="2">
    <w:p w14:paraId="166C5B36" w14:textId="5E346E41" w:rsidR="00FE2629" w:rsidRPr="00610794" w:rsidRDefault="00FE2629" w:rsidP="00610794">
      <w:pPr>
        <w:pStyle w:val="FootnoteText"/>
      </w:pPr>
      <w:r>
        <w:rPr>
          <w:rStyle w:val="FootnoteReference"/>
        </w:rPr>
        <w:footnoteRef/>
      </w:r>
      <w:r>
        <w:t xml:space="preserve"> </w:t>
      </w:r>
      <w:r w:rsidRPr="00475EF4">
        <w:t xml:space="preserve">Malnutrition prevalence has been trending downwards over the past </w:t>
      </w:r>
      <w:r>
        <w:t>six</w:t>
      </w:r>
      <w:r w:rsidRPr="00475EF4">
        <w:t xml:space="preserve"> years (31</w:t>
      </w:r>
      <w:r>
        <w:t xml:space="preserve"> per cent</w:t>
      </w:r>
      <w:r w:rsidRPr="00475EF4">
        <w:t xml:space="preserve"> </w:t>
      </w:r>
      <w:r w:rsidRPr="00475EF4">
        <w:rPr>
          <w:rFonts w:ascii="Calibri" w:hAnsi="Calibri" w:cs="Calibri"/>
        </w:rPr>
        <w:t>→</w:t>
      </w:r>
      <w:r w:rsidRPr="00475EF4">
        <w:t xml:space="preserve"> 26</w:t>
      </w:r>
      <w:r>
        <w:t xml:space="preserve"> per cent</w:t>
      </w:r>
      <w:r w:rsidRPr="00475EF4">
        <w:t xml:space="preserve"> </w:t>
      </w:r>
      <w:r w:rsidRPr="00475EF4">
        <w:rPr>
          <w:rFonts w:ascii="Calibri" w:hAnsi="Calibri" w:cs="Calibri"/>
        </w:rPr>
        <w:t>→</w:t>
      </w:r>
      <w:r w:rsidRPr="00475EF4">
        <w:t xml:space="preserve"> 23</w:t>
      </w:r>
      <w:r>
        <w:t xml:space="preserve"> per cent</w:t>
      </w:r>
      <w:r w:rsidRPr="00475EF4">
        <w:t>)</w:t>
      </w:r>
      <w:r>
        <w:t>.</w:t>
      </w:r>
      <w:r w:rsidRPr="00475EF4">
        <w:t xml:space="preserve"> </w:t>
      </w:r>
    </w:p>
  </w:footnote>
  <w:footnote w:id="3">
    <w:p w14:paraId="2D8DAB73" w14:textId="397E7C1C" w:rsidR="00FE2629" w:rsidRDefault="00FE2629" w:rsidP="00610794">
      <w:pPr>
        <w:pStyle w:val="FootnoteText"/>
      </w:pPr>
      <w:r>
        <w:rPr>
          <w:rStyle w:val="FootnoteReference"/>
        </w:rPr>
        <w:footnoteRef/>
      </w:r>
      <w:r>
        <w:t xml:space="preserve"> </w:t>
      </w:r>
      <w:r w:rsidRPr="00475EF4">
        <w:t>U</w:t>
      </w:r>
      <w:r>
        <w:t>pper gastrointestinal</w:t>
      </w:r>
      <w:r w:rsidRPr="00475EF4">
        <w:t xml:space="preserve">, </w:t>
      </w:r>
      <w:r>
        <w:t>head &amp; neck</w:t>
      </w:r>
      <w:r w:rsidRPr="00475EF4">
        <w:t xml:space="preserve"> and lung remain the top </w:t>
      </w:r>
      <w:r>
        <w:t>three</w:t>
      </w:r>
      <w:r w:rsidRPr="00475EF4">
        <w:t xml:space="preserve"> tumour streams with the highest prevalence of malnutrition, consistent with 2012 and 2014 results</w:t>
      </w:r>
      <w:r>
        <w:t>.</w:t>
      </w:r>
    </w:p>
  </w:footnote>
  <w:footnote w:id="4">
    <w:p w14:paraId="2F9A695D" w14:textId="19CBE617" w:rsidR="00FE2629" w:rsidRPr="00610794" w:rsidRDefault="00FE2629" w:rsidP="00610794">
      <w:pPr>
        <w:pStyle w:val="FootnoteText"/>
      </w:pPr>
      <w:r>
        <w:rPr>
          <w:rStyle w:val="FootnoteReference"/>
        </w:rPr>
        <w:footnoteRef/>
      </w:r>
      <w:r>
        <w:t xml:space="preserve"> </w:t>
      </w:r>
      <w:r w:rsidRPr="00475EF4">
        <w:t>The percentage of patients with malnutrition receiving dietetic intervention has improved in 2016 to 68</w:t>
      </w:r>
      <w:r>
        <w:t xml:space="preserve"> per cent</w:t>
      </w:r>
      <w:r w:rsidRPr="00475EF4">
        <w:t xml:space="preserve"> (56</w:t>
      </w:r>
      <w:r>
        <w:t xml:space="preserve"> per cent</w:t>
      </w:r>
      <w:r w:rsidRPr="00475EF4">
        <w:t xml:space="preserve"> in 2012 and 2014)</w:t>
      </w:r>
      <w:r>
        <w:t>.</w:t>
      </w:r>
    </w:p>
  </w:footnote>
  <w:footnote w:id="5">
    <w:p w14:paraId="5A0A3B17" w14:textId="740BACF2" w:rsidR="00FE2629" w:rsidRPr="00610794" w:rsidRDefault="00FE2629" w:rsidP="00610794">
      <w:pPr>
        <w:pStyle w:val="FootnoteText"/>
      </w:pPr>
      <w:r>
        <w:rPr>
          <w:rStyle w:val="FootnoteReference"/>
        </w:rPr>
        <w:footnoteRef/>
      </w:r>
      <w:r>
        <w:t xml:space="preserve"> Thirty</w:t>
      </w:r>
      <w:r w:rsidRPr="00475EF4">
        <w:t>-day mortality rate was 2.5 times higher in malnourished patients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854D5" w14:textId="77777777" w:rsidR="00C4247C" w:rsidRDefault="00C424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33B7B" w14:textId="77777777" w:rsidR="00C4247C" w:rsidRDefault="00C424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EC6CC" w14:textId="77777777" w:rsidR="00C4247C" w:rsidRDefault="00C424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DA3B9" w14:textId="77777777" w:rsidR="00FE2629" w:rsidRPr="0069374A" w:rsidRDefault="00FE2629" w:rsidP="00E969B1">
    <w:pPr>
      <w:pStyle w:val="DHHS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2A3E5" w14:textId="77777777" w:rsidR="00FE2629" w:rsidRDefault="00FE2629"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4303A5"/>
    <w:multiLevelType w:val="multilevel"/>
    <w:tmpl w:val="CF0E0B36"/>
    <w:styleLink w:val="ZZNumbers"/>
    <w:lvl w:ilvl="0">
      <w:start w:val="1"/>
      <w:numFmt w:val="decimal"/>
      <w:pStyle w:val="DHHSnumberdigit"/>
      <w:lvlText w:val="%1."/>
      <w:lvlJc w:val="left"/>
      <w:pPr>
        <w:tabs>
          <w:tab w:val="num" w:pos="397"/>
        </w:tabs>
        <w:ind w:left="397" w:hanging="397"/>
      </w:pPr>
      <w:rPr>
        <w:rFonts w:hint="default"/>
      </w:rPr>
    </w:lvl>
    <w:lvl w:ilvl="1">
      <w:start w:val="1"/>
      <w:numFmt w:val="lowerLetter"/>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 w15:restartNumberingAfterBreak="0">
    <w:nsid w:val="41D83B53"/>
    <w:multiLevelType w:val="hybridMultilevel"/>
    <w:tmpl w:val="50F4EFE8"/>
    <w:lvl w:ilvl="0" w:tplc="261454D0">
      <w:start w:val="1"/>
      <w:numFmt w:val="bullet"/>
      <w:lvlText w:val="•"/>
      <w:lvlJc w:val="left"/>
      <w:pPr>
        <w:tabs>
          <w:tab w:val="num" w:pos="720"/>
        </w:tabs>
        <w:ind w:left="720" w:hanging="360"/>
      </w:pPr>
      <w:rPr>
        <w:rFonts w:ascii="Arial" w:hAnsi="Arial" w:hint="default"/>
      </w:rPr>
    </w:lvl>
    <w:lvl w:ilvl="1" w:tplc="1054CEA0" w:tentative="1">
      <w:start w:val="1"/>
      <w:numFmt w:val="bullet"/>
      <w:lvlText w:val="•"/>
      <w:lvlJc w:val="left"/>
      <w:pPr>
        <w:tabs>
          <w:tab w:val="num" w:pos="1440"/>
        </w:tabs>
        <w:ind w:left="1440" w:hanging="360"/>
      </w:pPr>
      <w:rPr>
        <w:rFonts w:ascii="Arial" w:hAnsi="Arial" w:hint="default"/>
      </w:rPr>
    </w:lvl>
    <w:lvl w:ilvl="2" w:tplc="4F4A5626" w:tentative="1">
      <w:start w:val="1"/>
      <w:numFmt w:val="bullet"/>
      <w:lvlText w:val="•"/>
      <w:lvlJc w:val="left"/>
      <w:pPr>
        <w:tabs>
          <w:tab w:val="num" w:pos="2160"/>
        </w:tabs>
        <w:ind w:left="2160" w:hanging="360"/>
      </w:pPr>
      <w:rPr>
        <w:rFonts w:ascii="Arial" w:hAnsi="Arial" w:hint="default"/>
      </w:rPr>
    </w:lvl>
    <w:lvl w:ilvl="3" w:tplc="75CA3AE4" w:tentative="1">
      <w:start w:val="1"/>
      <w:numFmt w:val="bullet"/>
      <w:lvlText w:val="•"/>
      <w:lvlJc w:val="left"/>
      <w:pPr>
        <w:tabs>
          <w:tab w:val="num" w:pos="2880"/>
        </w:tabs>
        <w:ind w:left="2880" w:hanging="360"/>
      </w:pPr>
      <w:rPr>
        <w:rFonts w:ascii="Arial" w:hAnsi="Arial" w:hint="default"/>
      </w:rPr>
    </w:lvl>
    <w:lvl w:ilvl="4" w:tplc="9BBAC04E" w:tentative="1">
      <w:start w:val="1"/>
      <w:numFmt w:val="bullet"/>
      <w:lvlText w:val="•"/>
      <w:lvlJc w:val="left"/>
      <w:pPr>
        <w:tabs>
          <w:tab w:val="num" w:pos="3600"/>
        </w:tabs>
        <w:ind w:left="3600" w:hanging="360"/>
      </w:pPr>
      <w:rPr>
        <w:rFonts w:ascii="Arial" w:hAnsi="Arial" w:hint="default"/>
      </w:rPr>
    </w:lvl>
    <w:lvl w:ilvl="5" w:tplc="E230F9F2" w:tentative="1">
      <w:start w:val="1"/>
      <w:numFmt w:val="bullet"/>
      <w:lvlText w:val="•"/>
      <w:lvlJc w:val="left"/>
      <w:pPr>
        <w:tabs>
          <w:tab w:val="num" w:pos="4320"/>
        </w:tabs>
        <w:ind w:left="4320" w:hanging="360"/>
      </w:pPr>
      <w:rPr>
        <w:rFonts w:ascii="Arial" w:hAnsi="Arial" w:hint="default"/>
      </w:rPr>
    </w:lvl>
    <w:lvl w:ilvl="6" w:tplc="6B10CA24" w:tentative="1">
      <w:start w:val="1"/>
      <w:numFmt w:val="bullet"/>
      <w:lvlText w:val="•"/>
      <w:lvlJc w:val="left"/>
      <w:pPr>
        <w:tabs>
          <w:tab w:val="num" w:pos="5040"/>
        </w:tabs>
        <w:ind w:left="5040" w:hanging="360"/>
      </w:pPr>
      <w:rPr>
        <w:rFonts w:ascii="Arial" w:hAnsi="Arial" w:hint="default"/>
      </w:rPr>
    </w:lvl>
    <w:lvl w:ilvl="7" w:tplc="5B54FC52" w:tentative="1">
      <w:start w:val="1"/>
      <w:numFmt w:val="bullet"/>
      <w:lvlText w:val="•"/>
      <w:lvlJc w:val="left"/>
      <w:pPr>
        <w:tabs>
          <w:tab w:val="num" w:pos="5760"/>
        </w:tabs>
        <w:ind w:left="5760" w:hanging="360"/>
      </w:pPr>
      <w:rPr>
        <w:rFonts w:ascii="Arial" w:hAnsi="Arial" w:hint="default"/>
      </w:rPr>
    </w:lvl>
    <w:lvl w:ilvl="8" w:tplc="94A2B59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AC063CC"/>
    <w:multiLevelType w:val="hybridMultilevel"/>
    <w:tmpl w:val="AF389BF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5A250CC7"/>
    <w:multiLevelType w:val="hybridMultilevel"/>
    <w:tmpl w:val="512698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612103C0"/>
    <w:multiLevelType w:val="hybridMultilevel"/>
    <w:tmpl w:val="A5A64438"/>
    <w:lvl w:ilvl="0" w:tplc="0C090001">
      <w:start w:val="1"/>
      <w:numFmt w:val="bullet"/>
      <w:lvlText w:val=""/>
      <w:lvlJc w:val="left"/>
      <w:pPr>
        <w:ind w:left="360" w:hanging="360"/>
      </w:pPr>
      <w:rPr>
        <w:rFonts w:ascii="Symbol" w:hAnsi="Symbol" w:hint="default"/>
      </w:rPr>
    </w:lvl>
    <w:lvl w:ilvl="1" w:tplc="EC3C64D8">
      <w:start w:val="1"/>
      <w:numFmt w:val="bullet"/>
      <w:lvlText w:val="-"/>
      <w:lvlJc w:val="left"/>
      <w:pPr>
        <w:ind w:left="1080" w:hanging="36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2B2093F"/>
    <w:multiLevelType w:val="hybridMultilevel"/>
    <w:tmpl w:val="DCC62B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4"/>
  </w:num>
  <w:num w:numId="14">
    <w:abstractNumId w:val="6"/>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rial&lt;/FontName&gt;&lt;FontSize&gt;10&lt;/FontSize&gt;&lt;ReflistTitle&gt;&lt;/ReflistTitle&gt;&lt;StartingRefnum&gt;1&lt;/StartingRefnum&gt;&lt;FirstLineIndent&gt;0&lt;/FirstLineIndent&gt;&lt;HangingIndent&gt;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sdxezvdwl55zsiepzt7pdwdwswatdr5spasx&quot;&gt;My EndNote Library Copy Copy&lt;record-ids&gt;&lt;item&gt;15&lt;/item&gt;&lt;item&gt;41&lt;/item&gt;&lt;item&gt;44&lt;/item&gt;&lt;item&gt;62&lt;/item&gt;&lt;item&gt;65&lt;/item&gt;&lt;item&gt;68&lt;/item&gt;&lt;item&gt;74&lt;/item&gt;&lt;item&gt;76&lt;/item&gt;&lt;item&gt;80&lt;/item&gt;&lt;item&gt;83&lt;/item&gt;&lt;item&gt;84&lt;/item&gt;&lt;item&gt;90&lt;/item&gt;&lt;item&gt;91&lt;/item&gt;&lt;item&gt;107&lt;/item&gt;&lt;item&gt;108&lt;/item&gt;&lt;item&gt;109&lt;/item&gt;&lt;item&gt;110&lt;/item&gt;&lt;item&gt;111&lt;/item&gt;&lt;item&gt;112&lt;/item&gt;&lt;item&gt;114&lt;/item&gt;&lt;item&gt;115&lt;/item&gt;&lt;item&gt;116&lt;/item&gt;&lt;item&gt;117&lt;/item&gt;&lt;item&gt;118&lt;/item&gt;&lt;item&gt;119&lt;/item&gt;&lt;/record-ids&gt;&lt;/item&gt;&lt;/Libraries&gt;"/>
  </w:docVars>
  <w:rsids>
    <w:rsidRoot w:val="00D51D89"/>
    <w:rsid w:val="00001AC1"/>
    <w:rsid w:val="00002990"/>
    <w:rsid w:val="000048AC"/>
    <w:rsid w:val="00006EE1"/>
    <w:rsid w:val="00014FC4"/>
    <w:rsid w:val="000166B8"/>
    <w:rsid w:val="00017BFB"/>
    <w:rsid w:val="00020AAB"/>
    <w:rsid w:val="00021AAE"/>
    <w:rsid w:val="000223A4"/>
    <w:rsid w:val="00022E60"/>
    <w:rsid w:val="000233B4"/>
    <w:rsid w:val="00026095"/>
    <w:rsid w:val="0002620F"/>
    <w:rsid w:val="00026B12"/>
    <w:rsid w:val="00026C19"/>
    <w:rsid w:val="00027002"/>
    <w:rsid w:val="00031263"/>
    <w:rsid w:val="00032F57"/>
    <w:rsid w:val="0003687F"/>
    <w:rsid w:val="00047189"/>
    <w:rsid w:val="00051988"/>
    <w:rsid w:val="00060E93"/>
    <w:rsid w:val="000626D0"/>
    <w:rsid w:val="00064936"/>
    <w:rsid w:val="000654A3"/>
    <w:rsid w:val="00065838"/>
    <w:rsid w:val="00065BD0"/>
    <w:rsid w:val="000734F8"/>
    <w:rsid w:val="000736B8"/>
    <w:rsid w:val="00073E48"/>
    <w:rsid w:val="00076054"/>
    <w:rsid w:val="00076247"/>
    <w:rsid w:val="00077C45"/>
    <w:rsid w:val="000817CB"/>
    <w:rsid w:val="000873EF"/>
    <w:rsid w:val="0009097E"/>
    <w:rsid w:val="00092478"/>
    <w:rsid w:val="00092E78"/>
    <w:rsid w:val="000949F2"/>
    <w:rsid w:val="000A2D3F"/>
    <w:rsid w:val="000A464D"/>
    <w:rsid w:val="000B0297"/>
    <w:rsid w:val="000B11A6"/>
    <w:rsid w:val="000B3792"/>
    <w:rsid w:val="000B37C2"/>
    <w:rsid w:val="000B4DA0"/>
    <w:rsid w:val="000C6242"/>
    <w:rsid w:val="000C68DB"/>
    <w:rsid w:val="000D2C32"/>
    <w:rsid w:val="000D2DBB"/>
    <w:rsid w:val="000D46AD"/>
    <w:rsid w:val="000E0C3B"/>
    <w:rsid w:val="000E6F72"/>
    <w:rsid w:val="000F0478"/>
    <w:rsid w:val="000F0A50"/>
    <w:rsid w:val="00101EAE"/>
    <w:rsid w:val="00103A74"/>
    <w:rsid w:val="00103D5E"/>
    <w:rsid w:val="00104EA7"/>
    <w:rsid w:val="00105FAD"/>
    <w:rsid w:val="0011155B"/>
    <w:rsid w:val="00111A6A"/>
    <w:rsid w:val="00120404"/>
    <w:rsid w:val="001212F9"/>
    <w:rsid w:val="00121BF1"/>
    <w:rsid w:val="00123292"/>
    <w:rsid w:val="00126786"/>
    <w:rsid w:val="00127A8B"/>
    <w:rsid w:val="001316E0"/>
    <w:rsid w:val="00132BED"/>
    <w:rsid w:val="00134BE5"/>
    <w:rsid w:val="001412D1"/>
    <w:rsid w:val="001423E3"/>
    <w:rsid w:val="00143C8B"/>
    <w:rsid w:val="001475EA"/>
    <w:rsid w:val="00147C42"/>
    <w:rsid w:val="001504F5"/>
    <w:rsid w:val="001517BD"/>
    <w:rsid w:val="00151898"/>
    <w:rsid w:val="00156F23"/>
    <w:rsid w:val="00157CA7"/>
    <w:rsid w:val="0016353A"/>
    <w:rsid w:val="00164BB4"/>
    <w:rsid w:val="00167C98"/>
    <w:rsid w:val="0017248D"/>
    <w:rsid w:val="00173626"/>
    <w:rsid w:val="00175084"/>
    <w:rsid w:val="0017614A"/>
    <w:rsid w:val="00177787"/>
    <w:rsid w:val="001817CD"/>
    <w:rsid w:val="0018235E"/>
    <w:rsid w:val="0018617C"/>
    <w:rsid w:val="0018768C"/>
    <w:rsid w:val="00190407"/>
    <w:rsid w:val="00192BA0"/>
    <w:rsid w:val="0019463C"/>
    <w:rsid w:val="00197303"/>
    <w:rsid w:val="001A17EA"/>
    <w:rsid w:val="001A1D17"/>
    <w:rsid w:val="001A22AA"/>
    <w:rsid w:val="001A7A18"/>
    <w:rsid w:val="001B1565"/>
    <w:rsid w:val="001B166D"/>
    <w:rsid w:val="001B28B5"/>
    <w:rsid w:val="001B290F"/>
    <w:rsid w:val="001B2975"/>
    <w:rsid w:val="001B457B"/>
    <w:rsid w:val="001C122D"/>
    <w:rsid w:val="001C1ED3"/>
    <w:rsid w:val="001D2A82"/>
    <w:rsid w:val="001D40F5"/>
    <w:rsid w:val="001D569B"/>
    <w:rsid w:val="001E07DD"/>
    <w:rsid w:val="001E0EA3"/>
    <w:rsid w:val="001E4513"/>
    <w:rsid w:val="001E4995"/>
    <w:rsid w:val="001E7A42"/>
    <w:rsid w:val="001F09DC"/>
    <w:rsid w:val="001F25D0"/>
    <w:rsid w:val="001F43E6"/>
    <w:rsid w:val="001F624B"/>
    <w:rsid w:val="001F7FC6"/>
    <w:rsid w:val="00202B27"/>
    <w:rsid w:val="00213772"/>
    <w:rsid w:val="00214B65"/>
    <w:rsid w:val="00220749"/>
    <w:rsid w:val="002211D0"/>
    <w:rsid w:val="002237CC"/>
    <w:rsid w:val="0022422C"/>
    <w:rsid w:val="00224BCF"/>
    <w:rsid w:val="0022724E"/>
    <w:rsid w:val="00230666"/>
    <w:rsid w:val="00231153"/>
    <w:rsid w:val="0023252E"/>
    <w:rsid w:val="00241C31"/>
    <w:rsid w:val="0024410C"/>
    <w:rsid w:val="002451CE"/>
    <w:rsid w:val="00263971"/>
    <w:rsid w:val="00264BAF"/>
    <w:rsid w:val="00266815"/>
    <w:rsid w:val="002679D5"/>
    <w:rsid w:val="002711C1"/>
    <w:rsid w:val="002714FD"/>
    <w:rsid w:val="0027298E"/>
    <w:rsid w:val="00274C6A"/>
    <w:rsid w:val="00275F94"/>
    <w:rsid w:val="00277CE8"/>
    <w:rsid w:val="00281B9C"/>
    <w:rsid w:val="00282C72"/>
    <w:rsid w:val="0028460E"/>
    <w:rsid w:val="00284C9B"/>
    <w:rsid w:val="0029260D"/>
    <w:rsid w:val="00294E92"/>
    <w:rsid w:val="002952D9"/>
    <w:rsid w:val="002A141B"/>
    <w:rsid w:val="002A26B6"/>
    <w:rsid w:val="002A610A"/>
    <w:rsid w:val="002A6A4E"/>
    <w:rsid w:val="002B1E29"/>
    <w:rsid w:val="002B3E26"/>
    <w:rsid w:val="002B507B"/>
    <w:rsid w:val="002B5A85"/>
    <w:rsid w:val="002B63A7"/>
    <w:rsid w:val="002C0680"/>
    <w:rsid w:val="002C4B84"/>
    <w:rsid w:val="002C5543"/>
    <w:rsid w:val="002D0F7F"/>
    <w:rsid w:val="002D32D4"/>
    <w:rsid w:val="002E0198"/>
    <w:rsid w:val="002E1B96"/>
    <w:rsid w:val="002E1D7C"/>
    <w:rsid w:val="002F449B"/>
    <w:rsid w:val="002F4D86"/>
    <w:rsid w:val="002F5D69"/>
    <w:rsid w:val="002F7C77"/>
    <w:rsid w:val="00300CB3"/>
    <w:rsid w:val="0030394B"/>
    <w:rsid w:val="0030627A"/>
    <w:rsid w:val="003072C6"/>
    <w:rsid w:val="00307756"/>
    <w:rsid w:val="003109A5"/>
    <w:rsid w:val="00310D8E"/>
    <w:rsid w:val="003118EC"/>
    <w:rsid w:val="00313B5C"/>
    <w:rsid w:val="00315BBD"/>
    <w:rsid w:val="0031753A"/>
    <w:rsid w:val="00320293"/>
    <w:rsid w:val="00322CC2"/>
    <w:rsid w:val="00324738"/>
    <w:rsid w:val="003271DC"/>
    <w:rsid w:val="00334516"/>
    <w:rsid w:val="00334B54"/>
    <w:rsid w:val="0033739E"/>
    <w:rsid w:val="0034294B"/>
    <w:rsid w:val="00343733"/>
    <w:rsid w:val="003468F3"/>
    <w:rsid w:val="003523B9"/>
    <w:rsid w:val="00355886"/>
    <w:rsid w:val="00356814"/>
    <w:rsid w:val="00357CF2"/>
    <w:rsid w:val="00360716"/>
    <w:rsid w:val="003615F3"/>
    <w:rsid w:val="0036258E"/>
    <w:rsid w:val="00363D4D"/>
    <w:rsid w:val="003643BA"/>
    <w:rsid w:val="0036600D"/>
    <w:rsid w:val="00366931"/>
    <w:rsid w:val="00367A8E"/>
    <w:rsid w:val="00371146"/>
    <w:rsid w:val="00372F59"/>
    <w:rsid w:val="00373010"/>
    <w:rsid w:val="003779C9"/>
    <w:rsid w:val="0038019F"/>
    <w:rsid w:val="00382071"/>
    <w:rsid w:val="00390996"/>
    <w:rsid w:val="00391F59"/>
    <w:rsid w:val="003941D2"/>
    <w:rsid w:val="00394F8F"/>
    <w:rsid w:val="00397918"/>
    <w:rsid w:val="003A2889"/>
    <w:rsid w:val="003A2F25"/>
    <w:rsid w:val="003A7B61"/>
    <w:rsid w:val="003A7E7E"/>
    <w:rsid w:val="003B14FE"/>
    <w:rsid w:val="003B1AB0"/>
    <w:rsid w:val="003B2807"/>
    <w:rsid w:val="003B71C4"/>
    <w:rsid w:val="003C68F2"/>
    <w:rsid w:val="003C74D5"/>
    <w:rsid w:val="003C76FF"/>
    <w:rsid w:val="003D2600"/>
    <w:rsid w:val="003D2922"/>
    <w:rsid w:val="003D58B8"/>
    <w:rsid w:val="003D5CFB"/>
    <w:rsid w:val="003E015F"/>
    <w:rsid w:val="003E2636"/>
    <w:rsid w:val="003E2E12"/>
    <w:rsid w:val="003E7E69"/>
    <w:rsid w:val="003F11A1"/>
    <w:rsid w:val="003F39CE"/>
    <w:rsid w:val="003F59CE"/>
    <w:rsid w:val="0040017A"/>
    <w:rsid w:val="00401108"/>
    <w:rsid w:val="00402927"/>
    <w:rsid w:val="00407993"/>
    <w:rsid w:val="00411833"/>
    <w:rsid w:val="00412F64"/>
    <w:rsid w:val="00417BEB"/>
    <w:rsid w:val="004318CE"/>
    <w:rsid w:val="004324FF"/>
    <w:rsid w:val="00432500"/>
    <w:rsid w:val="004325C5"/>
    <w:rsid w:val="00432A55"/>
    <w:rsid w:val="00433833"/>
    <w:rsid w:val="00434FD5"/>
    <w:rsid w:val="00435533"/>
    <w:rsid w:val="0044260A"/>
    <w:rsid w:val="00444D82"/>
    <w:rsid w:val="00446475"/>
    <w:rsid w:val="004467BA"/>
    <w:rsid w:val="00447F08"/>
    <w:rsid w:val="004528A8"/>
    <w:rsid w:val="00452C2C"/>
    <w:rsid w:val="004564C6"/>
    <w:rsid w:val="004610CC"/>
    <w:rsid w:val="00461B4B"/>
    <w:rsid w:val="00465464"/>
    <w:rsid w:val="00465B1E"/>
    <w:rsid w:val="00465E87"/>
    <w:rsid w:val="00471646"/>
    <w:rsid w:val="00473185"/>
    <w:rsid w:val="00473683"/>
    <w:rsid w:val="00473FB0"/>
    <w:rsid w:val="00474DE7"/>
    <w:rsid w:val="00475EF4"/>
    <w:rsid w:val="0047786A"/>
    <w:rsid w:val="00477A65"/>
    <w:rsid w:val="00482DB3"/>
    <w:rsid w:val="0048500E"/>
    <w:rsid w:val="00487F1A"/>
    <w:rsid w:val="00494493"/>
    <w:rsid w:val="004A0236"/>
    <w:rsid w:val="004A0967"/>
    <w:rsid w:val="004A369A"/>
    <w:rsid w:val="004A3B3E"/>
    <w:rsid w:val="004A58D8"/>
    <w:rsid w:val="004A749A"/>
    <w:rsid w:val="004A7537"/>
    <w:rsid w:val="004B537F"/>
    <w:rsid w:val="004C21E9"/>
    <w:rsid w:val="004C5777"/>
    <w:rsid w:val="004D0173"/>
    <w:rsid w:val="004D1056"/>
    <w:rsid w:val="004D263B"/>
    <w:rsid w:val="004D7BA3"/>
    <w:rsid w:val="004E1EDE"/>
    <w:rsid w:val="004E21E2"/>
    <w:rsid w:val="004E293F"/>
    <w:rsid w:val="004E380D"/>
    <w:rsid w:val="004E7922"/>
    <w:rsid w:val="004F0DFC"/>
    <w:rsid w:val="004F3441"/>
    <w:rsid w:val="004F41B2"/>
    <w:rsid w:val="004F4374"/>
    <w:rsid w:val="004F4AFC"/>
    <w:rsid w:val="004F52A5"/>
    <w:rsid w:val="004F64F6"/>
    <w:rsid w:val="00500C8C"/>
    <w:rsid w:val="0050134D"/>
    <w:rsid w:val="00501375"/>
    <w:rsid w:val="00501D3B"/>
    <w:rsid w:val="005022C9"/>
    <w:rsid w:val="00506A7C"/>
    <w:rsid w:val="0050779D"/>
    <w:rsid w:val="005139EA"/>
    <w:rsid w:val="005166B6"/>
    <w:rsid w:val="00520BBB"/>
    <w:rsid w:val="00525456"/>
    <w:rsid w:val="00530464"/>
    <w:rsid w:val="00530608"/>
    <w:rsid w:val="00532236"/>
    <w:rsid w:val="0053413A"/>
    <w:rsid w:val="005344ED"/>
    <w:rsid w:val="00537487"/>
    <w:rsid w:val="00540384"/>
    <w:rsid w:val="00541DFE"/>
    <w:rsid w:val="0054210C"/>
    <w:rsid w:val="00543E6C"/>
    <w:rsid w:val="00544184"/>
    <w:rsid w:val="0055447A"/>
    <w:rsid w:val="005552FD"/>
    <w:rsid w:val="00557B5A"/>
    <w:rsid w:val="00557D79"/>
    <w:rsid w:val="005600E5"/>
    <w:rsid w:val="00564E8F"/>
    <w:rsid w:val="0057211D"/>
    <w:rsid w:val="005728A4"/>
    <w:rsid w:val="005763FC"/>
    <w:rsid w:val="00576EB4"/>
    <w:rsid w:val="00577B30"/>
    <w:rsid w:val="00581ECA"/>
    <w:rsid w:val="00582768"/>
    <w:rsid w:val="00583461"/>
    <w:rsid w:val="005856A4"/>
    <w:rsid w:val="00590730"/>
    <w:rsid w:val="005A3051"/>
    <w:rsid w:val="005A53FE"/>
    <w:rsid w:val="005A55CF"/>
    <w:rsid w:val="005A5EA4"/>
    <w:rsid w:val="005A7BFB"/>
    <w:rsid w:val="005B1DF6"/>
    <w:rsid w:val="005B4238"/>
    <w:rsid w:val="005B5AF3"/>
    <w:rsid w:val="005B65A6"/>
    <w:rsid w:val="005B7D22"/>
    <w:rsid w:val="005C029E"/>
    <w:rsid w:val="005C0594"/>
    <w:rsid w:val="005C2DCC"/>
    <w:rsid w:val="005D39B5"/>
    <w:rsid w:val="005D47D3"/>
    <w:rsid w:val="005D6361"/>
    <w:rsid w:val="005D778D"/>
    <w:rsid w:val="005E085D"/>
    <w:rsid w:val="005E3FA7"/>
    <w:rsid w:val="005E7905"/>
    <w:rsid w:val="005E7963"/>
    <w:rsid w:val="005F18C5"/>
    <w:rsid w:val="005F218C"/>
    <w:rsid w:val="005F4523"/>
    <w:rsid w:val="005F6E8D"/>
    <w:rsid w:val="00600055"/>
    <w:rsid w:val="00601385"/>
    <w:rsid w:val="00601D4D"/>
    <w:rsid w:val="006021B4"/>
    <w:rsid w:val="00605B5B"/>
    <w:rsid w:val="006062D8"/>
    <w:rsid w:val="006066CD"/>
    <w:rsid w:val="00606827"/>
    <w:rsid w:val="0060722A"/>
    <w:rsid w:val="00607B27"/>
    <w:rsid w:val="00610794"/>
    <w:rsid w:val="006170DD"/>
    <w:rsid w:val="00620262"/>
    <w:rsid w:val="00621B4C"/>
    <w:rsid w:val="00626546"/>
    <w:rsid w:val="00627C52"/>
    <w:rsid w:val="00630937"/>
    <w:rsid w:val="00632167"/>
    <w:rsid w:val="00633DC0"/>
    <w:rsid w:val="00643E62"/>
    <w:rsid w:val="0064625A"/>
    <w:rsid w:val="006524FB"/>
    <w:rsid w:val="00653B84"/>
    <w:rsid w:val="00653E0D"/>
    <w:rsid w:val="00654786"/>
    <w:rsid w:val="006604C2"/>
    <w:rsid w:val="006604D6"/>
    <w:rsid w:val="006665EA"/>
    <w:rsid w:val="00667669"/>
    <w:rsid w:val="00677F8D"/>
    <w:rsid w:val="00681A35"/>
    <w:rsid w:val="006858D6"/>
    <w:rsid w:val="006865C8"/>
    <w:rsid w:val="00686B48"/>
    <w:rsid w:val="00687038"/>
    <w:rsid w:val="0068714E"/>
    <w:rsid w:val="006929F7"/>
    <w:rsid w:val="0069311E"/>
    <w:rsid w:val="0069374A"/>
    <w:rsid w:val="00694AB8"/>
    <w:rsid w:val="00695EF7"/>
    <w:rsid w:val="0069699D"/>
    <w:rsid w:val="006A2D93"/>
    <w:rsid w:val="006A3928"/>
    <w:rsid w:val="006A5E87"/>
    <w:rsid w:val="006B2C08"/>
    <w:rsid w:val="006B2C51"/>
    <w:rsid w:val="006B6361"/>
    <w:rsid w:val="006C6809"/>
    <w:rsid w:val="006D360C"/>
    <w:rsid w:val="006D3FAC"/>
    <w:rsid w:val="006D5AC9"/>
    <w:rsid w:val="006D66ED"/>
    <w:rsid w:val="006E019A"/>
    <w:rsid w:val="006E783E"/>
    <w:rsid w:val="006E786B"/>
    <w:rsid w:val="007002B1"/>
    <w:rsid w:val="00704EB7"/>
    <w:rsid w:val="00704EE3"/>
    <w:rsid w:val="00705742"/>
    <w:rsid w:val="00706A0C"/>
    <w:rsid w:val="00706E97"/>
    <w:rsid w:val="007104FE"/>
    <w:rsid w:val="007109D0"/>
    <w:rsid w:val="00711B0C"/>
    <w:rsid w:val="007121A2"/>
    <w:rsid w:val="00713981"/>
    <w:rsid w:val="0071514E"/>
    <w:rsid w:val="007176D6"/>
    <w:rsid w:val="00722111"/>
    <w:rsid w:val="00722B77"/>
    <w:rsid w:val="00727D54"/>
    <w:rsid w:val="007318E2"/>
    <w:rsid w:val="00731EF2"/>
    <w:rsid w:val="007344C5"/>
    <w:rsid w:val="00734959"/>
    <w:rsid w:val="00735137"/>
    <w:rsid w:val="0073520D"/>
    <w:rsid w:val="007407EF"/>
    <w:rsid w:val="00750B70"/>
    <w:rsid w:val="00751A1C"/>
    <w:rsid w:val="00760B94"/>
    <w:rsid w:val="007642F0"/>
    <w:rsid w:val="0077706F"/>
    <w:rsid w:val="00780119"/>
    <w:rsid w:val="00780226"/>
    <w:rsid w:val="00781AB4"/>
    <w:rsid w:val="00782299"/>
    <w:rsid w:val="007923B7"/>
    <w:rsid w:val="00792616"/>
    <w:rsid w:val="007926BB"/>
    <w:rsid w:val="0079344C"/>
    <w:rsid w:val="007968AE"/>
    <w:rsid w:val="007973FA"/>
    <w:rsid w:val="007A0283"/>
    <w:rsid w:val="007A2668"/>
    <w:rsid w:val="007B3B91"/>
    <w:rsid w:val="007C02C7"/>
    <w:rsid w:val="007C21EE"/>
    <w:rsid w:val="007C2836"/>
    <w:rsid w:val="007C38C3"/>
    <w:rsid w:val="007C69F2"/>
    <w:rsid w:val="007D3A2E"/>
    <w:rsid w:val="007D3C79"/>
    <w:rsid w:val="007D6652"/>
    <w:rsid w:val="007E343D"/>
    <w:rsid w:val="007E644E"/>
    <w:rsid w:val="007F0A2F"/>
    <w:rsid w:val="007F306E"/>
    <w:rsid w:val="007F4383"/>
    <w:rsid w:val="00801601"/>
    <w:rsid w:val="00810991"/>
    <w:rsid w:val="00813380"/>
    <w:rsid w:val="008147AC"/>
    <w:rsid w:val="00814A9B"/>
    <w:rsid w:val="00814F66"/>
    <w:rsid w:val="00817C9E"/>
    <w:rsid w:val="008205AF"/>
    <w:rsid w:val="00821129"/>
    <w:rsid w:val="00821BD3"/>
    <w:rsid w:val="008225E5"/>
    <w:rsid w:val="0082744D"/>
    <w:rsid w:val="00827909"/>
    <w:rsid w:val="00830D0B"/>
    <w:rsid w:val="00831053"/>
    <w:rsid w:val="008314D2"/>
    <w:rsid w:val="008322F1"/>
    <w:rsid w:val="0083254D"/>
    <w:rsid w:val="00836249"/>
    <w:rsid w:val="00836C5B"/>
    <w:rsid w:val="00836F00"/>
    <w:rsid w:val="00844A09"/>
    <w:rsid w:val="00846192"/>
    <w:rsid w:val="00850674"/>
    <w:rsid w:val="00850806"/>
    <w:rsid w:val="0085087C"/>
    <w:rsid w:val="00855B05"/>
    <w:rsid w:val="00856A1B"/>
    <w:rsid w:val="00861DA9"/>
    <w:rsid w:val="008621C3"/>
    <w:rsid w:val="008646B8"/>
    <w:rsid w:val="008652F0"/>
    <w:rsid w:val="00865486"/>
    <w:rsid w:val="00870334"/>
    <w:rsid w:val="0087091B"/>
    <w:rsid w:val="008713D9"/>
    <w:rsid w:val="00876275"/>
    <w:rsid w:val="008817AF"/>
    <w:rsid w:val="00882B99"/>
    <w:rsid w:val="0088375F"/>
    <w:rsid w:val="00883B80"/>
    <w:rsid w:val="00886121"/>
    <w:rsid w:val="00886258"/>
    <w:rsid w:val="008872F0"/>
    <w:rsid w:val="00887DCE"/>
    <w:rsid w:val="00890C5E"/>
    <w:rsid w:val="00895DF2"/>
    <w:rsid w:val="0089673C"/>
    <w:rsid w:val="008A008A"/>
    <w:rsid w:val="008A295B"/>
    <w:rsid w:val="008A6604"/>
    <w:rsid w:val="008A7C7B"/>
    <w:rsid w:val="008B1C73"/>
    <w:rsid w:val="008B2788"/>
    <w:rsid w:val="008B4A89"/>
    <w:rsid w:val="008B5482"/>
    <w:rsid w:val="008B690C"/>
    <w:rsid w:val="008C11F4"/>
    <w:rsid w:val="008C2BEC"/>
    <w:rsid w:val="008C6523"/>
    <w:rsid w:val="008C6D0E"/>
    <w:rsid w:val="008D09D2"/>
    <w:rsid w:val="008D39C5"/>
    <w:rsid w:val="008D72B6"/>
    <w:rsid w:val="008D7A98"/>
    <w:rsid w:val="008E000C"/>
    <w:rsid w:val="008E08CB"/>
    <w:rsid w:val="008E0C33"/>
    <w:rsid w:val="008E1D89"/>
    <w:rsid w:val="008E3E3E"/>
    <w:rsid w:val="008E4922"/>
    <w:rsid w:val="008F344E"/>
    <w:rsid w:val="008F4C91"/>
    <w:rsid w:val="008F5F87"/>
    <w:rsid w:val="008F7E91"/>
    <w:rsid w:val="00900A34"/>
    <w:rsid w:val="00902A3A"/>
    <w:rsid w:val="00905ADF"/>
    <w:rsid w:val="00907073"/>
    <w:rsid w:val="0091054D"/>
    <w:rsid w:val="00911CC0"/>
    <w:rsid w:val="00912658"/>
    <w:rsid w:val="00912EF7"/>
    <w:rsid w:val="00912F8A"/>
    <w:rsid w:val="009208F5"/>
    <w:rsid w:val="00921999"/>
    <w:rsid w:val="00927D51"/>
    <w:rsid w:val="00932196"/>
    <w:rsid w:val="00932272"/>
    <w:rsid w:val="00932862"/>
    <w:rsid w:val="00935D60"/>
    <w:rsid w:val="00940157"/>
    <w:rsid w:val="00944075"/>
    <w:rsid w:val="009447BB"/>
    <w:rsid w:val="00944C48"/>
    <w:rsid w:val="00946335"/>
    <w:rsid w:val="0095085A"/>
    <w:rsid w:val="0095123E"/>
    <w:rsid w:val="009513C4"/>
    <w:rsid w:val="00951E98"/>
    <w:rsid w:val="00955053"/>
    <w:rsid w:val="009559AC"/>
    <w:rsid w:val="00955E55"/>
    <w:rsid w:val="00960BA5"/>
    <w:rsid w:val="00962200"/>
    <w:rsid w:val="00966F54"/>
    <w:rsid w:val="00973582"/>
    <w:rsid w:val="009742E6"/>
    <w:rsid w:val="00975208"/>
    <w:rsid w:val="00975E61"/>
    <w:rsid w:val="00976E31"/>
    <w:rsid w:val="00977C63"/>
    <w:rsid w:val="00980087"/>
    <w:rsid w:val="00980C0B"/>
    <w:rsid w:val="0098163A"/>
    <w:rsid w:val="00982D76"/>
    <w:rsid w:val="00983B0F"/>
    <w:rsid w:val="0098524F"/>
    <w:rsid w:val="00987ABE"/>
    <w:rsid w:val="009906C7"/>
    <w:rsid w:val="009927AA"/>
    <w:rsid w:val="0099307C"/>
    <w:rsid w:val="00995D49"/>
    <w:rsid w:val="009963CD"/>
    <w:rsid w:val="009A29B9"/>
    <w:rsid w:val="009A58D8"/>
    <w:rsid w:val="009B266D"/>
    <w:rsid w:val="009B3D8B"/>
    <w:rsid w:val="009B58B5"/>
    <w:rsid w:val="009B5CBF"/>
    <w:rsid w:val="009B7495"/>
    <w:rsid w:val="009C17BE"/>
    <w:rsid w:val="009C184A"/>
    <w:rsid w:val="009C2CA5"/>
    <w:rsid w:val="009C378E"/>
    <w:rsid w:val="009C7D0C"/>
    <w:rsid w:val="009D242B"/>
    <w:rsid w:val="009D3E45"/>
    <w:rsid w:val="009D412B"/>
    <w:rsid w:val="009D7517"/>
    <w:rsid w:val="009E0112"/>
    <w:rsid w:val="009E7FF3"/>
    <w:rsid w:val="009F1972"/>
    <w:rsid w:val="009F351F"/>
    <w:rsid w:val="009F3F89"/>
    <w:rsid w:val="009F480E"/>
    <w:rsid w:val="00A01A6C"/>
    <w:rsid w:val="00A021A8"/>
    <w:rsid w:val="00A022A2"/>
    <w:rsid w:val="00A02D15"/>
    <w:rsid w:val="00A031B1"/>
    <w:rsid w:val="00A03584"/>
    <w:rsid w:val="00A03D8A"/>
    <w:rsid w:val="00A11403"/>
    <w:rsid w:val="00A11D4B"/>
    <w:rsid w:val="00A13043"/>
    <w:rsid w:val="00A130DF"/>
    <w:rsid w:val="00A14627"/>
    <w:rsid w:val="00A26B0D"/>
    <w:rsid w:val="00A316C2"/>
    <w:rsid w:val="00A35792"/>
    <w:rsid w:val="00A3735A"/>
    <w:rsid w:val="00A41E8B"/>
    <w:rsid w:val="00A42F1B"/>
    <w:rsid w:val="00A4334E"/>
    <w:rsid w:val="00A546BC"/>
    <w:rsid w:val="00A54A69"/>
    <w:rsid w:val="00A55989"/>
    <w:rsid w:val="00A564D4"/>
    <w:rsid w:val="00A5694A"/>
    <w:rsid w:val="00A609C5"/>
    <w:rsid w:val="00A62228"/>
    <w:rsid w:val="00A63561"/>
    <w:rsid w:val="00A63DA4"/>
    <w:rsid w:val="00A640C5"/>
    <w:rsid w:val="00A67F18"/>
    <w:rsid w:val="00A73265"/>
    <w:rsid w:val="00A75CD5"/>
    <w:rsid w:val="00A81831"/>
    <w:rsid w:val="00A83C32"/>
    <w:rsid w:val="00A83DF3"/>
    <w:rsid w:val="00A85915"/>
    <w:rsid w:val="00A952AB"/>
    <w:rsid w:val="00A9783D"/>
    <w:rsid w:val="00AA10D5"/>
    <w:rsid w:val="00AA2783"/>
    <w:rsid w:val="00AA45E6"/>
    <w:rsid w:val="00AA5456"/>
    <w:rsid w:val="00AA5A37"/>
    <w:rsid w:val="00AB489C"/>
    <w:rsid w:val="00AB50C1"/>
    <w:rsid w:val="00AB6936"/>
    <w:rsid w:val="00AB6FC1"/>
    <w:rsid w:val="00AC0C3B"/>
    <w:rsid w:val="00AC1088"/>
    <w:rsid w:val="00AC2D63"/>
    <w:rsid w:val="00AC3749"/>
    <w:rsid w:val="00AD03D8"/>
    <w:rsid w:val="00AD0711"/>
    <w:rsid w:val="00AD1C61"/>
    <w:rsid w:val="00AD704E"/>
    <w:rsid w:val="00AD7B05"/>
    <w:rsid w:val="00AE5876"/>
    <w:rsid w:val="00AE58E3"/>
    <w:rsid w:val="00AE5FE0"/>
    <w:rsid w:val="00AE60B7"/>
    <w:rsid w:val="00AF10A0"/>
    <w:rsid w:val="00AF2AB7"/>
    <w:rsid w:val="00AF2B1C"/>
    <w:rsid w:val="00AF4D3F"/>
    <w:rsid w:val="00B0300B"/>
    <w:rsid w:val="00B05457"/>
    <w:rsid w:val="00B056E2"/>
    <w:rsid w:val="00B057F5"/>
    <w:rsid w:val="00B06286"/>
    <w:rsid w:val="00B119AB"/>
    <w:rsid w:val="00B125D2"/>
    <w:rsid w:val="00B1274E"/>
    <w:rsid w:val="00B128A0"/>
    <w:rsid w:val="00B1293A"/>
    <w:rsid w:val="00B20240"/>
    <w:rsid w:val="00B205E6"/>
    <w:rsid w:val="00B20F81"/>
    <w:rsid w:val="00B2113A"/>
    <w:rsid w:val="00B223F1"/>
    <w:rsid w:val="00B23281"/>
    <w:rsid w:val="00B23337"/>
    <w:rsid w:val="00B27571"/>
    <w:rsid w:val="00B303FE"/>
    <w:rsid w:val="00B33C94"/>
    <w:rsid w:val="00B413A9"/>
    <w:rsid w:val="00B4164B"/>
    <w:rsid w:val="00B4330C"/>
    <w:rsid w:val="00B4356C"/>
    <w:rsid w:val="00B5014B"/>
    <w:rsid w:val="00B50DDF"/>
    <w:rsid w:val="00B5154F"/>
    <w:rsid w:val="00B51669"/>
    <w:rsid w:val="00B5409A"/>
    <w:rsid w:val="00B55574"/>
    <w:rsid w:val="00B5703E"/>
    <w:rsid w:val="00B6525D"/>
    <w:rsid w:val="00B65ABA"/>
    <w:rsid w:val="00B6790F"/>
    <w:rsid w:val="00B71B3B"/>
    <w:rsid w:val="00B74D10"/>
    <w:rsid w:val="00B76AB2"/>
    <w:rsid w:val="00B8404D"/>
    <w:rsid w:val="00B853DB"/>
    <w:rsid w:val="00B86FE4"/>
    <w:rsid w:val="00B87BB6"/>
    <w:rsid w:val="00B87D61"/>
    <w:rsid w:val="00B93948"/>
    <w:rsid w:val="00B94B0C"/>
    <w:rsid w:val="00B967B9"/>
    <w:rsid w:val="00BA4BC7"/>
    <w:rsid w:val="00BA55B7"/>
    <w:rsid w:val="00BA5E47"/>
    <w:rsid w:val="00BA7D57"/>
    <w:rsid w:val="00BB156E"/>
    <w:rsid w:val="00BB2999"/>
    <w:rsid w:val="00BB3330"/>
    <w:rsid w:val="00BB46ED"/>
    <w:rsid w:val="00BB47D7"/>
    <w:rsid w:val="00BB4A62"/>
    <w:rsid w:val="00BB7967"/>
    <w:rsid w:val="00BC01C1"/>
    <w:rsid w:val="00BC0B66"/>
    <w:rsid w:val="00BC11A6"/>
    <w:rsid w:val="00BC3430"/>
    <w:rsid w:val="00BC45A1"/>
    <w:rsid w:val="00BC5A34"/>
    <w:rsid w:val="00BD17F5"/>
    <w:rsid w:val="00BD3C18"/>
    <w:rsid w:val="00BD674C"/>
    <w:rsid w:val="00BD6E05"/>
    <w:rsid w:val="00BE54D0"/>
    <w:rsid w:val="00BF6B6C"/>
    <w:rsid w:val="00BF7251"/>
    <w:rsid w:val="00BF74DD"/>
    <w:rsid w:val="00BF7CA6"/>
    <w:rsid w:val="00BF7F28"/>
    <w:rsid w:val="00C01909"/>
    <w:rsid w:val="00C041D8"/>
    <w:rsid w:val="00C05787"/>
    <w:rsid w:val="00C05997"/>
    <w:rsid w:val="00C1092D"/>
    <w:rsid w:val="00C12780"/>
    <w:rsid w:val="00C12B62"/>
    <w:rsid w:val="00C13059"/>
    <w:rsid w:val="00C156D4"/>
    <w:rsid w:val="00C167A3"/>
    <w:rsid w:val="00C20163"/>
    <w:rsid w:val="00C2181C"/>
    <w:rsid w:val="00C22ADB"/>
    <w:rsid w:val="00C23D86"/>
    <w:rsid w:val="00C2556A"/>
    <w:rsid w:val="00C2657D"/>
    <w:rsid w:val="00C31209"/>
    <w:rsid w:val="00C323BF"/>
    <w:rsid w:val="00C33259"/>
    <w:rsid w:val="00C37208"/>
    <w:rsid w:val="00C416E1"/>
    <w:rsid w:val="00C4247C"/>
    <w:rsid w:val="00C434DB"/>
    <w:rsid w:val="00C47BF8"/>
    <w:rsid w:val="00C51071"/>
    <w:rsid w:val="00C51B1C"/>
    <w:rsid w:val="00C52787"/>
    <w:rsid w:val="00C531F2"/>
    <w:rsid w:val="00C53DCE"/>
    <w:rsid w:val="00C55737"/>
    <w:rsid w:val="00C558F0"/>
    <w:rsid w:val="00C55AE5"/>
    <w:rsid w:val="00C55DAB"/>
    <w:rsid w:val="00C568FA"/>
    <w:rsid w:val="00C61B35"/>
    <w:rsid w:val="00C627F7"/>
    <w:rsid w:val="00C63BBF"/>
    <w:rsid w:val="00C63C8A"/>
    <w:rsid w:val="00C655F2"/>
    <w:rsid w:val="00C65B4C"/>
    <w:rsid w:val="00C65B61"/>
    <w:rsid w:val="00C70E53"/>
    <w:rsid w:val="00C71072"/>
    <w:rsid w:val="00C71648"/>
    <w:rsid w:val="00C71A35"/>
    <w:rsid w:val="00C72979"/>
    <w:rsid w:val="00C75B21"/>
    <w:rsid w:val="00C81529"/>
    <w:rsid w:val="00C81BA6"/>
    <w:rsid w:val="00C821F2"/>
    <w:rsid w:val="00C8377C"/>
    <w:rsid w:val="00C846E1"/>
    <w:rsid w:val="00C877CD"/>
    <w:rsid w:val="00C902E9"/>
    <w:rsid w:val="00C908B7"/>
    <w:rsid w:val="00C914E3"/>
    <w:rsid w:val="00C91D81"/>
    <w:rsid w:val="00C92A42"/>
    <w:rsid w:val="00C92BEB"/>
    <w:rsid w:val="00C97CFD"/>
    <w:rsid w:val="00CA1591"/>
    <w:rsid w:val="00CA18F2"/>
    <w:rsid w:val="00CA4341"/>
    <w:rsid w:val="00CA4871"/>
    <w:rsid w:val="00CA6722"/>
    <w:rsid w:val="00CA6D4E"/>
    <w:rsid w:val="00CA7B4B"/>
    <w:rsid w:val="00CB0514"/>
    <w:rsid w:val="00CB36A8"/>
    <w:rsid w:val="00CC065B"/>
    <w:rsid w:val="00CC139A"/>
    <w:rsid w:val="00CC1E7A"/>
    <w:rsid w:val="00CC4F64"/>
    <w:rsid w:val="00CD058C"/>
    <w:rsid w:val="00CD3B98"/>
    <w:rsid w:val="00CD4216"/>
    <w:rsid w:val="00CD4A08"/>
    <w:rsid w:val="00CD518C"/>
    <w:rsid w:val="00CD733F"/>
    <w:rsid w:val="00CD777F"/>
    <w:rsid w:val="00CE0942"/>
    <w:rsid w:val="00CE32B6"/>
    <w:rsid w:val="00CE4FDA"/>
    <w:rsid w:val="00CE7CA5"/>
    <w:rsid w:val="00CF1D81"/>
    <w:rsid w:val="00CF2DC9"/>
    <w:rsid w:val="00CF57BB"/>
    <w:rsid w:val="00CF7CB6"/>
    <w:rsid w:val="00D03306"/>
    <w:rsid w:val="00D039FC"/>
    <w:rsid w:val="00D0535D"/>
    <w:rsid w:val="00D14AE9"/>
    <w:rsid w:val="00D239D5"/>
    <w:rsid w:val="00D23B9D"/>
    <w:rsid w:val="00D2714A"/>
    <w:rsid w:val="00D27373"/>
    <w:rsid w:val="00D311AB"/>
    <w:rsid w:val="00D325A8"/>
    <w:rsid w:val="00D327F3"/>
    <w:rsid w:val="00D3371F"/>
    <w:rsid w:val="00D350AC"/>
    <w:rsid w:val="00D43209"/>
    <w:rsid w:val="00D442AD"/>
    <w:rsid w:val="00D45CE2"/>
    <w:rsid w:val="00D51D89"/>
    <w:rsid w:val="00D549B6"/>
    <w:rsid w:val="00D5618A"/>
    <w:rsid w:val="00D56B38"/>
    <w:rsid w:val="00D5784B"/>
    <w:rsid w:val="00D579B3"/>
    <w:rsid w:val="00D57B65"/>
    <w:rsid w:val="00D616BB"/>
    <w:rsid w:val="00D62C85"/>
    <w:rsid w:val="00D63EFB"/>
    <w:rsid w:val="00D64AB2"/>
    <w:rsid w:val="00D65423"/>
    <w:rsid w:val="00D658AF"/>
    <w:rsid w:val="00D666F6"/>
    <w:rsid w:val="00D71DDF"/>
    <w:rsid w:val="00D741F6"/>
    <w:rsid w:val="00D80BA1"/>
    <w:rsid w:val="00D81A91"/>
    <w:rsid w:val="00D8214D"/>
    <w:rsid w:val="00D83BEC"/>
    <w:rsid w:val="00D83DE9"/>
    <w:rsid w:val="00D8450D"/>
    <w:rsid w:val="00D86596"/>
    <w:rsid w:val="00D868C1"/>
    <w:rsid w:val="00D90B9A"/>
    <w:rsid w:val="00D95AF9"/>
    <w:rsid w:val="00DA06DB"/>
    <w:rsid w:val="00DA09C9"/>
    <w:rsid w:val="00DA1822"/>
    <w:rsid w:val="00DA1BB9"/>
    <w:rsid w:val="00DA48B3"/>
    <w:rsid w:val="00DA4B1C"/>
    <w:rsid w:val="00DA5C70"/>
    <w:rsid w:val="00DB5E1F"/>
    <w:rsid w:val="00DC19D8"/>
    <w:rsid w:val="00DC2613"/>
    <w:rsid w:val="00DC4343"/>
    <w:rsid w:val="00DC4512"/>
    <w:rsid w:val="00DD01AD"/>
    <w:rsid w:val="00DD16DF"/>
    <w:rsid w:val="00DD26C9"/>
    <w:rsid w:val="00DD3691"/>
    <w:rsid w:val="00DD4B55"/>
    <w:rsid w:val="00DD4EAF"/>
    <w:rsid w:val="00DD4FA6"/>
    <w:rsid w:val="00DD6D6F"/>
    <w:rsid w:val="00DE039E"/>
    <w:rsid w:val="00DE0E4A"/>
    <w:rsid w:val="00DE1E90"/>
    <w:rsid w:val="00DE24E6"/>
    <w:rsid w:val="00DE59DC"/>
    <w:rsid w:val="00DE6FD2"/>
    <w:rsid w:val="00DE7A29"/>
    <w:rsid w:val="00DE7D33"/>
    <w:rsid w:val="00DF07AD"/>
    <w:rsid w:val="00DF14B0"/>
    <w:rsid w:val="00DF3364"/>
    <w:rsid w:val="00E055BB"/>
    <w:rsid w:val="00E075F4"/>
    <w:rsid w:val="00E11988"/>
    <w:rsid w:val="00E15DA9"/>
    <w:rsid w:val="00E165C6"/>
    <w:rsid w:val="00E171FE"/>
    <w:rsid w:val="00E2095D"/>
    <w:rsid w:val="00E30414"/>
    <w:rsid w:val="00E3566B"/>
    <w:rsid w:val="00E36F4F"/>
    <w:rsid w:val="00E40769"/>
    <w:rsid w:val="00E4137A"/>
    <w:rsid w:val="00E42AD6"/>
    <w:rsid w:val="00E42E8B"/>
    <w:rsid w:val="00E43985"/>
    <w:rsid w:val="00E503D6"/>
    <w:rsid w:val="00E60F12"/>
    <w:rsid w:val="00E61313"/>
    <w:rsid w:val="00E64F58"/>
    <w:rsid w:val="00E652FB"/>
    <w:rsid w:val="00E66C20"/>
    <w:rsid w:val="00E71C46"/>
    <w:rsid w:val="00E739EC"/>
    <w:rsid w:val="00E75267"/>
    <w:rsid w:val="00E75ED2"/>
    <w:rsid w:val="00E8157C"/>
    <w:rsid w:val="00E8280C"/>
    <w:rsid w:val="00E83E4C"/>
    <w:rsid w:val="00E852CB"/>
    <w:rsid w:val="00E91933"/>
    <w:rsid w:val="00E92A81"/>
    <w:rsid w:val="00E969B1"/>
    <w:rsid w:val="00E970D2"/>
    <w:rsid w:val="00EA3332"/>
    <w:rsid w:val="00EA4B39"/>
    <w:rsid w:val="00EB3C15"/>
    <w:rsid w:val="00EB6552"/>
    <w:rsid w:val="00EC0F73"/>
    <w:rsid w:val="00EC18E6"/>
    <w:rsid w:val="00EC1984"/>
    <w:rsid w:val="00EC234C"/>
    <w:rsid w:val="00EC7968"/>
    <w:rsid w:val="00EC7B5D"/>
    <w:rsid w:val="00ED04F4"/>
    <w:rsid w:val="00ED3529"/>
    <w:rsid w:val="00ED4D17"/>
    <w:rsid w:val="00EE2B4C"/>
    <w:rsid w:val="00EE6050"/>
    <w:rsid w:val="00EE6CD3"/>
    <w:rsid w:val="00EF1936"/>
    <w:rsid w:val="00EF20D7"/>
    <w:rsid w:val="00EF3419"/>
    <w:rsid w:val="00F001AC"/>
    <w:rsid w:val="00F0119C"/>
    <w:rsid w:val="00F029A8"/>
    <w:rsid w:val="00F02BDB"/>
    <w:rsid w:val="00F0441B"/>
    <w:rsid w:val="00F05415"/>
    <w:rsid w:val="00F07623"/>
    <w:rsid w:val="00F14B4E"/>
    <w:rsid w:val="00F157BB"/>
    <w:rsid w:val="00F2340B"/>
    <w:rsid w:val="00F2585B"/>
    <w:rsid w:val="00F26E5F"/>
    <w:rsid w:val="00F27459"/>
    <w:rsid w:val="00F274FD"/>
    <w:rsid w:val="00F27FED"/>
    <w:rsid w:val="00F3136B"/>
    <w:rsid w:val="00F314F1"/>
    <w:rsid w:val="00F327EA"/>
    <w:rsid w:val="00F33641"/>
    <w:rsid w:val="00F359D1"/>
    <w:rsid w:val="00F371B3"/>
    <w:rsid w:val="00F37B1B"/>
    <w:rsid w:val="00F42842"/>
    <w:rsid w:val="00F4319C"/>
    <w:rsid w:val="00F43EE0"/>
    <w:rsid w:val="00F44286"/>
    <w:rsid w:val="00F46E40"/>
    <w:rsid w:val="00F473E9"/>
    <w:rsid w:val="00F4760A"/>
    <w:rsid w:val="00F504D7"/>
    <w:rsid w:val="00F52B8E"/>
    <w:rsid w:val="00F53CFD"/>
    <w:rsid w:val="00F54AF5"/>
    <w:rsid w:val="00F557E3"/>
    <w:rsid w:val="00F6046B"/>
    <w:rsid w:val="00F61E78"/>
    <w:rsid w:val="00F635C5"/>
    <w:rsid w:val="00F64EDD"/>
    <w:rsid w:val="00F72126"/>
    <w:rsid w:val="00F736E3"/>
    <w:rsid w:val="00F74214"/>
    <w:rsid w:val="00F767E8"/>
    <w:rsid w:val="00F8543F"/>
    <w:rsid w:val="00F856C1"/>
    <w:rsid w:val="00F858F5"/>
    <w:rsid w:val="00F861B5"/>
    <w:rsid w:val="00F86A3F"/>
    <w:rsid w:val="00F87A6C"/>
    <w:rsid w:val="00F87DBA"/>
    <w:rsid w:val="00F91297"/>
    <w:rsid w:val="00F9133B"/>
    <w:rsid w:val="00F9352E"/>
    <w:rsid w:val="00F93965"/>
    <w:rsid w:val="00F97730"/>
    <w:rsid w:val="00FA35D0"/>
    <w:rsid w:val="00FA5715"/>
    <w:rsid w:val="00FA58BC"/>
    <w:rsid w:val="00FA67A7"/>
    <w:rsid w:val="00FB2625"/>
    <w:rsid w:val="00FB2866"/>
    <w:rsid w:val="00FB32A4"/>
    <w:rsid w:val="00FB594D"/>
    <w:rsid w:val="00FB6586"/>
    <w:rsid w:val="00FB7837"/>
    <w:rsid w:val="00FC0AB7"/>
    <w:rsid w:val="00FC488B"/>
    <w:rsid w:val="00FC49BB"/>
    <w:rsid w:val="00FC5EB9"/>
    <w:rsid w:val="00FC6F95"/>
    <w:rsid w:val="00FD2BB1"/>
    <w:rsid w:val="00FD50E0"/>
    <w:rsid w:val="00FD5861"/>
    <w:rsid w:val="00FD5B3C"/>
    <w:rsid w:val="00FD616B"/>
    <w:rsid w:val="00FE084B"/>
    <w:rsid w:val="00FE2629"/>
    <w:rsid w:val="00FE367F"/>
    <w:rsid w:val="00FF29DC"/>
    <w:rsid w:val="00FF3059"/>
    <w:rsid w:val="00FF4907"/>
    <w:rsid w:val="00FF584F"/>
    <w:rsid w:val="00FF67B7"/>
    <w:rsid w:val="00FF6837"/>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401532"/>
  <w15:docId w15:val="{0097722D-937A-4898-A4AF-951CF8620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9"/>
    <w:qFormat/>
    <w:rsid w:val="00711B0C"/>
    <w:pPr>
      <w:keepNext/>
      <w:keepLines/>
      <w:spacing w:before="520" w:after="440" w:line="440" w:lineRule="atLeast"/>
      <w:outlineLvl w:val="0"/>
    </w:pPr>
    <w:rPr>
      <w:rFonts w:ascii="Arial" w:hAnsi="Arial"/>
      <w:bCs/>
      <w:color w:val="87189D"/>
      <w:sz w:val="44"/>
      <w:szCs w:val="44"/>
      <w:lang w:eastAsia="en-US"/>
    </w:rPr>
  </w:style>
  <w:style w:type="paragraph" w:styleId="Heading2">
    <w:name w:val="heading 2"/>
    <w:next w:val="DHHSbody"/>
    <w:link w:val="Heading2Char"/>
    <w:uiPriority w:val="1"/>
    <w:qFormat/>
    <w:rsid w:val="00711B0C"/>
    <w:pPr>
      <w:keepNext/>
      <w:keepLines/>
      <w:spacing w:before="240" w:after="90" w:line="320" w:lineRule="atLeast"/>
      <w:outlineLvl w:val="1"/>
    </w:pPr>
    <w:rPr>
      <w:rFonts w:ascii="Arial" w:hAnsi="Arial"/>
      <w:b/>
      <w:color w:val="87189D"/>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11B0C"/>
    <w:rPr>
      <w:rFonts w:ascii="Arial" w:hAnsi="Arial"/>
      <w:bCs/>
      <w:color w:val="87189D"/>
      <w:sz w:val="44"/>
      <w:szCs w:val="44"/>
      <w:lang w:eastAsia="en-US"/>
    </w:rPr>
  </w:style>
  <w:style w:type="character" w:customStyle="1" w:styleId="Heading2Char">
    <w:name w:val="Heading 2 Char"/>
    <w:link w:val="Heading2"/>
    <w:uiPriority w:val="1"/>
    <w:rsid w:val="00711B0C"/>
    <w:rPr>
      <w:rFonts w:ascii="Arial" w:hAnsi="Arial"/>
      <w:b/>
      <w:color w:val="87189D"/>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711B0C"/>
    <w:pPr>
      <w:keepLines/>
      <w:spacing w:after="240" w:line="580" w:lineRule="atLeast"/>
    </w:pPr>
    <w:rPr>
      <w:rFonts w:ascii="Arial" w:hAnsi="Arial"/>
      <w:color w:val="87189D"/>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3"/>
    <w:rsid w:val="00CF7CB6"/>
    <w:pPr>
      <w:numPr>
        <w:ilvl w:val="2"/>
        <w:numId w:val="9"/>
      </w:numPr>
    </w:pPr>
  </w:style>
  <w:style w:type="paragraph" w:customStyle="1" w:styleId="DHHSnumberloweralphaindent">
    <w:name w:val="DHHS number lower alpha indent"/>
    <w:basedOn w:val="DHHSbody"/>
    <w:uiPriority w:val="3"/>
    <w:rsid w:val="00CF7CB6"/>
    <w:pPr>
      <w:numPr>
        <w:ilvl w:val="3"/>
        <w:numId w:val="9"/>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9"/>
      </w:numPr>
    </w:pPr>
  </w:style>
  <w:style w:type="paragraph" w:customStyle="1" w:styleId="DHHStablecolhead">
    <w:name w:val="DHHS table col head"/>
    <w:uiPriority w:val="3"/>
    <w:qFormat/>
    <w:rsid w:val="00711B0C"/>
    <w:pPr>
      <w:spacing w:before="80" w:after="60"/>
    </w:pPr>
    <w:rPr>
      <w:rFonts w:ascii="Arial" w:hAnsi="Arial"/>
      <w:b/>
      <w:color w:val="87189D"/>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1"/>
      </w:numPr>
    </w:pPr>
  </w:style>
  <w:style w:type="paragraph" w:customStyle="1" w:styleId="DHHSTOCheadingreport">
    <w:name w:val="DHHS TOC heading report"/>
    <w:basedOn w:val="Heading1"/>
    <w:link w:val="DHHSTOCheadingreportChar"/>
    <w:uiPriority w:val="5"/>
    <w:rsid w:val="00711B0C"/>
    <w:pPr>
      <w:spacing w:before="0"/>
      <w:outlineLvl w:val="9"/>
    </w:pPr>
  </w:style>
  <w:style w:type="character" w:customStyle="1" w:styleId="DHHSTOCheadingreportChar">
    <w:name w:val="DHHS TOC heading report Char"/>
    <w:link w:val="DHHSTOCheadingreport"/>
    <w:uiPriority w:val="5"/>
    <w:rsid w:val="00711B0C"/>
    <w:rPr>
      <w:rFonts w:ascii="Arial" w:hAnsi="Arial"/>
      <w:bCs/>
      <w:color w:val="87189D"/>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1"/>
      </w:numPr>
    </w:pPr>
  </w:style>
  <w:style w:type="paragraph" w:customStyle="1" w:styleId="DHHSbulletindent">
    <w:name w:val="DHHS bullet indent"/>
    <w:basedOn w:val="DHHSbody"/>
    <w:uiPriority w:val="4"/>
    <w:rsid w:val="00CF7CB6"/>
    <w:pPr>
      <w:numPr>
        <w:ilvl w:val="4"/>
        <w:numId w:val="1"/>
      </w:numPr>
      <w:spacing w:after="40"/>
    </w:pPr>
  </w:style>
  <w:style w:type="paragraph" w:customStyle="1" w:styleId="DHHSbulletindentlastline">
    <w:name w:val="DHHS bullet indent last line"/>
    <w:basedOn w:val="DHHSbody"/>
    <w:uiPriority w:val="4"/>
    <w:rsid w:val="00CF7CB6"/>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9"/>
      </w:numPr>
    </w:pPr>
  </w:style>
  <w:style w:type="paragraph" w:customStyle="1" w:styleId="DHHSnumberlowerromanindent">
    <w:name w:val="DHHS number lower roman indent"/>
    <w:basedOn w:val="DHHSbody"/>
    <w:uiPriority w:val="3"/>
    <w:rsid w:val="00CF7CB6"/>
    <w:pPr>
      <w:numPr>
        <w:ilvl w:val="5"/>
        <w:numId w:val="9"/>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CC065B"/>
    <w:rPr>
      <w:rFonts w:ascii="Tahoma" w:hAnsi="Tahoma" w:cs="Tahoma"/>
      <w:sz w:val="16"/>
      <w:szCs w:val="16"/>
    </w:rPr>
  </w:style>
  <w:style w:type="character" w:customStyle="1" w:styleId="BalloonTextChar">
    <w:name w:val="Balloon Text Char"/>
    <w:basedOn w:val="DefaultParagraphFont"/>
    <w:link w:val="BalloonText"/>
    <w:uiPriority w:val="99"/>
    <w:semiHidden/>
    <w:rsid w:val="00CC065B"/>
    <w:rPr>
      <w:rFonts w:ascii="Tahoma" w:hAnsi="Tahoma" w:cs="Tahoma"/>
      <w:sz w:val="16"/>
      <w:szCs w:val="16"/>
      <w:lang w:eastAsia="en-US"/>
    </w:rPr>
  </w:style>
  <w:style w:type="character" w:customStyle="1" w:styleId="DHHSbodyChar">
    <w:name w:val="DHHS body Char"/>
    <w:basedOn w:val="DefaultParagraphFont"/>
    <w:link w:val="DHHSbody"/>
    <w:rsid w:val="00D65423"/>
    <w:rPr>
      <w:rFonts w:ascii="Arial" w:eastAsia="Times" w:hAnsi="Arial"/>
      <w:lang w:eastAsia="en-US"/>
    </w:rPr>
  </w:style>
  <w:style w:type="paragraph" w:styleId="ListParagraph">
    <w:name w:val="List Paragraph"/>
    <w:basedOn w:val="Normal"/>
    <w:uiPriority w:val="34"/>
    <w:qFormat/>
    <w:rsid w:val="00132BED"/>
    <w:pPr>
      <w:ind w:left="720"/>
      <w:contextualSpacing/>
    </w:pPr>
  </w:style>
  <w:style w:type="character" w:styleId="CommentReference">
    <w:name w:val="annotation reference"/>
    <w:basedOn w:val="DefaultParagraphFont"/>
    <w:uiPriority w:val="99"/>
    <w:semiHidden/>
    <w:unhideWhenUsed/>
    <w:rsid w:val="00151898"/>
    <w:rPr>
      <w:sz w:val="16"/>
      <w:szCs w:val="16"/>
    </w:rPr>
  </w:style>
  <w:style w:type="paragraph" w:styleId="CommentText">
    <w:name w:val="annotation text"/>
    <w:basedOn w:val="Normal"/>
    <w:link w:val="CommentTextChar"/>
    <w:uiPriority w:val="99"/>
    <w:semiHidden/>
    <w:unhideWhenUsed/>
    <w:rsid w:val="00151898"/>
  </w:style>
  <w:style w:type="character" w:customStyle="1" w:styleId="CommentTextChar">
    <w:name w:val="Comment Text Char"/>
    <w:basedOn w:val="DefaultParagraphFont"/>
    <w:link w:val="CommentText"/>
    <w:uiPriority w:val="99"/>
    <w:semiHidden/>
    <w:rsid w:val="00151898"/>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151898"/>
    <w:rPr>
      <w:b/>
      <w:bCs/>
    </w:rPr>
  </w:style>
  <w:style w:type="character" w:customStyle="1" w:styleId="CommentSubjectChar">
    <w:name w:val="Comment Subject Char"/>
    <w:basedOn w:val="CommentTextChar"/>
    <w:link w:val="CommentSubject"/>
    <w:uiPriority w:val="99"/>
    <w:semiHidden/>
    <w:rsid w:val="00151898"/>
    <w:rPr>
      <w:rFonts w:ascii="Cambria" w:hAnsi="Cambria"/>
      <w:b/>
      <w:bCs/>
      <w:lang w:eastAsia="en-US"/>
    </w:rPr>
  </w:style>
  <w:style w:type="paragraph" w:customStyle="1" w:styleId="Default">
    <w:name w:val="Default"/>
    <w:link w:val="DefaultChar"/>
    <w:rsid w:val="00FF584F"/>
    <w:pPr>
      <w:autoSpaceDE w:val="0"/>
      <w:autoSpaceDN w:val="0"/>
      <w:adjustRightInd w:val="0"/>
    </w:pPr>
    <w:rPr>
      <w:rFonts w:ascii="Calibri" w:eastAsiaTheme="minorHAnsi" w:hAnsi="Calibri" w:cs="Calibri"/>
      <w:color w:val="000000"/>
      <w:sz w:val="24"/>
      <w:szCs w:val="24"/>
      <w:lang w:eastAsia="en-US"/>
    </w:rPr>
  </w:style>
  <w:style w:type="character" w:customStyle="1" w:styleId="DefaultChar">
    <w:name w:val="Default Char"/>
    <w:basedOn w:val="DefaultParagraphFont"/>
    <w:link w:val="Default"/>
    <w:rsid w:val="00FF584F"/>
    <w:rPr>
      <w:rFonts w:ascii="Calibri" w:eastAsiaTheme="minorHAnsi" w:hAnsi="Calibri" w:cs="Calibri"/>
      <w:color w:val="000000"/>
      <w:sz w:val="24"/>
      <w:szCs w:val="24"/>
      <w:lang w:eastAsia="en-US"/>
    </w:rPr>
  </w:style>
  <w:style w:type="character" w:customStyle="1" w:styleId="UnresolvedMention1">
    <w:name w:val="Unresolved Mention1"/>
    <w:basedOn w:val="DefaultParagraphFont"/>
    <w:uiPriority w:val="99"/>
    <w:semiHidden/>
    <w:unhideWhenUsed/>
    <w:rsid w:val="00266815"/>
    <w:rPr>
      <w:color w:val="605E5C"/>
      <w:shd w:val="clear" w:color="auto" w:fill="E1DFDD"/>
    </w:rPr>
  </w:style>
  <w:style w:type="paragraph" w:styleId="NormalWeb">
    <w:name w:val="Normal (Web)"/>
    <w:basedOn w:val="Normal"/>
    <w:uiPriority w:val="99"/>
    <w:semiHidden/>
    <w:unhideWhenUsed/>
    <w:rsid w:val="004A58D8"/>
    <w:pPr>
      <w:spacing w:before="100" w:beforeAutospacing="1" w:after="100" w:afterAutospacing="1"/>
    </w:pPr>
    <w:rPr>
      <w:rFonts w:ascii="Times New Roman" w:eastAsiaTheme="minorEastAsia" w:hAnsi="Times New Roman"/>
      <w:sz w:val="24"/>
      <w:szCs w:val="24"/>
      <w:lang w:eastAsia="en-AU"/>
    </w:rPr>
  </w:style>
  <w:style w:type="paragraph" w:styleId="Revision">
    <w:name w:val="Revision"/>
    <w:hidden/>
    <w:uiPriority w:val="71"/>
    <w:rsid w:val="00D8214D"/>
    <w:rPr>
      <w:rFonts w:ascii="Cambria" w:hAnsi="Cambria"/>
      <w:lang w:eastAsia="en-US"/>
    </w:rPr>
  </w:style>
  <w:style w:type="paragraph" w:customStyle="1" w:styleId="EndNoteBibliography">
    <w:name w:val="EndNote Bibliography"/>
    <w:basedOn w:val="Normal"/>
    <w:link w:val="EndNoteBibliographyChar"/>
    <w:rsid w:val="003B71C4"/>
    <w:pPr>
      <w:spacing w:line="480" w:lineRule="auto"/>
    </w:pPr>
    <w:rPr>
      <w:rFonts w:ascii="Arial" w:eastAsia="Times" w:hAnsi="Arial" w:cs="Arial"/>
      <w:noProof/>
      <w:lang w:val="en-US"/>
    </w:rPr>
  </w:style>
  <w:style w:type="character" w:customStyle="1" w:styleId="EndNoteBibliographyChar">
    <w:name w:val="EndNote Bibliography Char"/>
    <w:basedOn w:val="DefaultParagraphFont"/>
    <w:link w:val="EndNoteBibliography"/>
    <w:rsid w:val="003B71C4"/>
    <w:rPr>
      <w:rFonts w:ascii="Arial" w:eastAsia="Times" w:hAnsi="Arial" w:cs="Arial"/>
      <w:noProof/>
      <w:lang w:val="en-US" w:eastAsia="en-US"/>
    </w:rPr>
  </w:style>
  <w:style w:type="paragraph" w:styleId="Bibliography">
    <w:name w:val="Bibliography"/>
    <w:basedOn w:val="Normal"/>
    <w:next w:val="Normal"/>
    <w:uiPriority w:val="70"/>
    <w:semiHidden/>
    <w:rsid w:val="00DE6FD2"/>
  </w:style>
  <w:style w:type="paragraph" w:customStyle="1" w:styleId="EndNoteBibliographyTitle">
    <w:name w:val="EndNote Bibliography Title"/>
    <w:basedOn w:val="Normal"/>
    <w:link w:val="EndNoteBibliographyTitleChar"/>
    <w:rsid w:val="00C20163"/>
    <w:pPr>
      <w:jc w:val="center"/>
    </w:pPr>
    <w:rPr>
      <w:rFonts w:ascii="Arial" w:hAnsi="Arial" w:cs="Arial"/>
      <w:noProof/>
      <w:lang w:val="en-US"/>
    </w:rPr>
  </w:style>
  <w:style w:type="character" w:customStyle="1" w:styleId="EndNoteBibliographyTitleChar">
    <w:name w:val="EndNote Bibliography Title Char"/>
    <w:basedOn w:val="DHHSbodyChar"/>
    <w:link w:val="EndNoteBibliographyTitle"/>
    <w:rsid w:val="00C20163"/>
    <w:rPr>
      <w:rFonts w:ascii="Arial" w:eastAsia="Times" w:hAnsi="Arial" w:cs="Arial"/>
      <w:noProof/>
      <w:lang w:val="en-US" w:eastAsia="en-US"/>
    </w:rPr>
  </w:style>
  <w:style w:type="character" w:styleId="UnresolvedMention">
    <w:name w:val="Unresolved Mention"/>
    <w:basedOn w:val="DefaultParagraphFont"/>
    <w:uiPriority w:val="99"/>
    <w:semiHidden/>
    <w:unhideWhenUsed/>
    <w:rsid w:val="00E503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181591">
      <w:bodyDiv w:val="1"/>
      <w:marLeft w:val="0"/>
      <w:marRight w:val="0"/>
      <w:marTop w:val="0"/>
      <w:marBottom w:val="0"/>
      <w:divBdr>
        <w:top w:val="none" w:sz="0" w:space="0" w:color="auto"/>
        <w:left w:val="none" w:sz="0" w:space="0" w:color="auto"/>
        <w:bottom w:val="none" w:sz="0" w:space="0" w:color="auto"/>
        <w:right w:val="none" w:sz="0" w:space="0" w:color="auto"/>
      </w:divBdr>
    </w:div>
    <w:div w:id="160705627">
      <w:bodyDiv w:val="1"/>
      <w:marLeft w:val="0"/>
      <w:marRight w:val="0"/>
      <w:marTop w:val="0"/>
      <w:marBottom w:val="0"/>
      <w:divBdr>
        <w:top w:val="none" w:sz="0" w:space="0" w:color="auto"/>
        <w:left w:val="none" w:sz="0" w:space="0" w:color="auto"/>
        <w:bottom w:val="none" w:sz="0" w:space="0" w:color="auto"/>
        <w:right w:val="none" w:sz="0" w:space="0" w:color="auto"/>
      </w:divBdr>
      <w:divsChild>
        <w:div w:id="115612192">
          <w:marLeft w:val="547"/>
          <w:marRight w:val="0"/>
          <w:marTop w:val="0"/>
          <w:marBottom w:val="0"/>
          <w:divBdr>
            <w:top w:val="none" w:sz="0" w:space="0" w:color="auto"/>
            <w:left w:val="none" w:sz="0" w:space="0" w:color="auto"/>
            <w:bottom w:val="none" w:sz="0" w:space="0" w:color="auto"/>
            <w:right w:val="none" w:sz="0" w:space="0" w:color="auto"/>
          </w:divBdr>
        </w:div>
        <w:div w:id="33190953">
          <w:marLeft w:val="547"/>
          <w:marRight w:val="0"/>
          <w:marTop w:val="0"/>
          <w:marBottom w:val="0"/>
          <w:divBdr>
            <w:top w:val="none" w:sz="0" w:space="0" w:color="auto"/>
            <w:left w:val="none" w:sz="0" w:space="0" w:color="auto"/>
            <w:bottom w:val="none" w:sz="0" w:space="0" w:color="auto"/>
            <w:right w:val="none" w:sz="0" w:space="0" w:color="auto"/>
          </w:divBdr>
        </w:div>
        <w:div w:id="991982021">
          <w:marLeft w:val="547"/>
          <w:marRight w:val="0"/>
          <w:marTop w:val="0"/>
          <w:marBottom w:val="0"/>
          <w:divBdr>
            <w:top w:val="none" w:sz="0" w:space="0" w:color="auto"/>
            <w:left w:val="none" w:sz="0" w:space="0" w:color="auto"/>
            <w:bottom w:val="none" w:sz="0" w:space="0" w:color="auto"/>
            <w:right w:val="none" w:sz="0" w:space="0" w:color="auto"/>
          </w:divBdr>
        </w:div>
        <w:div w:id="1936133418">
          <w:marLeft w:val="547"/>
          <w:marRight w:val="0"/>
          <w:marTop w:val="0"/>
          <w:marBottom w:val="0"/>
          <w:divBdr>
            <w:top w:val="none" w:sz="0" w:space="0" w:color="auto"/>
            <w:left w:val="none" w:sz="0" w:space="0" w:color="auto"/>
            <w:bottom w:val="none" w:sz="0" w:space="0" w:color="auto"/>
            <w:right w:val="none" w:sz="0" w:space="0" w:color="auto"/>
          </w:divBdr>
        </w:div>
        <w:div w:id="1711690708">
          <w:marLeft w:val="547"/>
          <w:marRight w:val="0"/>
          <w:marTop w:val="0"/>
          <w:marBottom w:val="0"/>
          <w:divBdr>
            <w:top w:val="none" w:sz="0" w:space="0" w:color="auto"/>
            <w:left w:val="none" w:sz="0" w:space="0" w:color="auto"/>
            <w:bottom w:val="none" w:sz="0" w:space="0" w:color="auto"/>
            <w:right w:val="none" w:sz="0" w:space="0" w:color="auto"/>
          </w:divBdr>
        </w:div>
      </w:divsChild>
    </w:div>
    <w:div w:id="358046764">
      <w:bodyDiv w:val="1"/>
      <w:marLeft w:val="0"/>
      <w:marRight w:val="0"/>
      <w:marTop w:val="0"/>
      <w:marBottom w:val="0"/>
      <w:divBdr>
        <w:top w:val="none" w:sz="0" w:space="0" w:color="auto"/>
        <w:left w:val="none" w:sz="0" w:space="0" w:color="auto"/>
        <w:bottom w:val="none" w:sz="0" w:space="0" w:color="auto"/>
        <w:right w:val="none" w:sz="0" w:space="0" w:color="auto"/>
      </w:divBdr>
    </w:div>
    <w:div w:id="509875639">
      <w:bodyDiv w:val="1"/>
      <w:marLeft w:val="0"/>
      <w:marRight w:val="0"/>
      <w:marTop w:val="0"/>
      <w:marBottom w:val="0"/>
      <w:divBdr>
        <w:top w:val="none" w:sz="0" w:space="0" w:color="auto"/>
        <w:left w:val="none" w:sz="0" w:space="0" w:color="auto"/>
        <w:bottom w:val="none" w:sz="0" w:space="0" w:color="auto"/>
        <w:right w:val="none" w:sz="0" w:space="0" w:color="auto"/>
      </w:divBdr>
    </w:div>
    <w:div w:id="572475418">
      <w:bodyDiv w:val="1"/>
      <w:marLeft w:val="0"/>
      <w:marRight w:val="0"/>
      <w:marTop w:val="0"/>
      <w:marBottom w:val="0"/>
      <w:divBdr>
        <w:top w:val="none" w:sz="0" w:space="0" w:color="auto"/>
        <w:left w:val="none" w:sz="0" w:space="0" w:color="auto"/>
        <w:bottom w:val="none" w:sz="0" w:space="0" w:color="auto"/>
        <w:right w:val="none" w:sz="0" w:space="0" w:color="auto"/>
      </w:divBdr>
    </w:div>
    <w:div w:id="632903063">
      <w:bodyDiv w:val="1"/>
      <w:marLeft w:val="0"/>
      <w:marRight w:val="0"/>
      <w:marTop w:val="0"/>
      <w:marBottom w:val="0"/>
      <w:divBdr>
        <w:top w:val="none" w:sz="0" w:space="0" w:color="auto"/>
        <w:left w:val="none" w:sz="0" w:space="0" w:color="auto"/>
        <w:bottom w:val="none" w:sz="0" w:space="0" w:color="auto"/>
        <w:right w:val="none" w:sz="0" w:space="0" w:color="auto"/>
      </w:divBdr>
      <w:divsChild>
        <w:div w:id="1955865078">
          <w:marLeft w:val="547"/>
          <w:marRight w:val="0"/>
          <w:marTop w:val="0"/>
          <w:marBottom w:val="0"/>
          <w:divBdr>
            <w:top w:val="none" w:sz="0" w:space="0" w:color="auto"/>
            <w:left w:val="none" w:sz="0" w:space="0" w:color="auto"/>
            <w:bottom w:val="none" w:sz="0" w:space="0" w:color="auto"/>
            <w:right w:val="none" w:sz="0" w:space="0" w:color="auto"/>
          </w:divBdr>
        </w:div>
        <w:div w:id="2062363696">
          <w:marLeft w:val="547"/>
          <w:marRight w:val="0"/>
          <w:marTop w:val="0"/>
          <w:marBottom w:val="0"/>
          <w:divBdr>
            <w:top w:val="none" w:sz="0" w:space="0" w:color="auto"/>
            <w:left w:val="none" w:sz="0" w:space="0" w:color="auto"/>
            <w:bottom w:val="none" w:sz="0" w:space="0" w:color="auto"/>
            <w:right w:val="none" w:sz="0" w:space="0" w:color="auto"/>
          </w:divBdr>
        </w:div>
        <w:div w:id="1009941268">
          <w:marLeft w:val="547"/>
          <w:marRight w:val="0"/>
          <w:marTop w:val="0"/>
          <w:marBottom w:val="0"/>
          <w:divBdr>
            <w:top w:val="none" w:sz="0" w:space="0" w:color="auto"/>
            <w:left w:val="none" w:sz="0" w:space="0" w:color="auto"/>
            <w:bottom w:val="none" w:sz="0" w:space="0" w:color="auto"/>
            <w:right w:val="none" w:sz="0" w:space="0" w:color="auto"/>
          </w:divBdr>
        </w:div>
        <w:div w:id="1921137949">
          <w:marLeft w:val="547"/>
          <w:marRight w:val="0"/>
          <w:marTop w:val="0"/>
          <w:marBottom w:val="0"/>
          <w:divBdr>
            <w:top w:val="none" w:sz="0" w:space="0" w:color="auto"/>
            <w:left w:val="none" w:sz="0" w:space="0" w:color="auto"/>
            <w:bottom w:val="none" w:sz="0" w:space="0" w:color="auto"/>
            <w:right w:val="none" w:sz="0" w:space="0" w:color="auto"/>
          </w:divBdr>
        </w:div>
      </w:divsChild>
    </w:div>
    <w:div w:id="699015329">
      <w:bodyDiv w:val="1"/>
      <w:marLeft w:val="0"/>
      <w:marRight w:val="0"/>
      <w:marTop w:val="0"/>
      <w:marBottom w:val="0"/>
      <w:divBdr>
        <w:top w:val="none" w:sz="0" w:space="0" w:color="auto"/>
        <w:left w:val="none" w:sz="0" w:space="0" w:color="auto"/>
        <w:bottom w:val="none" w:sz="0" w:space="0" w:color="auto"/>
        <w:right w:val="none" w:sz="0" w:space="0" w:color="auto"/>
      </w:divBdr>
      <w:divsChild>
        <w:div w:id="1158376839">
          <w:marLeft w:val="547"/>
          <w:marRight w:val="0"/>
          <w:marTop w:val="0"/>
          <w:marBottom w:val="0"/>
          <w:divBdr>
            <w:top w:val="none" w:sz="0" w:space="0" w:color="auto"/>
            <w:left w:val="none" w:sz="0" w:space="0" w:color="auto"/>
            <w:bottom w:val="none" w:sz="0" w:space="0" w:color="auto"/>
            <w:right w:val="none" w:sz="0" w:space="0" w:color="auto"/>
          </w:divBdr>
        </w:div>
        <w:div w:id="1667245386">
          <w:marLeft w:val="547"/>
          <w:marRight w:val="0"/>
          <w:marTop w:val="0"/>
          <w:marBottom w:val="0"/>
          <w:divBdr>
            <w:top w:val="none" w:sz="0" w:space="0" w:color="auto"/>
            <w:left w:val="none" w:sz="0" w:space="0" w:color="auto"/>
            <w:bottom w:val="none" w:sz="0" w:space="0" w:color="auto"/>
            <w:right w:val="none" w:sz="0" w:space="0" w:color="auto"/>
          </w:divBdr>
        </w:div>
      </w:divsChild>
    </w:div>
    <w:div w:id="729040143">
      <w:bodyDiv w:val="1"/>
      <w:marLeft w:val="0"/>
      <w:marRight w:val="0"/>
      <w:marTop w:val="0"/>
      <w:marBottom w:val="0"/>
      <w:divBdr>
        <w:top w:val="none" w:sz="0" w:space="0" w:color="auto"/>
        <w:left w:val="none" w:sz="0" w:space="0" w:color="auto"/>
        <w:bottom w:val="none" w:sz="0" w:space="0" w:color="auto"/>
        <w:right w:val="none" w:sz="0" w:space="0" w:color="auto"/>
      </w:divBdr>
      <w:divsChild>
        <w:div w:id="1864325068">
          <w:marLeft w:val="547"/>
          <w:marRight w:val="0"/>
          <w:marTop w:val="0"/>
          <w:marBottom w:val="0"/>
          <w:divBdr>
            <w:top w:val="none" w:sz="0" w:space="0" w:color="auto"/>
            <w:left w:val="none" w:sz="0" w:space="0" w:color="auto"/>
            <w:bottom w:val="none" w:sz="0" w:space="0" w:color="auto"/>
            <w:right w:val="none" w:sz="0" w:space="0" w:color="auto"/>
          </w:divBdr>
        </w:div>
        <w:div w:id="543717615">
          <w:marLeft w:val="547"/>
          <w:marRight w:val="0"/>
          <w:marTop w:val="0"/>
          <w:marBottom w:val="0"/>
          <w:divBdr>
            <w:top w:val="none" w:sz="0" w:space="0" w:color="auto"/>
            <w:left w:val="none" w:sz="0" w:space="0" w:color="auto"/>
            <w:bottom w:val="none" w:sz="0" w:space="0" w:color="auto"/>
            <w:right w:val="none" w:sz="0" w:space="0" w:color="auto"/>
          </w:divBdr>
        </w:div>
        <w:div w:id="808669980">
          <w:marLeft w:val="547"/>
          <w:marRight w:val="0"/>
          <w:marTop w:val="0"/>
          <w:marBottom w:val="0"/>
          <w:divBdr>
            <w:top w:val="none" w:sz="0" w:space="0" w:color="auto"/>
            <w:left w:val="none" w:sz="0" w:space="0" w:color="auto"/>
            <w:bottom w:val="none" w:sz="0" w:space="0" w:color="auto"/>
            <w:right w:val="none" w:sz="0" w:space="0" w:color="auto"/>
          </w:divBdr>
        </w:div>
        <w:div w:id="1524006091">
          <w:marLeft w:val="547"/>
          <w:marRight w:val="0"/>
          <w:marTop w:val="0"/>
          <w:marBottom w:val="0"/>
          <w:divBdr>
            <w:top w:val="none" w:sz="0" w:space="0" w:color="auto"/>
            <w:left w:val="none" w:sz="0" w:space="0" w:color="auto"/>
            <w:bottom w:val="none" w:sz="0" w:space="0" w:color="auto"/>
            <w:right w:val="none" w:sz="0" w:space="0" w:color="auto"/>
          </w:divBdr>
        </w:div>
        <w:div w:id="662397353">
          <w:marLeft w:val="547"/>
          <w:marRight w:val="0"/>
          <w:marTop w:val="0"/>
          <w:marBottom w:val="0"/>
          <w:divBdr>
            <w:top w:val="none" w:sz="0" w:space="0" w:color="auto"/>
            <w:left w:val="none" w:sz="0" w:space="0" w:color="auto"/>
            <w:bottom w:val="none" w:sz="0" w:space="0" w:color="auto"/>
            <w:right w:val="none" w:sz="0" w:space="0" w:color="auto"/>
          </w:divBdr>
        </w:div>
      </w:divsChild>
    </w:div>
    <w:div w:id="752747953">
      <w:bodyDiv w:val="1"/>
      <w:marLeft w:val="0"/>
      <w:marRight w:val="0"/>
      <w:marTop w:val="0"/>
      <w:marBottom w:val="0"/>
      <w:divBdr>
        <w:top w:val="none" w:sz="0" w:space="0" w:color="auto"/>
        <w:left w:val="none" w:sz="0" w:space="0" w:color="auto"/>
        <w:bottom w:val="none" w:sz="0" w:space="0" w:color="auto"/>
        <w:right w:val="none" w:sz="0" w:space="0" w:color="auto"/>
      </w:divBdr>
      <w:divsChild>
        <w:div w:id="560794366">
          <w:marLeft w:val="547"/>
          <w:marRight w:val="0"/>
          <w:marTop w:val="0"/>
          <w:marBottom w:val="0"/>
          <w:divBdr>
            <w:top w:val="none" w:sz="0" w:space="0" w:color="auto"/>
            <w:left w:val="none" w:sz="0" w:space="0" w:color="auto"/>
            <w:bottom w:val="none" w:sz="0" w:space="0" w:color="auto"/>
            <w:right w:val="none" w:sz="0" w:space="0" w:color="auto"/>
          </w:divBdr>
        </w:div>
        <w:div w:id="1499493549">
          <w:marLeft w:val="547"/>
          <w:marRight w:val="0"/>
          <w:marTop w:val="0"/>
          <w:marBottom w:val="0"/>
          <w:divBdr>
            <w:top w:val="none" w:sz="0" w:space="0" w:color="auto"/>
            <w:left w:val="none" w:sz="0" w:space="0" w:color="auto"/>
            <w:bottom w:val="none" w:sz="0" w:space="0" w:color="auto"/>
            <w:right w:val="none" w:sz="0" w:space="0" w:color="auto"/>
          </w:divBdr>
        </w:div>
      </w:divsChild>
    </w:div>
    <w:div w:id="826362348">
      <w:bodyDiv w:val="1"/>
      <w:marLeft w:val="0"/>
      <w:marRight w:val="0"/>
      <w:marTop w:val="0"/>
      <w:marBottom w:val="0"/>
      <w:divBdr>
        <w:top w:val="none" w:sz="0" w:space="0" w:color="auto"/>
        <w:left w:val="none" w:sz="0" w:space="0" w:color="auto"/>
        <w:bottom w:val="none" w:sz="0" w:space="0" w:color="auto"/>
        <w:right w:val="none" w:sz="0" w:space="0" w:color="auto"/>
      </w:divBdr>
    </w:div>
    <w:div w:id="867521892">
      <w:bodyDiv w:val="1"/>
      <w:marLeft w:val="0"/>
      <w:marRight w:val="0"/>
      <w:marTop w:val="0"/>
      <w:marBottom w:val="0"/>
      <w:divBdr>
        <w:top w:val="none" w:sz="0" w:space="0" w:color="auto"/>
        <w:left w:val="none" w:sz="0" w:space="0" w:color="auto"/>
        <w:bottom w:val="none" w:sz="0" w:space="0" w:color="auto"/>
        <w:right w:val="none" w:sz="0" w:space="0" w:color="auto"/>
      </w:divBdr>
    </w:div>
    <w:div w:id="878322504">
      <w:bodyDiv w:val="1"/>
      <w:marLeft w:val="0"/>
      <w:marRight w:val="0"/>
      <w:marTop w:val="0"/>
      <w:marBottom w:val="0"/>
      <w:divBdr>
        <w:top w:val="none" w:sz="0" w:space="0" w:color="auto"/>
        <w:left w:val="none" w:sz="0" w:space="0" w:color="auto"/>
        <w:bottom w:val="none" w:sz="0" w:space="0" w:color="auto"/>
        <w:right w:val="none" w:sz="0" w:space="0" w:color="auto"/>
      </w:divBdr>
      <w:divsChild>
        <w:div w:id="587888034">
          <w:marLeft w:val="547"/>
          <w:marRight w:val="0"/>
          <w:marTop w:val="0"/>
          <w:marBottom w:val="0"/>
          <w:divBdr>
            <w:top w:val="none" w:sz="0" w:space="0" w:color="auto"/>
            <w:left w:val="none" w:sz="0" w:space="0" w:color="auto"/>
            <w:bottom w:val="none" w:sz="0" w:space="0" w:color="auto"/>
            <w:right w:val="none" w:sz="0" w:space="0" w:color="auto"/>
          </w:divBdr>
        </w:div>
        <w:div w:id="22286185">
          <w:marLeft w:val="547"/>
          <w:marRight w:val="0"/>
          <w:marTop w:val="0"/>
          <w:marBottom w:val="0"/>
          <w:divBdr>
            <w:top w:val="none" w:sz="0" w:space="0" w:color="auto"/>
            <w:left w:val="none" w:sz="0" w:space="0" w:color="auto"/>
            <w:bottom w:val="none" w:sz="0" w:space="0" w:color="auto"/>
            <w:right w:val="none" w:sz="0" w:space="0" w:color="auto"/>
          </w:divBdr>
        </w:div>
      </w:divsChild>
    </w:div>
    <w:div w:id="902299912">
      <w:bodyDiv w:val="1"/>
      <w:marLeft w:val="0"/>
      <w:marRight w:val="0"/>
      <w:marTop w:val="0"/>
      <w:marBottom w:val="0"/>
      <w:divBdr>
        <w:top w:val="none" w:sz="0" w:space="0" w:color="auto"/>
        <w:left w:val="none" w:sz="0" w:space="0" w:color="auto"/>
        <w:bottom w:val="none" w:sz="0" w:space="0" w:color="auto"/>
        <w:right w:val="none" w:sz="0" w:space="0" w:color="auto"/>
      </w:divBdr>
      <w:divsChild>
        <w:div w:id="2013675958">
          <w:marLeft w:val="547"/>
          <w:marRight w:val="0"/>
          <w:marTop w:val="0"/>
          <w:marBottom w:val="0"/>
          <w:divBdr>
            <w:top w:val="none" w:sz="0" w:space="0" w:color="auto"/>
            <w:left w:val="none" w:sz="0" w:space="0" w:color="auto"/>
            <w:bottom w:val="none" w:sz="0" w:space="0" w:color="auto"/>
            <w:right w:val="none" w:sz="0" w:space="0" w:color="auto"/>
          </w:divBdr>
        </w:div>
        <w:div w:id="1702701557">
          <w:marLeft w:val="547"/>
          <w:marRight w:val="0"/>
          <w:marTop w:val="0"/>
          <w:marBottom w:val="0"/>
          <w:divBdr>
            <w:top w:val="none" w:sz="0" w:space="0" w:color="auto"/>
            <w:left w:val="none" w:sz="0" w:space="0" w:color="auto"/>
            <w:bottom w:val="none" w:sz="0" w:space="0" w:color="auto"/>
            <w:right w:val="none" w:sz="0" w:space="0" w:color="auto"/>
          </w:divBdr>
        </w:div>
      </w:divsChild>
    </w:div>
    <w:div w:id="976955961">
      <w:bodyDiv w:val="1"/>
      <w:marLeft w:val="0"/>
      <w:marRight w:val="0"/>
      <w:marTop w:val="0"/>
      <w:marBottom w:val="0"/>
      <w:divBdr>
        <w:top w:val="none" w:sz="0" w:space="0" w:color="auto"/>
        <w:left w:val="none" w:sz="0" w:space="0" w:color="auto"/>
        <w:bottom w:val="none" w:sz="0" w:space="0" w:color="auto"/>
        <w:right w:val="none" w:sz="0" w:space="0" w:color="auto"/>
      </w:divBdr>
      <w:divsChild>
        <w:div w:id="277297962">
          <w:marLeft w:val="547"/>
          <w:marRight w:val="0"/>
          <w:marTop w:val="0"/>
          <w:marBottom w:val="0"/>
          <w:divBdr>
            <w:top w:val="none" w:sz="0" w:space="0" w:color="auto"/>
            <w:left w:val="none" w:sz="0" w:space="0" w:color="auto"/>
            <w:bottom w:val="none" w:sz="0" w:space="0" w:color="auto"/>
            <w:right w:val="none" w:sz="0" w:space="0" w:color="auto"/>
          </w:divBdr>
        </w:div>
        <w:div w:id="2035423792">
          <w:marLeft w:val="547"/>
          <w:marRight w:val="0"/>
          <w:marTop w:val="0"/>
          <w:marBottom w:val="0"/>
          <w:divBdr>
            <w:top w:val="none" w:sz="0" w:space="0" w:color="auto"/>
            <w:left w:val="none" w:sz="0" w:space="0" w:color="auto"/>
            <w:bottom w:val="none" w:sz="0" w:space="0" w:color="auto"/>
            <w:right w:val="none" w:sz="0" w:space="0" w:color="auto"/>
          </w:divBdr>
        </w:div>
      </w:divsChild>
    </w:div>
    <w:div w:id="1150167920">
      <w:bodyDiv w:val="1"/>
      <w:marLeft w:val="0"/>
      <w:marRight w:val="0"/>
      <w:marTop w:val="0"/>
      <w:marBottom w:val="0"/>
      <w:divBdr>
        <w:top w:val="none" w:sz="0" w:space="0" w:color="auto"/>
        <w:left w:val="none" w:sz="0" w:space="0" w:color="auto"/>
        <w:bottom w:val="none" w:sz="0" w:space="0" w:color="auto"/>
        <w:right w:val="none" w:sz="0" w:space="0" w:color="auto"/>
      </w:divBdr>
    </w:div>
    <w:div w:id="1181355350">
      <w:bodyDiv w:val="1"/>
      <w:marLeft w:val="0"/>
      <w:marRight w:val="0"/>
      <w:marTop w:val="0"/>
      <w:marBottom w:val="0"/>
      <w:divBdr>
        <w:top w:val="none" w:sz="0" w:space="0" w:color="auto"/>
        <w:left w:val="none" w:sz="0" w:space="0" w:color="auto"/>
        <w:bottom w:val="none" w:sz="0" w:space="0" w:color="auto"/>
        <w:right w:val="none" w:sz="0" w:space="0" w:color="auto"/>
      </w:divBdr>
    </w:div>
    <w:div w:id="1261791679">
      <w:bodyDiv w:val="1"/>
      <w:marLeft w:val="0"/>
      <w:marRight w:val="0"/>
      <w:marTop w:val="0"/>
      <w:marBottom w:val="0"/>
      <w:divBdr>
        <w:top w:val="none" w:sz="0" w:space="0" w:color="auto"/>
        <w:left w:val="none" w:sz="0" w:space="0" w:color="auto"/>
        <w:bottom w:val="none" w:sz="0" w:space="0" w:color="auto"/>
        <w:right w:val="none" w:sz="0" w:space="0" w:color="auto"/>
      </w:divBdr>
    </w:div>
    <w:div w:id="1293823499">
      <w:bodyDiv w:val="1"/>
      <w:marLeft w:val="0"/>
      <w:marRight w:val="0"/>
      <w:marTop w:val="0"/>
      <w:marBottom w:val="0"/>
      <w:divBdr>
        <w:top w:val="none" w:sz="0" w:space="0" w:color="auto"/>
        <w:left w:val="none" w:sz="0" w:space="0" w:color="auto"/>
        <w:bottom w:val="none" w:sz="0" w:space="0" w:color="auto"/>
        <w:right w:val="none" w:sz="0" w:space="0" w:color="auto"/>
      </w:divBdr>
      <w:divsChild>
        <w:div w:id="209153576">
          <w:marLeft w:val="547"/>
          <w:marRight w:val="0"/>
          <w:marTop w:val="0"/>
          <w:marBottom w:val="0"/>
          <w:divBdr>
            <w:top w:val="none" w:sz="0" w:space="0" w:color="auto"/>
            <w:left w:val="none" w:sz="0" w:space="0" w:color="auto"/>
            <w:bottom w:val="none" w:sz="0" w:space="0" w:color="auto"/>
            <w:right w:val="none" w:sz="0" w:space="0" w:color="auto"/>
          </w:divBdr>
        </w:div>
        <w:div w:id="1337070959">
          <w:marLeft w:val="547"/>
          <w:marRight w:val="0"/>
          <w:marTop w:val="0"/>
          <w:marBottom w:val="0"/>
          <w:divBdr>
            <w:top w:val="none" w:sz="0" w:space="0" w:color="auto"/>
            <w:left w:val="none" w:sz="0" w:space="0" w:color="auto"/>
            <w:bottom w:val="none" w:sz="0" w:space="0" w:color="auto"/>
            <w:right w:val="none" w:sz="0" w:space="0" w:color="auto"/>
          </w:divBdr>
        </w:div>
      </w:divsChild>
    </w:div>
    <w:div w:id="1332291614">
      <w:bodyDiv w:val="1"/>
      <w:marLeft w:val="0"/>
      <w:marRight w:val="0"/>
      <w:marTop w:val="0"/>
      <w:marBottom w:val="0"/>
      <w:divBdr>
        <w:top w:val="none" w:sz="0" w:space="0" w:color="auto"/>
        <w:left w:val="none" w:sz="0" w:space="0" w:color="auto"/>
        <w:bottom w:val="none" w:sz="0" w:space="0" w:color="auto"/>
        <w:right w:val="none" w:sz="0" w:space="0" w:color="auto"/>
      </w:divBdr>
    </w:div>
    <w:div w:id="1457026377">
      <w:bodyDiv w:val="1"/>
      <w:marLeft w:val="0"/>
      <w:marRight w:val="0"/>
      <w:marTop w:val="0"/>
      <w:marBottom w:val="0"/>
      <w:divBdr>
        <w:top w:val="none" w:sz="0" w:space="0" w:color="auto"/>
        <w:left w:val="none" w:sz="0" w:space="0" w:color="auto"/>
        <w:bottom w:val="none" w:sz="0" w:space="0" w:color="auto"/>
        <w:right w:val="none" w:sz="0" w:space="0" w:color="auto"/>
      </w:divBdr>
      <w:divsChild>
        <w:div w:id="1947424156">
          <w:marLeft w:val="547"/>
          <w:marRight w:val="0"/>
          <w:marTop w:val="0"/>
          <w:marBottom w:val="0"/>
          <w:divBdr>
            <w:top w:val="none" w:sz="0" w:space="0" w:color="auto"/>
            <w:left w:val="none" w:sz="0" w:space="0" w:color="auto"/>
            <w:bottom w:val="none" w:sz="0" w:space="0" w:color="auto"/>
            <w:right w:val="none" w:sz="0" w:space="0" w:color="auto"/>
          </w:divBdr>
        </w:div>
        <w:div w:id="1460762720">
          <w:marLeft w:val="547"/>
          <w:marRight w:val="0"/>
          <w:marTop w:val="0"/>
          <w:marBottom w:val="0"/>
          <w:divBdr>
            <w:top w:val="none" w:sz="0" w:space="0" w:color="auto"/>
            <w:left w:val="none" w:sz="0" w:space="0" w:color="auto"/>
            <w:bottom w:val="none" w:sz="0" w:space="0" w:color="auto"/>
            <w:right w:val="none" w:sz="0" w:space="0" w:color="auto"/>
          </w:divBdr>
        </w:div>
        <w:div w:id="1167356685">
          <w:marLeft w:val="547"/>
          <w:marRight w:val="0"/>
          <w:marTop w:val="0"/>
          <w:marBottom w:val="0"/>
          <w:divBdr>
            <w:top w:val="none" w:sz="0" w:space="0" w:color="auto"/>
            <w:left w:val="none" w:sz="0" w:space="0" w:color="auto"/>
            <w:bottom w:val="none" w:sz="0" w:space="0" w:color="auto"/>
            <w:right w:val="none" w:sz="0" w:space="0" w:color="auto"/>
          </w:divBdr>
        </w:div>
        <w:div w:id="345638841">
          <w:marLeft w:val="547"/>
          <w:marRight w:val="0"/>
          <w:marTop w:val="0"/>
          <w:marBottom w:val="0"/>
          <w:divBdr>
            <w:top w:val="none" w:sz="0" w:space="0" w:color="auto"/>
            <w:left w:val="none" w:sz="0" w:space="0" w:color="auto"/>
            <w:bottom w:val="none" w:sz="0" w:space="0" w:color="auto"/>
            <w:right w:val="none" w:sz="0" w:space="0" w:color="auto"/>
          </w:divBdr>
        </w:div>
      </w:divsChild>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29708717">
      <w:bodyDiv w:val="1"/>
      <w:marLeft w:val="0"/>
      <w:marRight w:val="0"/>
      <w:marTop w:val="0"/>
      <w:marBottom w:val="0"/>
      <w:divBdr>
        <w:top w:val="none" w:sz="0" w:space="0" w:color="auto"/>
        <w:left w:val="none" w:sz="0" w:space="0" w:color="auto"/>
        <w:bottom w:val="none" w:sz="0" w:space="0" w:color="auto"/>
        <w:right w:val="none" w:sz="0" w:space="0" w:color="auto"/>
      </w:divBdr>
    </w:div>
    <w:div w:id="2028674151">
      <w:bodyDiv w:val="1"/>
      <w:marLeft w:val="0"/>
      <w:marRight w:val="0"/>
      <w:marTop w:val="0"/>
      <w:marBottom w:val="0"/>
      <w:divBdr>
        <w:top w:val="none" w:sz="0" w:space="0" w:color="auto"/>
        <w:left w:val="none" w:sz="0" w:space="0" w:color="auto"/>
        <w:bottom w:val="none" w:sz="0" w:space="0" w:color="auto"/>
        <w:right w:val="none" w:sz="0" w:space="0" w:color="auto"/>
      </w:divBdr>
    </w:div>
    <w:div w:id="212626835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cancerplanning@dhhs.vic.gov.au" TargetMode="External"/><Relationship Id="rId26" Type="http://schemas.openxmlformats.org/officeDocument/2006/relationships/image" Target="media/image2.png"/><Relationship Id="rId39" Type="http://schemas.microsoft.com/office/2007/relationships/diagramDrawing" Target="diagrams/drawing2.xml"/><Relationship Id="rId21" Type="http://schemas.openxmlformats.org/officeDocument/2006/relationships/header" Target="header4.xml"/><Relationship Id="rId34" Type="http://schemas.openxmlformats.org/officeDocument/2006/relationships/image" Target="media/image5.png"/><Relationship Id="rId42" Type="http://schemas.openxmlformats.org/officeDocument/2006/relationships/image" Target="media/image8.emf"/><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hyperlink" Target="https://urldefense.proofpoint.com/v2/url?u=https-3A__www.petermac.org_nutritioninfo&amp;d=DwMFAg&amp;c=JnBkUqWXzx2bz-3a05d47Q&amp;r=Dbx1DR23EGPRweZxdawbSsx38lZ9WSIQpx3zCZrra2o&amp;m=6u2vAo4ClUN7zRp_MMMcB1Nq0h6dlVkl3ZrsJ1YVOIg&amp;s=8Q3Hw1iiBzRAAsH_ht1-TaILuYfj-Rb4iHkbWvGEnkA&amp;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microsoft.com/office/2007/relationships/diagramDrawing" Target="diagrams/drawing1.xml"/><Relationship Id="rId38" Type="http://schemas.openxmlformats.org/officeDocument/2006/relationships/diagramColors" Target="diagrams/colors2.xml"/><Relationship Id="rId46"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2.health.vic.gov.au/about/health-strategies/cancer-care/cancer-projects/investigating-practices-relating-to-malnutrition-in-victorian-cancer-services" TargetMode="External"/><Relationship Id="rId29" Type="http://schemas.openxmlformats.org/officeDocument/2006/relationships/diagramData" Target="diagrams/data1.xml"/><Relationship Id="rId41" Type="http://schemas.openxmlformats.org/officeDocument/2006/relationships/image" Target="media/image7.emf"/><Relationship Id="rId54" Type="http://schemas.openxmlformats.org/officeDocument/2006/relationships/hyperlink" Target="https://www2.health.vic.gov.au/about/health-strategies/cancer-care/victorian-cancer-plan-monitoring-and-evalu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diagramColors" Target="diagrams/colors1.xml"/><Relationship Id="rId37" Type="http://schemas.openxmlformats.org/officeDocument/2006/relationships/diagramQuickStyle" Target="diagrams/quickStyle2.xml"/><Relationship Id="rId40" Type="http://schemas.openxmlformats.org/officeDocument/2006/relationships/image" Target="media/image6.jpeg"/><Relationship Id="rId45" Type="http://schemas.openxmlformats.org/officeDocument/2006/relationships/image" Target="media/image11.png"/><Relationship Id="rId53" Type="http://schemas.openxmlformats.org/officeDocument/2006/relationships/hyperlink" Target="https://www.safetyandquality.gov.au/our-work/assessment-to-the-nsqhs-standards/"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4.png"/><Relationship Id="rId36" Type="http://schemas.openxmlformats.org/officeDocument/2006/relationships/diagramLayout" Target="diagrams/layout2.xml"/><Relationship Id="rId49" Type="http://schemas.openxmlformats.org/officeDocument/2006/relationships/image" Target="media/image15.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2.health.vic.gov.au/about/health-strategies/cancer-care/cancer-projects/investigating-practices-relating-to-malnutrition-in-victorian-cancer-services" TargetMode="External"/><Relationship Id="rId31" Type="http://schemas.openxmlformats.org/officeDocument/2006/relationships/diagramQuickStyle" Target="diagrams/quickStyle1.xml"/><Relationship Id="rId44" Type="http://schemas.openxmlformats.org/officeDocument/2006/relationships/image" Target="media/image10.png"/><Relationship Id="rId52"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3.png"/><Relationship Id="rId30" Type="http://schemas.openxmlformats.org/officeDocument/2006/relationships/diagramLayout" Target="diagrams/layout1.xml"/><Relationship Id="rId35" Type="http://schemas.openxmlformats.org/officeDocument/2006/relationships/diagramData" Target="diagrams/data2.xm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hyperlink" Target="https://urldefense.proofpoint.com/v2/url?u=https-3A__education.eviq.org.au_courses_supportive-2Dcare_malnutrition-2Din-2Dcancer&amp;d=DwMFAg&amp;c=JnBkUqWXzx2bz-3a05d47Q&amp;r=Dbx1DR23EGPRweZxdawbSsx38lZ9WSIQpx3zCZrra2o&amp;m=6u2vAo4ClUN7zRp_MMMcB1Nq0h6dlVkl3ZrsJ1YVOIg&amp;s=kT4xFoxLbSmB_lv53H2sVa8KoRKnLYLk7u03S5VMSec&amp;e=" TargetMode="External"/><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90C84D-34F9-4E36-86CF-5ACADF32C300}"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AU"/>
        </a:p>
      </dgm:t>
    </dgm:pt>
    <dgm:pt modelId="{5C912E55-3586-4B38-8A4E-DFCBF94F5331}">
      <dgm:prSet phldrT="[Text]"/>
      <dgm:spPr/>
      <dgm:t>
        <a:bodyPr/>
        <a:lstStyle/>
        <a:p>
          <a:r>
            <a:rPr lang="en-AU" b="1" dirty="0"/>
            <a:t>Optimal cancer nutrition pathway</a:t>
          </a:r>
        </a:p>
      </dgm:t>
    </dgm:pt>
    <dgm:pt modelId="{539ADE19-1062-477A-9A1A-4F8693BD7A9B}" type="parTrans" cxnId="{C9F684F3-4B55-4D7B-A1AB-292E1D2838C0}">
      <dgm:prSet/>
      <dgm:spPr/>
      <dgm:t>
        <a:bodyPr/>
        <a:lstStyle/>
        <a:p>
          <a:endParaRPr lang="en-AU"/>
        </a:p>
      </dgm:t>
    </dgm:pt>
    <dgm:pt modelId="{2377AED1-5DD3-48D9-9CC0-02C067A029ED}" type="sibTrans" cxnId="{C9F684F3-4B55-4D7B-A1AB-292E1D2838C0}">
      <dgm:prSet/>
      <dgm:spPr/>
      <dgm:t>
        <a:bodyPr/>
        <a:lstStyle/>
        <a:p>
          <a:endParaRPr lang="en-AU"/>
        </a:p>
      </dgm:t>
    </dgm:pt>
    <dgm:pt modelId="{0068EC3D-4915-4475-9B97-6CF818610FE5}">
      <dgm:prSet phldrT="[Text]"/>
      <dgm:spPr/>
      <dgm:t>
        <a:bodyPr/>
        <a:lstStyle/>
        <a:p>
          <a:r>
            <a:rPr lang="en-AU" dirty="0"/>
            <a:t>Cultural adaption of MST and cancer malnutrition resource</a:t>
          </a:r>
        </a:p>
      </dgm:t>
    </dgm:pt>
    <dgm:pt modelId="{ECC331FF-0614-4AD1-A454-12295F5CFB68}" type="parTrans" cxnId="{5D5C0B6A-5A90-478B-85DF-3426C993287C}">
      <dgm:prSet/>
      <dgm:spPr/>
      <dgm:t>
        <a:bodyPr/>
        <a:lstStyle/>
        <a:p>
          <a:endParaRPr lang="en-AU"/>
        </a:p>
      </dgm:t>
    </dgm:pt>
    <dgm:pt modelId="{56639655-7DF0-40C5-8322-987E2B6E945B}" type="sibTrans" cxnId="{5D5C0B6A-5A90-478B-85DF-3426C993287C}">
      <dgm:prSet/>
      <dgm:spPr/>
      <dgm:t>
        <a:bodyPr/>
        <a:lstStyle/>
        <a:p>
          <a:endParaRPr lang="en-AU"/>
        </a:p>
      </dgm:t>
    </dgm:pt>
    <dgm:pt modelId="{D18B39F8-64EA-4787-9233-60CE5E44BAE7}">
      <dgm:prSet phldrT="[Text]"/>
      <dgm:spPr/>
      <dgm:t>
        <a:bodyPr/>
        <a:lstStyle/>
        <a:p>
          <a:r>
            <a:rPr lang="en-AU" dirty="0"/>
            <a:t>Cancer malnutrition eLearning program</a:t>
          </a:r>
        </a:p>
      </dgm:t>
    </dgm:pt>
    <dgm:pt modelId="{FC8AD737-6CA6-4241-9EF5-6985B24500C2}" type="parTrans" cxnId="{9826D530-E2C1-4D0D-B97B-862FA07173EB}">
      <dgm:prSet/>
      <dgm:spPr/>
      <dgm:t>
        <a:bodyPr/>
        <a:lstStyle/>
        <a:p>
          <a:endParaRPr lang="en-AU"/>
        </a:p>
      </dgm:t>
    </dgm:pt>
    <dgm:pt modelId="{E6774FD4-FC4D-4089-BCEA-70BC523E5F72}" type="sibTrans" cxnId="{9826D530-E2C1-4D0D-B97B-862FA07173EB}">
      <dgm:prSet/>
      <dgm:spPr/>
      <dgm:t>
        <a:bodyPr/>
        <a:lstStyle/>
        <a:p>
          <a:endParaRPr lang="en-AU"/>
        </a:p>
      </dgm:t>
    </dgm:pt>
    <dgm:pt modelId="{2D566514-24C9-4C55-9409-BCCAEA84F320}">
      <dgm:prSet phldrT="[Text]"/>
      <dgm:spPr/>
      <dgm:t>
        <a:bodyPr/>
        <a:lstStyle/>
        <a:p>
          <a:r>
            <a:rPr lang="en-AU" dirty="0"/>
            <a:t>Governance toolkit update</a:t>
          </a:r>
        </a:p>
      </dgm:t>
    </dgm:pt>
    <dgm:pt modelId="{1B277032-33A4-4F6D-98E5-A5E237E195C6}" type="parTrans" cxnId="{2F47D1E7-1C5C-4646-A78A-423F8457BC8A}">
      <dgm:prSet/>
      <dgm:spPr/>
      <dgm:t>
        <a:bodyPr/>
        <a:lstStyle/>
        <a:p>
          <a:endParaRPr lang="en-AU"/>
        </a:p>
      </dgm:t>
    </dgm:pt>
    <dgm:pt modelId="{F314ED27-B1AC-460C-B827-5164536BBDEC}" type="sibTrans" cxnId="{2F47D1E7-1C5C-4646-A78A-423F8457BC8A}">
      <dgm:prSet/>
      <dgm:spPr/>
      <dgm:t>
        <a:bodyPr/>
        <a:lstStyle/>
        <a:p>
          <a:endParaRPr lang="en-AU"/>
        </a:p>
      </dgm:t>
    </dgm:pt>
    <dgm:pt modelId="{0A5A12AD-FC03-42E3-94FF-47C809696F41}">
      <dgm:prSet phldrT="[Text]"/>
      <dgm:spPr/>
      <dgm:t>
        <a:bodyPr/>
        <a:lstStyle/>
        <a:p>
          <a:r>
            <a:rPr lang="en-AU" dirty="0"/>
            <a:t>2018 Cancer malnutrition point prevalence study</a:t>
          </a:r>
        </a:p>
      </dgm:t>
    </dgm:pt>
    <dgm:pt modelId="{D10D972C-AA6C-4C11-9BBE-0B7FC7B78B0B}" type="parTrans" cxnId="{D9AD4CC5-E43D-40FD-8CB3-13C74604C5A4}">
      <dgm:prSet/>
      <dgm:spPr/>
      <dgm:t>
        <a:bodyPr/>
        <a:lstStyle/>
        <a:p>
          <a:endParaRPr lang="en-AU"/>
        </a:p>
      </dgm:t>
    </dgm:pt>
    <dgm:pt modelId="{4A81455D-D8DE-4E73-B1FD-2911AFC2BB79}" type="sibTrans" cxnId="{D9AD4CC5-E43D-40FD-8CB3-13C74604C5A4}">
      <dgm:prSet/>
      <dgm:spPr/>
      <dgm:t>
        <a:bodyPr/>
        <a:lstStyle/>
        <a:p>
          <a:endParaRPr lang="en-AU"/>
        </a:p>
      </dgm:t>
    </dgm:pt>
    <dgm:pt modelId="{9934B9E3-0CCF-4412-8E00-18BCE1596778}">
      <dgm:prSet/>
      <dgm:spPr/>
      <dgm:t>
        <a:bodyPr/>
        <a:lstStyle/>
        <a:p>
          <a:r>
            <a:rPr lang="en-AU" dirty="0"/>
            <a:t>PPS and </a:t>
          </a:r>
          <a:r>
            <a:rPr lang="en-AU" dirty="0" err="1"/>
            <a:t>statewide</a:t>
          </a:r>
          <a:r>
            <a:rPr lang="en-AU" dirty="0"/>
            <a:t> dataset linkage and analysis projects</a:t>
          </a:r>
        </a:p>
      </dgm:t>
    </dgm:pt>
    <dgm:pt modelId="{10C33370-9623-4805-850C-BC68BDCC980A}" type="parTrans" cxnId="{F1D5876B-FFEC-47DA-8C81-ECD57E9733E4}">
      <dgm:prSet/>
      <dgm:spPr/>
      <dgm:t>
        <a:bodyPr/>
        <a:lstStyle/>
        <a:p>
          <a:endParaRPr lang="en-AU"/>
        </a:p>
      </dgm:t>
    </dgm:pt>
    <dgm:pt modelId="{4FE159FD-7B1D-479A-A37B-A1CB0F660BD0}" type="sibTrans" cxnId="{F1D5876B-FFEC-47DA-8C81-ECD57E9733E4}">
      <dgm:prSet/>
      <dgm:spPr/>
      <dgm:t>
        <a:bodyPr/>
        <a:lstStyle/>
        <a:p>
          <a:endParaRPr lang="en-AU"/>
        </a:p>
      </dgm:t>
    </dgm:pt>
    <dgm:pt modelId="{8602D64D-55A6-4979-8409-E7B655B378FD}" type="pres">
      <dgm:prSet presAssocID="{1890C84D-34F9-4E36-86CF-5ACADF32C300}" presName="Name0" presStyleCnt="0">
        <dgm:presLayoutVars>
          <dgm:chMax val="1"/>
          <dgm:chPref val="1"/>
          <dgm:dir/>
          <dgm:animOne val="branch"/>
          <dgm:animLvl val="lvl"/>
        </dgm:presLayoutVars>
      </dgm:prSet>
      <dgm:spPr/>
    </dgm:pt>
    <dgm:pt modelId="{BC43D2EE-D176-4F45-81CC-CEF0B85F7945}" type="pres">
      <dgm:prSet presAssocID="{5C912E55-3586-4B38-8A4E-DFCBF94F5331}" presName="Parent" presStyleLbl="node0" presStyleIdx="0" presStyleCnt="1">
        <dgm:presLayoutVars>
          <dgm:chMax val="6"/>
          <dgm:chPref val="6"/>
        </dgm:presLayoutVars>
      </dgm:prSet>
      <dgm:spPr/>
    </dgm:pt>
    <dgm:pt modelId="{90A66FB0-412D-48F5-9A6D-FDA15029B8EF}" type="pres">
      <dgm:prSet presAssocID="{0068EC3D-4915-4475-9B97-6CF818610FE5}" presName="Accent1" presStyleCnt="0"/>
      <dgm:spPr/>
    </dgm:pt>
    <dgm:pt modelId="{281871E1-D802-4315-AF5A-A2348C04BF1B}" type="pres">
      <dgm:prSet presAssocID="{0068EC3D-4915-4475-9B97-6CF818610FE5}" presName="Accent" presStyleLbl="bgShp" presStyleIdx="0" presStyleCnt="5"/>
      <dgm:spPr/>
    </dgm:pt>
    <dgm:pt modelId="{13F9DFB7-8B51-4D4B-B2D4-9B30D3F5B9B8}" type="pres">
      <dgm:prSet presAssocID="{0068EC3D-4915-4475-9B97-6CF818610FE5}" presName="Child1" presStyleLbl="node1" presStyleIdx="0" presStyleCnt="5">
        <dgm:presLayoutVars>
          <dgm:chMax val="0"/>
          <dgm:chPref val="0"/>
          <dgm:bulletEnabled val="1"/>
        </dgm:presLayoutVars>
      </dgm:prSet>
      <dgm:spPr/>
    </dgm:pt>
    <dgm:pt modelId="{E6D78860-B91B-495E-A2DF-9F8C2D569B0D}" type="pres">
      <dgm:prSet presAssocID="{D18B39F8-64EA-4787-9233-60CE5E44BAE7}" presName="Accent2" presStyleCnt="0"/>
      <dgm:spPr/>
    </dgm:pt>
    <dgm:pt modelId="{6688FAF0-390F-4A23-BFEB-9D9E353ED708}" type="pres">
      <dgm:prSet presAssocID="{D18B39F8-64EA-4787-9233-60CE5E44BAE7}" presName="Accent" presStyleLbl="bgShp" presStyleIdx="1" presStyleCnt="5" custLinFactY="200000" custLinFactNeighborX="-1404" custLinFactNeighborY="225921"/>
      <dgm:spPr/>
    </dgm:pt>
    <dgm:pt modelId="{D3C8DFAC-7D71-44C5-9281-B6B6D5C53CCB}" type="pres">
      <dgm:prSet presAssocID="{D18B39F8-64EA-4787-9233-60CE5E44BAE7}" presName="Child2" presStyleLbl="node1" presStyleIdx="1" presStyleCnt="5" custLinFactY="20933" custLinFactNeighborX="0" custLinFactNeighborY="100000">
        <dgm:presLayoutVars>
          <dgm:chMax val="0"/>
          <dgm:chPref val="0"/>
          <dgm:bulletEnabled val="1"/>
        </dgm:presLayoutVars>
      </dgm:prSet>
      <dgm:spPr/>
    </dgm:pt>
    <dgm:pt modelId="{1020B627-8B46-469B-88CE-404DA8F56B90}" type="pres">
      <dgm:prSet presAssocID="{2D566514-24C9-4C55-9409-BCCAEA84F320}" presName="Accent3" presStyleCnt="0"/>
      <dgm:spPr/>
    </dgm:pt>
    <dgm:pt modelId="{6B130952-2CC1-4211-9FA6-3004DB9CBB4E}" type="pres">
      <dgm:prSet presAssocID="{2D566514-24C9-4C55-9409-BCCAEA84F320}" presName="Accent" presStyleLbl="bgShp" presStyleIdx="2" presStyleCnt="5" custLinFactX="-200000" custLinFactNeighborX="-201994" custLinFactNeighborY="-3786"/>
      <dgm:spPr/>
    </dgm:pt>
    <dgm:pt modelId="{126213D4-DE12-40D8-8A99-C5A298FC642F}" type="pres">
      <dgm:prSet presAssocID="{2D566514-24C9-4C55-9409-BCCAEA84F320}" presName="Child3" presStyleLbl="node1" presStyleIdx="2" presStyleCnt="5" custLinFactNeighborX="-91387" custLinFactNeighborY="66520">
        <dgm:presLayoutVars>
          <dgm:chMax val="0"/>
          <dgm:chPref val="0"/>
          <dgm:bulletEnabled val="1"/>
        </dgm:presLayoutVars>
      </dgm:prSet>
      <dgm:spPr/>
    </dgm:pt>
    <dgm:pt modelId="{9BCABE62-3B8F-48D3-8F3A-479AC1F6C429}" type="pres">
      <dgm:prSet presAssocID="{9934B9E3-0CCF-4412-8E00-18BCE1596778}" presName="Accent4" presStyleCnt="0"/>
      <dgm:spPr/>
    </dgm:pt>
    <dgm:pt modelId="{9723F2C9-CCA4-4302-8343-84E698AD3E45}" type="pres">
      <dgm:prSet presAssocID="{9934B9E3-0CCF-4412-8E00-18BCE1596778}" presName="Accent" presStyleLbl="bgShp" presStyleIdx="3" presStyleCnt="5" custLinFactNeighborX="-36681" custLinFactNeighborY="25954"/>
      <dgm:spPr/>
    </dgm:pt>
    <dgm:pt modelId="{AA5D4D7D-D239-46BD-A031-C7CF2B032333}" type="pres">
      <dgm:prSet presAssocID="{9934B9E3-0CCF-4412-8E00-18BCE1596778}" presName="Child4" presStyleLbl="node1" presStyleIdx="3" presStyleCnt="5" custLinFactNeighborX="-92866" custLinFactNeighborY="-61557">
        <dgm:presLayoutVars>
          <dgm:chMax val="0"/>
          <dgm:chPref val="0"/>
          <dgm:bulletEnabled val="1"/>
        </dgm:presLayoutVars>
      </dgm:prSet>
      <dgm:spPr/>
    </dgm:pt>
    <dgm:pt modelId="{369E6755-AC52-4FEB-92E1-0814A697E06C}" type="pres">
      <dgm:prSet presAssocID="{0A5A12AD-FC03-42E3-94FF-47C809696F41}" presName="Accent5" presStyleCnt="0"/>
      <dgm:spPr/>
    </dgm:pt>
    <dgm:pt modelId="{6C308B59-562E-483F-A0BE-3E02C9F7D74B}" type="pres">
      <dgm:prSet presAssocID="{0A5A12AD-FC03-42E3-94FF-47C809696F41}" presName="Accent" presStyleLbl="bgShp" presStyleIdx="4" presStyleCnt="5" custLinFactNeighborX="-38508" custLinFactNeighborY="-17232"/>
      <dgm:spPr/>
    </dgm:pt>
    <dgm:pt modelId="{CB6A1554-4D06-4519-9C01-D0EB660C4118}" type="pres">
      <dgm:prSet presAssocID="{0A5A12AD-FC03-42E3-94FF-47C809696F41}" presName="Child5" presStyleLbl="node1" presStyleIdx="4" presStyleCnt="5" custLinFactY="-22959" custLinFactNeighborX="0" custLinFactNeighborY="-100000">
        <dgm:presLayoutVars>
          <dgm:chMax val="0"/>
          <dgm:chPref val="0"/>
          <dgm:bulletEnabled val="1"/>
        </dgm:presLayoutVars>
      </dgm:prSet>
      <dgm:spPr/>
    </dgm:pt>
  </dgm:ptLst>
  <dgm:cxnLst>
    <dgm:cxn modelId="{D3B4470A-9247-4C18-A670-C617C2C6F564}" type="presOf" srcId="{1890C84D-34F9-4E36-86CF-5ACADF32C300}" destId="{8602D64D-55A6-4979-8409-E7B655B378FD}" srcOrd="0" destOrd="0" presId="urn:microsoft.com/office/officeart/2011/layout/HexagonRadial"/>
    <dgm:cxn modelId="{5F58B818-0095-4AB0-971B-3A2DB3B2464C}" type="presOf" srcId="{0068EC3D-4915-4475-9B97-6CF818610FE5}" destId="{13F9DFB7-8B51-4D4B-B2D4-9B30D3F5B9B8}" srcOrd="0" destOrd="0" presId="urn:microsoft.com/office/officeart/2011/layout/HexagonRadial"/>
    <dgm:cxn modelId="{9826D530-E2C1-4D0D-B97B-862FA07173EB}" srcId="{5C912E55-3586-4B38-8A4E-DFCBF94F5331}" destId="{D18B39F8-64EA-4787-9233-60CE5E44BAE7}" srcOrd="1" destOrd="0" parTransId="{FC8AD737-6CA6-4241-9EF5-6985B24500C2}" sibTransId="{E6774FD4-FC4D-4089-BCEA-70BC523E5F72}"/>
    <dgm:cxn modelId="{5D5C0B6A-5A90-478B-85DF-3426C993287C}" srcId="{5C912E55-3586-4B38-8A4E-DFCBF94F5331}" destId="{0068EC3D-4915-4475-9B97-6CF818610FE5}" srcOrd="0" destOrd="0" parTransId="{ECC331FF-0614-4AD1-A454-12295F5CFB68}" sibTransId="{56639655-7DF0-40C5-8322-987E2B6E945B}"/>
    <dgm:cxn modelId="{F1D5876B-FFEC-47DA-8C81-ECD57E9733E4}" srcId="{5C912E55-3586-4B38-8A4E-DFCBF94F5331}" destId="{9934B9E3-0CCF-4412-8E00-18BCE1596778}" srcOrd="3" destOrd="0" parTransId="{10C33370-9623-4805-850C-BC68BDCC980A}" sibTransId="{4FE159FD-7B1D-479A-A37B-A1CB0F660BD0}"/>
    <dgm:cxn modelId="{F8608C7D-BE48-4657-9384-3B16D1FB1870}" type="presOf" srcId="{2D566514-24C9-4C55-9409-BCCAEA84F320}" destId="{126213D4-DE12-40D8-8A99-C5A298FC642F}" srcOrd="0" destOrd="0" presId="urn:microsoft.com/office/officeart/2011/layout/HexagonRadial"/>
    <dgm:cxn modelId="{61871493-3FA5-411B-B466-448F6C9AA55B}" type="presOf" srcId="{D18B39F8-64EA-4787-9233-60CE5E44BAE7}" destId="{D3C8DFAC-7D71-44C5-9281-B6B6D5C53CCB}" srcOrd="0" destOrd="0" presId="urn:microsoft.com/office/officeart/2011/layout/HexagonRadial"/>
    <dgm:cxn modelId="{5EB42CAC-2C56-4B02-9748-4E5272DB03BB}" type="presOf" srcId="{9934B9E3-0CCF-4412-8E00-18BCE1596778}" destId="{AA5D4D7D-D239-46BD-A031-C7CF2B032333}" srcOrd="0" destOrd="0" presId="urn:microsoft.com/office/officeart/2011/layout/HexagonRadial"/>
    <dgm:cxn modelId="{8BDF77E1-7005-4961-BFFC-0B278081DDE9}" type="presOf" srcId="{5C912E55-3586-4B38-8A4E-DFCBF94F5331}" destId="{BC43D2EE-D176-4F45-81CC-CEF0B85F7945}" srcOrd="0" destOrd="0" presId="urn:microsoft.com/office/officeart/2011/layout/HexagonRadial"/>
    <dgm:cxn modelId="{FB2D7FC3-63F7-41AA-8998-C92C5CDC6A55}" type="presOf" srcId="{0A5A12AD-FC03-42E3-94FF-47C809696F41}" destId="{CB6A1554-4D06-4519-9C01-D0EB660C4118}" srcOrd="0" destOrd="0" presId="urn:microsoft.com/office/officeart/2011/layout/HexagonRadial"/>
    <dgm:cxn modelId="{D9AD4CC5-E43D-40FD-8CB3-13C74604C5A4}" srcId="{5C912E55-3586-4B38-8A4E-DFCBF94F5331}" destId="{0A5A12AD-FC03-42E3-94FF-47C809696F41}" srcOrd="4" destOrd="0" parTransId="{D10D972C-AA6C-4C11-9BBE-0B7FC7B78B0B}" sibTransId="{4A81455D-D8DE-4E73-B1FD-2911AFC2BB79}"/>
    <dgm:cxn modelId="{2F47D1E7-1C5C-4646-A78A-423F8457BC8A}" srcId="{5C912E55-3586-4B38-8A4E-DFCBF94F5331}" destId="{2D566514-24C9-4C55-9409-BCCAEA84F320}" srcOrd="2" destOrd="0" parTransId="{1B277032-33A4-4F6D-98E5-A5E237E195C6}" sibTransId="{F314ED27-B1AC-460C-B827-5164536BBDEC}"/>
    <dgm:cxn modelId="{C9F684F3-4B55-4D7B-A1AB-292E1D2838C0}" srcId="{1890C84D-34F9-4E36-86CF-5ACADF32C300}" destId="{5C912E55-3586-4B38-8A4E-DFCBF94F5331}" srcOrd="0" destOrd="0" parTransId="{539ADE19-1062-477A-9A1A-4F8693BD7A9B}" sibTransId="{2377AED1-5DD3-48D9-9CC0-02C067A029ED}"/>
    <dgm:cxn modelId="{96B81D3D-AE95-4179-9D4E-F01FD39A5290}" type="presParOf" srcId="{8602D64D-55A6-4979-8409-E7B655B378FD}" destId="{BC43D2EE-D176-4F45-81CC-CEF0B85F7945}" srcOrd="0" destOrd="0" presId="urn:microsoft.com/office/officeart/2011/layout/HexagonRadial"/>
    <dgm:cxn modelId="{CC866EBC-3869-4ECF-9AFD-7BB5DDB8F3CB}" type="presParOf" srcId="{8602D64D-55A6-4979-8409-E7B655B378FD}" destId="{90A66FB0-412D-48F5-9A6D-FDA15029B8EF}" srcOrd="1" destOrd="0" presId="urn:microsoft.com/office/officeart/2011/layout/HexagonRadial"/>
    <dgm:cxn modelId="{3D0E390A-24D1-42DB-8B70-AF460DC05D20}" type="presParOf" srcId="{90A66FB0-412D-48F5-9A6D-FDA15029B8EF}" destId="{281871E1-D802-4315-AF5A-A2348C04BF1B}" srcOrd="0" destOrd="0" presId="urn:microsoft.com/office/officeart/2011/layout/HexagonRadial"/>
    <dgm:cxn modelId="{BBFB2B2D-B927-4B54-A827-27C7186D379B}" type="presParOf" srcId="{8602D64D-55A6-4979-8409-E7B655B378FD}" destId="{13F9DFB7-8B51-4D4B-B2D4-9B30D3F5B9B8}" srcOrd="2" destOrd="0" presId="urn:microsoft.com/office/officeart/2011/layout/HexagonRadial"/>
    <dgm:cxn modelId="{62E0AC95-67E0-4C4C-B033-5B2BD1B61D37}" type="presParOf" srcId="{8602D64D-55A6-4979-8409-E7B655B378FD}" destId="{E6D78860-B91B-495E-A2DF-9F8C2D569B0D}" srcOrd="3" destOrd="0" presId="urn:microsoft.com/office/officeart/2011/layout/HexagonRadial"/>
    <dgm:cxn modelId="{13D6FDD5-EA99-412B-857D-3A638E189D9E}" type="presParOf" srcId="{E6D78860-B91B-495E-A2DF-9F8C2D569B0D}" destId="{6688FAF0-390F-4A23-BFEB-9D9E353ED708}" srcOrd="0" destOrd="0" presId="urn:microsoft.com/office/officeart/2011/layout/HexagonRadial"/>
    <dgm:cxn modelId="{363B2F9C-DE86-49ED-B816-7AB23A0CF963}" type="presParOf" srcId="{8602D64D-55A6-4979-8409-E7B655B378FD}" destId="{D3C8DFAC-7D71-44C5-9281-B6B6D5C53CCB}" srcOrd="4" destOrd="0" presId="urn:microsoft.com/office/officeart/2011/layout/HexagonRadial"/>
    <dgm:cxn modelId="{67C5BD94-5CF5-4E45-A370-B99A226DF36C}" type="presParOf" srcId="{8602D64D-55A6-4979-8409-E7B655B378FD}" destId="{1020B627-8B46-469B-88CE-404DA8F56B90}" srcOrd="5" destOrd="0" presId="urn:microsoft.com/office/officeart/2011/layout/HexagonRadial"/>
    <dgm:cxn modelId="{7F0B23B4-7732-4130-8BEF-939B5C4929B9}" type="presParOf" srcId="{1020B627-8B46-469B-88CE-404DA8F56B90}" destId="{6B130952-2CC1-4211-9FA6-3004DB9CBB4E}" srcOrd="0" destOrd="0" presId="urn:microsoft.com/office/officeart/2011/layout/HexagonRadial"/>
    <dgm:cxn modelId="{C3936DB1-A64D-46F0-B963-FAD92A351DD5}" type="presParOf" srcId="{8602D64D-55A6-4979-8409-E7B655B378FD}" destId="{126213D4-DE12-40D8-8A99-C5A298FC642F}" srcOrd="6" destOrd="0" presId="urn:microsoft.com/office/officeart/2011/layout/HexagonRadial"/>
    <dgm:cxn modelId="{4BFEACD8-DB79-4247-AF20-72DB8F8BCACF}" type="presParOf" srcId="{8602D64D-55A6-4979-8409-E7B655B378FD}" destId="{9BCABE62-3B8F-48D3-8F3A-479AC1F6C429}" srcOrd="7" destOrd="0" presId="urn:microsoft.com/office/officeart/2011/layout/HexagonRadial"/>
    <dgm:cxn modelId="{7F293BA2-6485-49E7-9E7B-C8CC2D4851A0}" type="presParOf" srcId="{9BCABE62-3B8F-48D3-8F3A-479AC1F6C429}" destId="{9723F2C9-CCA4-4302-8343-84E698AD3E45}" srcOrd="0" destOrd="0" presId="urn:microsoft.com/office/officeart/2011/layout/HexagonRadial"/>
    <dgm:cxn modelId="{7449D7C4-BD53-4CB9-971B-5D38D897CA20}" type="presParOf" srcId="{8602D64D-55A6-4979-8409-E7B655B378FD}" destId="{AA5D4D7D-D239-46BD-A031-C7CF2B032333}" srcOrd="8" destOrd="0" presId="urn:microsoft.com/office/officeart/2011/layout/HexagonRadial"/>
    <dgm:cxn modelId="{D01CC7AE-B8A5-4C1E-804D-541A365B9630}" type="presParOf" srcId="{8602D64D-55A6-4979-8409-E7B655B378FD}" destId="{369E6755-AC52-4FEB-92E1-0814A697E06C}" srcOrd="9" destOrd="0" presId="urn:microsoft.com/office/officeart/2011/layout/HexagonRadial"/>
    <dgm:cxn modelId="{FA1E7F47-3C5C-441D-A677-43DC8545977A}" type="presParOf" srcId="{369E6755-AC52-4FEB-92E1-0814A697E06C}" destId="{6C308B59-562E-483F-A0BE-3E02C9F7D74B}" srcOrd="0" destOrd="0" presId="urn:microsoft.com/office/officeart/2011/layout/HexagonRadial"/>
    <dgm:cxn modelId="{C2EE289C-F272-42A2-B8AF-14AC40B6837B}" type="presParOf" srcId="{8602D64D-55A6-4979-8409-E7B655B378FD}" destId="{CB6A1554-4D06-4519-9C01-D0EB660C4118}" srcOrd="10" destOrd="0" presId="urn:microsoft.com/office/officeart/2011/layout/HexagonRadial"/>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890A00-2224-41DF-BF6E-622C797E032F}" type="doc">
      <dgm:prSet loTypeId="urn:microsoft.com/office/officeart/2005/8/layout/venn1" loCatId="relationship" qsTypeId="urn:microsoft.com/office/officeart/2005/8/quickstyle/simple1" qsCatId="simple" csTypeId="urn:microsoft.com/office/officeart/2005/8/colors/accent1_2" csCatId="accent1" phldr="1"/>
      <dgm:spPr/>
    </dgm:pt>
    <dgm:pt modelId="{56EDF76F-15C2-43C8-81FC-722411AA97D2}">
      <dgm:prSet phldrT="[Text]" custT="1"/>
      <dgm:spPr/>
      <dgm:t>
        <a:bodyPr/>
        <a:lstStyle/>
        <a:p>
          <a:pPr algn="ctr"/>
          <a:r>
            <a:rPr lang="en-AU" sz="900"/>
            <a:t>Peter Mac</a:t>
          </a:r>
        </a:p>
      </dgm:t>
    </dgm:pt>
    <dgm:pt modelId="{DCDB22A8-4ADD-4A5C-8709-D23BDDFA2803}" type="parTrans" cxnId="{D37317E9-E96B-4183-AEE9-E7EB2CDBE9E9}">
      <dgm:prSet/>
      <dgm:spPr/>
      <dgm:t>
        <a:bodyPr/>
        <a:lstStyle/>
        <a:p>
          <a:pPr algn="ctr"/>
          <a:endParaRPr lang="en-AU"/>
        </a:p>
      </dgm:t>
    </dgm:pt>
    <dgm:pt modelId="{B58E911C-E11C-44F2-B6CC-62356D1702D8}" type="sibTrans" cxnId="{D37317E9-E96B-4183-AEE9-E7EB2CDBE9E9}">
      <dgm:prSet/>
      <dgm:spPr/>
      <dgm:t>
        <a:bodyPr/>
        <a:lstStyle/>
        <a:p>
          <a:pPr algn="ctr"/>
          <a:endParaRPr lang="en-AU"/>
        </a:p>
      </dgm:t>
    </dgm:pt>
    <dgm:pt modelId="{816BB8C5-0101-4664-A271-7CE6731DED8B}">
      <dgm:prSet phldrT="[Text]" custT="1"/>
      <dgm:spPr/>
      <dgm:t>
        <a:bodyPr/>
        <a:lstStyle/>
        <a:p>
          <a:pPr algn="ctr"/>
          <a:r>
            <a:rPr lang="en-AU" sz="900"/>
            <a:t>Participating health services</a:t>
          </a:r>
        </a:p>
      </dgm:t>
    </dgm:pt>
    <dgm:pt modelId="{875F1B74-72BD-414A-B474-1FA988045B19}" type="parTrans" cxnId="{14FC7ED2-CA1F-4E69-9C0D-31730E64F4AA}">
      <dgm:prSet/>
      <dgm:spPr/>
      <dgm:t>
        <a:bodyPr/>
        <a:lstStyle/>
        <a:p>
          <a:pPr algn="ctr"/>
          <a:endParaRPr lang="en-AU"/>
        </a:p>
      </dgm:t>
    </dgm:pt>
    <dgm:pt modelId="{EF363E8F-A152-4AEF-8A04-D5B93A85A556}" type="sibTrans" cxnId="{14FC7ED2-CA1F-4E69-9C0D-31730E64F4AA}">
      <dgm:prSet/>
      <dgm:spPr/>
      <dgm:t>
        <a:bodyPr/>
        <a:lstStyle/>
        <a:p>
          <a:pPr algn="ctr"/>
          <a:endParaRPr lang="en-AU"/>
        </a:p>
      </dgm:t>
    </dgm:pt>
    <dgm:pt modelId="{27929C0A-CD4A-4F6C-B157-5187B599B407}">
      <dgm:prSet phldrT="[Text]" custT="1"/>
      <dgm:spPr/>
      <dgm:t>
        <a:bodyPr/>
        <a:lstStyle/>
        <a:p>
          <a:pPr algn="ctr"/>
          <a:r>
            <a:rPr lang="en-AU" sz="900"/>
            <a:t>Cancer Strategy and Development</a:t>
          </a:r>
        </a:p>
      </dgm:t>
    </dgm:pt>
    <dgm:pt modelId="{97E1DEA0-E9B3-4818-852F-0643E59C4F4A}" type="parTrans" cxnId="{64778622-92AE-4BC0-B914-6CC76FD8773E}">
      <dgm:prSet/>
      <dgm:spPr/>
      <dgm:t>
        <a:bodyPr/>
        <a:lstStyle/>
        <a:p>
          <a:pPr algn="ctr"/>
          <a:endParaRPr lang="en-AU"/>
        </a:p>
      </dgm:t>
    </dgm:pt>
    <dgm:pt modelId="{03E40724-6FDF-40FB-8FA2-F9F97F0BBF8F}" type="sibTrans" cxnId="{64778622-92AE-4BC0-B914-6CC76FD8773E}">
      <dgm:prSet/>
      <dgm:spPr/>
      <dgm:t>
        <a:bodyPr/>
        <a:lstStyle/>
        <a:p>
          <a:pPr algn="ctr"/>
          <a:endParaRPr lang="en-AU"/>
        </a:p>
      </dgm:t>
    </dgm:pt>
    <dgm:pt modelId="{F6FE0EBB-35A4-42D2-8313-F37B92C384DD}">
      <dgm:prSet custT="1"/>
      <dgm:spPr/>
      <dgm:t>
        <a:bodyPr/>
        <a:lstStyle/>
        <a:p>
          <a:pPr algn="ctr"/>
          <a:r>
            <a:rPr lang="en-AU" sz="900"/>
            <a:t>WCMICS</a:t>
          </a:r>
        </a:p>
      </dgm:t>
    </dgm:pt>
    <dgm:pt modelId="{B1864DD9-5398-431B-905F-DFEE832C1E92}" type="parTrans" cxnId="{6AA66AF7-AB75-4549-907F-43C1BC5E2C2D}">
      <dgm:prSet/>
      <dgm:spPr/>
      <dgm:t>
        <a:bodyPr/>
        <a:lstStyle/>
        <a:p>
          <a:pPr algn="ctr"/>
          <a:endParaRPr lang="en-AU"/>
        </a:p>
      </dgm:t>
    </dgm:pt>
    <dgm:pt modelId="{E68D8176-D07D-485B-AA75-F80D3B1D5B09}" type="sibTrans" cxnId="{6AA66AF7-AB75-4549-907F-43C1BC5E2C2D}">
      <dgm:prSet/>
      <dgm:spPr/>
      <dgm:t>
        <a:bodyPr/>
        <a:lstStyle/>
        <a:p>
          <a:pPr algn="ctr"/>
          <a:endParaRPr lang="en-AU"/>
        </a:p>
      </dgm:t>
    </dgm:pt>
    <dgm:pt modelId="{F01870D6-D6BA-4A61-B65A-D3BCE57C701A}" type="pres">
      <dgm:prSet presAssocID="{DF890A00-2224-41DF-BF6E-622C797E032F}" presName="compositeShape" presStyleCnt="0">
        <dgm:presLayoutVars>
          <dgm:chMax val="7"/>
          <dgm:dir/>
          <dgm:resizeHandles val="exact"/>
        </dgm:presLayoutVars>
      </dgm:prSet>
      <dgm:spPr/>
    </dgm:pt>
    <dgm:pt modelId="{CA25DEAC-34A0-411F-A0F4-4A6B8F85FDDD}" type="pres">
      <dgm:prSet presAssocID="{56EDF76F-15C2-43C8-81FC-722411AA97D2}" presName="circ1" presStyleLbl="vennNode1" presStyleIdx="0" presStyleCnt="4"/>
      <dgm:spPr/>
    </dgm:pt>
    <dgm:pt modelId="{69F88C5D-DF5E-4441-9124-CE668D4A6DA1}" type="pres">
      <dgm:prSet presAssocID="{56EDF76F-15C2-43C8-81FC-722411AA97D2}" presName="circ1Tx" presStyleLbl="revTx" presStyleIdx="0" presStyleCnt="0">
        <dgm:presLayoutVars>
          <dgm:chMax val="0"/>
          <dgm:chPref val="0"/>
          <dgm:bulletEnabled val="1"/>
        </dgm:presLayoutVars>
      </dgm:prSet>
      <dgm:spPr/>
    </dgm:pt>
    <dgm:pt modelId="{5ECE1937-BB4E-45B5-88CA-AC671EE90D5C}" type="pres">
      <dgm:prSet presAssocID="{816BB8C5-0101-4664-A271-7CE6731DED8B}" presName="circ2" presStyleLbl="vennNode1" presStyleIdx="1" presStyleCnt="4"/>
      <dgm:spPr/>
    </dgm:pt>
    <dgm:pt modelId="{F926C0BC-C3D3-4178-9B76-11C213FC6136}" type="pres">
      <dgm:prSet presAssocID="{816BB8C5-0101-4664-A271-7CE6731DED8B}" presName="circ2Tx" presStyleLbl="revTx" presStyleIdx="0" presStyleCnt="0">
        <dgm:presLayoutVars>
          <dgm:chMax val="0"/>
          <dgm:chPref val="0"/>
          <dgm:bulletEnabled val="1"/>
        </dgm:presLayoutVars>
      </dgm:prSet>
      <dgm:spPr/>
    </dgm:pt>
    <dgm:pt modelId="{49C9D6F5-A985-45D1-894E-7265A45534D5}" type="pres">
      <dgm:prSet presAssocID="{F6FE0EBB-35A4-42D2-8313-F37B92C384DD}" presName="circ3" presStyleLbl="vennNode1" presStyleIdx="2" presStyleCnt="4"/>
      <dgm:spPr/>
    </dgm:pt>
    <dgm:pt modelId="{3DD1792B-657E-4A3C-8011-8E3D739FF85D}" type="pres">
      <dgm:prSet presAssocID="{F6FE0EBB-35A4-42D2-8313-F37B92C384DD}" presName="circ3Tx" presStyleLbl="revTx" presStyleIdx="0" presStyleCnt="0">
        <dgm:presLayoutVars>
          <dgm:chMax val="0"/>
          <dgm:chPref val="0"/>
          <dgm:bulletEnabled val="1"/>
        </dgm:presLayoutVars>
      </dgm:prSet>
      <dgm:spPr/>
    </dgm:pt>
    <dgm:pt modelId="{F3512C7D-C611-48FE-B183-71F56DA4CC16}" type="pres">
      <dgm:prSet presAssocID="{27929C0A-CD4A-4F6C-B157-5187B599B407}" presName="circ4" presStyleLbl="vennNode1" presStyleIdx="3" presStyleCnt="4"/>
      <dgm:spPr/>
    </dgm:pt>
    <dgm:pt modelId="{E1788A98-0823-4FB2-AAA7-B3BF828A8E41}" type="pres">
      <dgm:prSet presAssocID="{27929C0A-CD4A-4F6C-B157-5187B599B407}" presName="circ4Tx" presStyleLbl="revTx" presStyleIdx="0" presStyleCnt="0">
        <dgm:presLayoutVars>
          <dgm:chMax val="0"/>
          <dgm:chPref val="0"/>
          <dgm:bulletEnabled val="1"/>
        </dgm:presLayoutVars>
      </dgm:prSet>
      <dgm:spPr/>
    </dgm:pt>
  </dgm:ptLst>
  <dgm:cxnLst>
    <dgm:cxn modelId="{F30E371C-B2C2-457A-8FB2-C1F9DE0C37C6}" type="presOf" srcId="{F6FE0EBB-35A4-42D2-8313-F37B92C384DD}" destId="{49C9D6F5-A985-45D1-894E-7265A45534D5}" srcOrd="0" destOrd="0" presId="urn:microsoft.com/office/officeart/2005/8/layout/venn1"/>
    <dgm:cxn modelId="{6BE52F21-DF37-445A-9E14-4BB51076EADE}" type="presOf" srcId="{DF890A00-2224-41DF-BF6E-622C797E032F}" destId="{F01870D6-D6BA-4A61-B65A-D3BCE57C701A}" srcOrd="0" destOrd="0" presId="urn:microsoft.com/office/officeart/2005/8/layout/venn1"/>
    <dgm:cxn modelId="{64778622-92AE-4BC0-B914-6CC76FD8773E}" srcId="{DF890A00-2224-41DF-BF6E-622C797E032F}" destId="{27929C0A-CD4A-4F6C-B157-5187B599B407}" srcOrd="3" destOrd="0" parTransId="{97E1DEA0-E9B3-4818-852F-0643E59C4F4A}" sibTransId="{03E40724-6FDF-40FB-8FA2-F9F97F0BBF8F}"/>
    <dgm:cxn modelId="{93A2026B-EA6B-4DC8-BC01-CF7B8EAFA17A}" type="presOf" srcId="{816BB8C5-0101-4664-A271-7CE6731DED8B}" destId="{5ECE1937-BB4E-45B5-88CA-AC671EE90D5C}" srcOrd="0" destOrd="0" presId="urn:microsoft.com/office/officeart/2005/8/layout/venn1"/>
    <dgm:cxn modelId="{D0CE5F4B-6EB1-4358-93AF-2990B8038FFD}" type="presOf" srcId="{56EDF76F-15C2-43C8-81FC-722411AA97D2}" destId="{69F88C5D-DF5E-4441-9124-CE668D4A6DA1}" srcOrd="1" destOrd="0" presId="urn:microsoft.com/office/officeart/2005/8/layout/venn1"/>
    <dgm:cxn modelId="{D5D47385-0335-4102-8CE6-F79C8D0F0817}" type="presOf" srcId="{27929C0A-CD4A-4F6C-B157-5187B599B407}" destId="{E1788A98-0823-4FB2-AAA7-B3BF828A8E41}" srcOrd="1" destOrd="0" presId="urn:microsoft.com/office/officeart/2005/8/layout/venn1"/>
    <dgm:cxn modelId="{57912DAB-3AA1-4EE8-9EFD-C13021545CEB}" type="presOf" srcId="{816BB8C5-0101-4664-A271-7CE6731DED8B}" destId="{F926C0BC-C3D3-4178-9B76-11C213FC6136}" srcOrd="1" destOrd="0" presId="urn:microsoft.com/office/officeart/2005/8/layout/venn1"/>
    <dgm:cxn modelId="{F59B89AD-ECBC-4790-A89D-9BE6A0DC01C9}" type="presOf" srcId="{27929C0A-CD4A-4F6C-B157-5187B599B407}" destId="{F3512C7D-C611-48FE-B183-71F56DA4CC16}" srcOrd="0" destOrd="0" presId="urn:microsoft.com/office/officeart/2005/8/layout/venn1"/>
    <dgm:cxn modelId="{7DEC71E6-D5FF-40E5-A544-8B92BB04DB78}" type="presOf" srcId="{F6FE0EBB-35A4-42D2-8313-F37B92C384DD}" destId="{3DD1792B-657E-4A3C-8011-8E3D739FF85D}" srcOrd="1" destOrd="0" presId="urn:microsoft.com/office/officeart/2005/8/layout/venn1"/>
    <dgm:cxn modelId="{D37317E9-E96B-4183-AEE9-E7EB2CDBE9E9}" srcId="{DF890A00-2224-41DF-BF6E-622C797E032F}" destId="{56EDF76F-15C2-43C8-81FC-722411AA97D2}" srcOrd="0" destOrd="0" parTransId="{DCDB22A8-4ADD-4A5C-8709-D23BDDFA2803}" sibTransId="{B58E911C-E11C-44F2-B6CC-62356D1702D8}"/>
    <dgm:cxn modelId="{14FC7ED2-CA1F-4E69-9C0D-31730E64F4AA}" srcId="{DF890A00-2224-41DF-BF6E-622C797E032F}" destId="{816BB8C5-0101-4664-A271-7CE6731DED8B}" srcOrd="1" destOrd="0" parTransId="{875F1B74-72BD-414A-B474-1FA988045B19}" sibTransId="{EF363E8F-A152-4AEF-8A04-D5B93A85A556}"/>
    <dgm:cxn modelId="{6AA66AF7-AB75-4549-907F-43C1BC5E2C2D}" srcId="{DF890A00-2224-41DF-BF6E-622C797E032F}" destId="{F6FE0EBB-35A4-42D2-8313-F37B92C384DD}" srcOrd="2" destOrd="0" parTransId="{B1864DD9-5398-431B-905F-DFEE832C1E92}" sibTransId="{E68D8176-D07D-485B-AA75-F80D3B1D5B09}"/>
    <dgm:cxn modelId="{20BD3EFC-1B10-4799-A017-717683861483}" type="presOf" srcId="{56EDF76F-15C2-43C8-81FC-722411AA97D2}" destId="{CA25DEAC-34A0-411F-A0F4-4A6B8F85FDDD}" srcOrd="0" destOrd="0" presId="urn:microsoft.com/office/officeart/2005/8/layout/venn1"/>
    <dgm:cxn modelId="{117DB4C7-7E4B-478F-B109-F2B68C4AD480}" type="presParOf" srcId="{F01870D6-D6BA-4A61-B65A-D3BCE57C701A}" destId="{CA25DEAC-34A0-411F-A0F4-4A6B8F85FDDD}" srcOrd="0" destOrd="0" presId="urn:microsoft.com/office/officeart/2005/8/layout/venn1"/>
    <dgm:cxn modelId="{506A6142-F7AB-4F9C-96D1-F9068D4FC51C}" type="presParOf" srcId="{F01870D6-D6BA-4A61-B65A-D3BCE57C701A}" destId="{69F88C5D-DF5E-4441-9124-CE668D4A6DA1}" srcOrd="1" destOrd="0" presId="urn:microsoft.com/office/officeart/2005/8/layout/venn1"/>
    <dgm:cxn modelId="{A1239698-F90E-4893-BD19-7CBA13E0D274}" type="presParOf" srcId="{F01870D6-D6BA-4A61-B65A-D3BCE57C701A}" destId="{5ECE1937-BB4E-45B5-88CA-AC671EE90D5C}" srcOrd="2" destOrd="0" presId="urn:microsoft.com/office/officeart/2005/8/layout/venn1"/>
    <dgm:cxn modelId="{B140E8BF-F5BA-4F85-9A83-BF6BAD48D497}" type="presParOf" srcId="{F01870D6-D6BA-4A61-B65A-D3BCE57C701A}" destId="{F926C0BC-C3D3-4178-9B76-11C213FC6136}" srcOrd="3" destOrd="0" presId="urn:microsoft.com/office/officeart/2005/8/layout/venn1"/>
    <dgm:cxn modelId="{2114625F-6B7C-4530-A634-628DC62496D7}" type="presParOf" srcId="{F01870D6-D6BA-4A61-B65A-D3BCE57C701A}" destId="{49C9D6F5-A985-45D1-894E-7265A45534D5}" srcOrd="4" destOrd="0" presId="urn:microsoft.com/office/officeart/2005/8/layout/venn1"/>
    <dgm:cxn modelId="{875744D7-9E0B-49C1-B308-3984F8020850}" type="presParOf" srcId="{F01870D6-D6BA-4A61-B65A-D3BCE57C701A}" destId="{3DD1792B-657E-4A3C-8011-8E3D739FF85D}" srcOrd="5" destOrd="0" presId="urn:microsoft.com/office/officeart/2005/8/layout/venn1"/>
    <dgm:cxn modelId="{EFCF9ACA-AE26-46B2-850C-DAB1EC5002BC}" type="presParOf" srcId="{F01870D6-D6BA-4A61-B65A-D3BCE57C701A}" destId="{F3512C7D-C611-48FE-B183-71F56DA4CC16}" srcOrd="6" destOrd="0" presId="urn:microsoft.com/office/officeart/2005/8/layout/venn1"/>
    <dgm:cxn modelId="{362AA718-ABB9-4F59-89D5-B8245E2419A6}" type="presParOf" srcId="{F01870D6-D6BA-4A61-B65A-D3BCE57C701A}" destId="{E1788A98-0823-4FB2-AAA7-B3BF828A8E41}" srcOrd="7" destOrd="0" presId="urn:microsoft.com/office/officeart/2005/8/layout/venn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43D2EE-D176-4F45-81CC-CEF0B85F7945}">
      <dsp:nvSpPr>
        <dsp:cNvPr id="0" name=""/>
        <dsp:cNvSpPr/>
      </dsp:nvSpPr>
      <dsp:spPr>
        <a:xfrm>
          <a:off x="1974876" y="1072000"/>
          <a:ext cx="1362559" cy="1178668"/>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AU" sz="1300" b="1" kern="1200" dirty="0"/>
            <a:t>Optimal cancer nutrition pathway</a:t>
          </a:r>
        </a:p>
      </dsp:txBody>
      <dsp:txXfrm>
        <a:off x="2200671" y="1267322"/>
        <a:ext cx="910969" cy="788024"/>
      </dsp:txXfrm>
    </dsp:sp>
    <dsp:sp modelId="{6688FAF0-390F-4A23-BFEB-9D9E353ED708}">
      <dsp:nvSpPr>
        <dsp:cNvPr id="0" name=""/>
        <dsp:cNvSpPr/>
      </dsp:nvSpPr>
      <dsp:spPr>
        <a:xfrm>
          <a:off x="2820882" y="2394730"/>
          <a:ext cx="514089" cy="44295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3F9DFB7-8B51-4D4B-B2D4-9B30D3F5B9B8}">
      <dsp:nvSpPr>
        <dsp:cNvPr id="0" name=""/>
        <dsp:cNvSpPr/>
      </dsp:nvSpPr>
      <dsp:spPr>
        <a:xfrm>
          <a:off x="2100388" y="0"/>
          <a:ext cx="1116607" cy="965996"/>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dirty="0"/>
            <a:t>Cultural adaption of MST and cancer malnutrition resource</a:t>
          </a:r>
        </a:p>
      </dsp:txBody>
      <dsp:txXfrm>
        <a:off x="2285434" y="160086"/>
        <a:ext cx="746515" cy="645824"/>
      </dsp:txXfrm>
    </dsp:sp>
    <dsp:sp modelId="{6B130952-2CC1-4211-9FA6-3004DB9CBB4E}">
      <dsp:nvSpPr>
        <dsp:cNvPr id="0" name=""/>
        <dsp:cNvSpPr/>
      </dsp:nvSpPr>
      <dsp:spPr>
        <a:xfrm>
          <a:off x="1361474" y="1319408"/>
          <a:ext cx="514089" cy="44295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3C8DFAC-7D71-44C5-9281-B6B6D5C53CCB}">
      <dsp:nvSpPr>
        <dsp:cNvPr id="0" name=""/>
        <dsp:cNvSpPr/>
      </dsp:nvSpPr>
      <dsp:spPr>
        <a:xfrm>
          <a:off x="3124447" y="1762361"/>
          <a:ext cx="1116607" cy="965996"/>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dirty="0"/>
            <a:t>Cancer malnutrition eLearning program</a:t>
          </a:r>
        </a:p>
      </dsp:txBody>
      <dsp:txXfrm>
        <a:off x="3309493" y="1922447"/>
        <a:ext cx="746515" cy="645824"/>
      </dsp:txXfrm>
    </dsp:sp>
    <dsp:sp modelId="{9723F2C9-CCA4-4302-8343-84E698AD3E45}">
      <dsp:nvSpPr>
        <dsp:cNvPr id="0" name=""/>
        <dsp:cNvSpPr/>
      </dsp:nvSpPr>
      <dsp:spPr>
        <a:xfrm>
          <a:off x="2822723" y="2385904"/>
          <a:ext cx="514089" cy="44295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26213D4-DE12-40D8-8A99-C5A298FC642F}">
      <dsp:nvSpPr>
        <dsp:cNvPr id="0" name=""/>
        <dsp:cNvSpPr/>
      </dsp:nvSpPr>
      <dsp:spPr>
        <a:xfrm>
          <a:off x="2104012" y="2357005"/>
          <a:ext cx="1116607" cy="965996"/>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dirty="0"/>
            <a:t>Governance toolkit update</a:t>
          </a:r>
        </a:p>
      </dsp:txBody>
      <dsp:txXfrm>
        <a:off x="2289058" y="2517091"/>
        <a:ext cx="746515" cy="645824"/>
      </dsp:txXfrm>
    </dsp:sp>
    <dsp:sp modelId="{6C308B59-562E-483F-A0BE-3E02C9F7D74B}">
      <dsp:nvSpPr>
        <dsp:cNvPr id="0" name=""/>
        <dsp:cNvSpPr/>
      </dsp:nvSpPr>
      <dsp:spPr>
        <a:xfrm>
          <a:off x="1779446" y="2291641"/>
          <a:ext cx="514089" cy="44295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A5D4D7D-D239-46BD-A031-C7CF2B032333}">
      <dsp:nvSpPr>
        <dsp:cNvPr id="0" name=""/>
        <dsp:cNvSpPr/>
      </dsp:nvSpPr>
      <dsp:spPr>
        <a:xfrm>
          <a:off x="1063439" y="1762366"/>
          <a:ext cx="1116607" cy="965996"/>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dirty="0"/>
            <a:t>PPS and </a:t>
          </a:r>
          <a:r>
            <a:rPr lang="en-AU" sz="800" kern="1200" dirty="0" err="1"/>
            <a:t>statewide</a:t>
          </a:r>
          <a:r>
            <a:rPr lang="en-AU" sz="800" kern="1200" dirty="0"/>
            <a:t> dataset linkage and analysis projects</a:t>
          </a:r>
        </a:p>
      </dsp:txBody>
      <dsp:txXfrm>
        <a:off x="1248485" y="1922452"/>
        <a:ext cx="746515" cy="645824"/>
      </dsp:txXfrm>
    </dsp:sp>
    <dsp:sp modelId="{CB6A1554-4D06-4519-9C01-D0EB660C4118}">
      <dsp:nvSpPr>
        <dsp:cNvPr id="0" name=""/>
        <dsp:cNvSpPr/>
      </dsp:nvSpPr>
      <dsp:spPr>
        <a:xfrm>
          <a:off x="1071575" y="575072"/>
          <a:ext cx="1116607" cy="965996"/>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dirty="0"/>
            <a:t>2018 Cancer malnutrition point prevalence study</a:t>
          </a:r>
        </a:p>
      </dsp:txBody>
      <dsp:txXfrm>
        <a:off x="1256621" y="735158"/>
        <a:ext cx="746515" cy="6458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25DEAC-34A0-411F-A0F4-4A6B8F85FDDD}">
      <dsp:nvSpPr>
        <dsp:cNvPr id="0" name=""/>
        <dsp:cNvSpPr/>
      </dsp:nvSpPr>
      <dsp:spPr>
        <a:xfrm>
          <a:off x="818069" y="31999"/>
          <a:ext cx="1663995" cy="166399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AU" sz="900" kern="1200"/>
            <a:t>Peter Mac</a:t>
          </a:r>
        </a:p>
      </dsp:txBody>
      <dsp:txXfrm>
        <a:off x="1010068" y="255999"/>
        <a:ext cx="1279996" cy="527998"/>
      </dsp:txXfrm>
    </dsp:sp>
    <dsp:sp modelId="{5ECE1937-BB4E-45B5-88CA-AC671EE90D5C}">
      <dsp:nvSpPr>
        <dsp:cNvPr id="0" name=""/>
        <dsp:cNvSpPr/>
      </dsp:nvSpPr>
      <dsp:spPr>
        <a:xfrm>
          <a:off x="1554067" y="767997"/>
          <a:ext cx="1663995" cy="166399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AU" sz="900" kern="1200"/>
            <a:t>Participating health services</a:t>
          </a:r>
        </a:p>
      </dsp:txBody>
      <dsp:txXfrm>
        <a:off x="2450064" y="959997"/>
        <a:ext cx="639998" cy="1279996"/>
      </dsp:txXfrm>
    </dsp:sp>
    <dsp:sp modelId="{49C9D6F5-A985-45D1-894E-7265A45534D5}">
      <dsp:nvSpPr>
        <dsp:cNvPr id="0" name=""/>
        <dsp:cNvSpPr/>
      </dsp:nvSpPr>
      <dsp:spPr>
        <a:xfrm>
          <a:off x="818069" y="1503995"/>
          <a:ext cx="1663995" cy="166399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AU" sz="900" kern="1200"/>
            <a:t>WCMICS</a:t>
          </a:r>
        </a:p>
      </dsp:txBody>
      <dsp:txXfrm>
        <a:off x="1010068" y="2415993"/>
        <a:ext cx="1279996" cy="527998"/>
      </dsp:txXfrm>
    </dsp:sp>
    <dsp:sp modelId="{F3512C7D-C611-48FE-B183-71F56DA4CC16}">
      <dsp:nvSpPr>
        <dsp:cNvPr id="0" name=""/>
        <dsp:cNvSpPr/>
      </dsp:nvSpPr>
      <dsp:spPr>
        <a:xfrm>
          <a:off x="82071" y="767997"/>
          <a:ext cx="1663995" cy="166399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AU" sz="900" kern="1200"/>
            <a:t>Cancer Strategy and Development</a:t>
          </a:r>
        </a:p>
      </dsp:txBody>
      <dsp:txXfrm>
        <a:off x="210071" y="959997"/>
        <a:ext cx="639998" cy="1279996"/>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09359F3543434CB3C4D0CA26FDB5F2" ma:contentTypeVersion="12" ma:contentTypeDescription="Create a new document." ma:contentTypeScope="" ma:versionID="48909f5e2d9100f7607f45526317e6c9">
  <xsd:schema xmlns:xsd="http://www.w3.org/2001/XMLSchema" xmlns:xs="http://www.w3.org/2001/XMLSchema" xmlns:p="http://schemas.microsoft.com/office/2006/metadata/properties" xmlns:ns3="597498b8-2e13-4508-9a94-bcf88c8c2258" xmlns:ns4="c933c494-cdf2-42e7-a6fc-5ee0d46e91c5" targetNamespace="http://schemas.microsoft.com/office/2006/metadata/properties" ma:root="true" ma:fieldsID="62a2d8b0aba41ece28108546f690718d" ns3:_="" ns4:_="">
    <xsd:import namespace="597498b8-2e13-4508-9a94-bcf88c8c2258"/>
    <xsd:import namespace="c933c494-cdf2-42e7-a6fc-5ee0d46e91c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7498b8-2e13-4508-9a94-bcf88c8c22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33c494-cdf2-42e7-a6fc-5ee0d46e91c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2008" Version="6">
  <b:Source>
    <b:Tag>Are17</b:Tag>
    <b:SourceType>JournalArticle</b:SourceType>
    <b:Guid>{5ED1081B-45DF-4D1D-A30C-FCA0E9A7A954}</b:Guid>
    <b:Author>
      <b:Author>
        <b:NameList>
          <b:Person>
            <b:Last>Arends J</b:Last>
            <b:First>Baracos</b:First>
            <b:Middle>V, Bertz H, Bozzetti F, Calder P, Deutz N et al.</b:Middle>
          </b:Person>
        </b:NameList>
      </b:Author>
    </b:Author>
    <b:Title>ESPEN expert group recommendations for action against cancer-related malnutrition</b:Title>
    <b:JournalName>Clin Nutr</b:JournalName>
    <b:Year>2017</b:Year>
    <b:Pages>36:1187-1196</b:Pages>
    <b:RefOrder>1</b:RefOrder>
  </b:Source>
  <b:Source>
    <b:Tag>ced</b:Tag>
    <b:SourceType>JournalArticle</b:SourceType>
    <b:Guid>{BA8A7728-ECB7-4E80-A6FF-B59A25E18F7B}</b:Guid>
    <b:Author>
      <b:Author>
        <b:NameList>
          <b:Person>
            <b:Last>cederholm</b:Last>
          </b:Person>
        </b:NameList>
      </b:Author>
    </b:Author>
    <b:RefOrder>2</b:RefOrder>
  </b:Source>
</b:Sources>
</file>

<file path=customXml/itemProps1.xml><?xml version="1.0" encoding="utf-8"?>
<ds:datastoreItem xmlns:ds="http://schemas.openxmlformats.org/officeDocument/2006/customXml" ds:itemID="{C6E3A7AA-7F96-4ABE-91C6-CDA89FFCAFE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C38F897-6DC9-4C35-87DF-1BD06FF38B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7498b8-2e13-4508-9a94-bcf88c8c2258"/>
    <ds:schemaRef ds:uri="c933c494-cdf2-42e7-a6fc-5ee0d46e91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4C510E-549A-4290-ADDA-2405B0996DA8}">
  <ds:schemaRefs>
    <ds:schemaRef ds:uri="http://schemas.microsoft.com/sharepoint/v3/contenttype/forms"/>
  </ds:schemaRefs>
</ds:datastoreItem>
</file>

<file path=customXml/itemProps4.xml><?xml version="1.0" encoding="utf-8"?>
<ds:datastoreItem xmlns:ds="http://schemas.openxmlformats.org/officeDocument/2006/customXml" ds:itemID="{A73CCD65-66D8-4971-82C3-63C282323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13403</Words>
  <Characters>76401</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Malnutrition in Victorian Cancer Services 2017–2018: summary report</vt:lpstr>
    </vt:vector>
  </TitlesOfParts>
  <Company>Department of Health and Human Services</Company>
  <LinksUpToDate>false</LinksUpToDate>
  <CharactersWithSpaces>89625</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Malnutrition in Victorian Cancer Services 2017–2018: summary report</dc:title>
  <dc:subject>Malnutrition in Victorian Cancer Services 2017–2018: summary report</dc:subject>
  <dc:creator>Health and Wellbeing Division</dc:creator>
  <cp:keywords>Malnutrition, Victoria, Cancer</cp:keywords>
  <cp:lastModifiedBy>Tania Wohling (DHHS)</cp:lastModifiedBy>
  <cp:revision>3</cp:revision>
  <cp:lastPrinted>2021-01-22T01:24:00Z</cp:lastPrinted>
  <dcterms:created xsi:type="dcterms:W3CDTF">2021-01-22T01:24:00Z</dcterms:created>
  <dcterms:modified xsi:type="dcterms:W3CDTF">2021-01-22T01:25:00Z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0x0101004509359F3543434CB3C4D0CA26FDB5F2</vt:lpwstr>
  </property>
  <property fmtid="{D5CDD505-2E9C-101B-9397-08002B2CF9AE}" pid="4" name="MSIP_Label_efdf5488-3066-4b6c-8fea-9472b8a1f34c_Enabled">
    <vt:lpwstr>true</vt:lpwstr>
  </property>
  <property fmtid="{D5CDD505-2E9C-101B-9397-08002B2CF9AE}" pid="5" name="MSIP_Label_efdf5488-3066-4b6c-8fea-9472b8a1f34c_SetDate">
    <vt:lpwstr>2021-01-13T05:01:44Z</vt:lpwstr>
  </property>
  <property fmtid="{D5CDD505-2E9C-101B-9397-08002B2CF9AE}" pid="6" name="MSIP_Label_efdf5488-3066-4b6c-8fea-9472b8a1f34c_Method">
    <vt:lpwstr>Privileged</vt:lpwstr>
  </property>
  <property fmtid="{D5CDD505-2E9C-101B-9397-08002B2CF9AE}" pid="7" name="MSIP_Label_efdf5488-3066-4b6c-8fea-9472b8a1f34c_Name">
    <vt:lpwstr>efdf5488-3066-4b6c-8fea-9472b8a1f34c</vt:lpwstr>
  </property>
  <property fmtid="{D5CDD505-2E9C-101B-9397-08002B2CF9AE}" pid="8" name="MSIP_Label_efdf5488-3066-4b6c-8fea-9472b8a1f34c_SiteId">
    <vt:lpwstr>c0e0601f-0fac-449c-9c88-a104c4eb9f28</vt:lpwstr>
  </property>
  <property fmtid="{D5CDD505-2E9C-101B-9397-08002B2CF9AE}" pid="9" name="MSIP_Label_efdf5488-3066-4b6c-8fea-9472b8a1f34c_ActionId">
    <vt:lpwstr>0a9b5e6f-2c77-45b5-a8f9-716248af9044</vt:lpwstr>
  </property>
  <property fmtid="{D5CDD505-2E9C-101B-9397-08002B2CF9AE}" pid="10" name="MSIP_Label_efdf5488-3066-4b6c-8fea-9472b8a1f34c_ContentBits">
    <vt:lpwstr>0</vt:lpwstr>
  </property>
</Properties>
</file>