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8D4A" w14:textId="77777777" w:rsidR="007275C5" w:rsidRDefault="007275C5"/>
    <w:tbl>
      <w:tblPr>
        <w:tblpPr w:leftFromText="180" w:rightFromText="180" w:vertAnchor="page" w:horzAnchor="margin" w:tblpY="601"/>
        <w:tblW w:w="0" w:type="auto"/>
        <w:tblCellMar>
          <w:left w:w="0" w:type="dxa"/>
          <w:right w:w="0" w:type="dxa"/>
        </w:tblCellMar>
        <w:tblLook w:val="0600" w:firstRow="0" w:lastRow="0" w:firstColumn="0" w:lastColumn="0" w:noHBand="1" w:noVBand="1"/>
      </w:tblPr>
      <w:tblGrid>
        <w:gridCol w:w="8358"/>
      </w:tblGrid>
      <w:tr w:rsidR="00AD784C" w:rsidRPr="005F26C5" w14:paraId="710D4DE6" w14:textId="77777777" w:rsidTr="007275C5">
        <w:trPr>
          <w:trHeight w:val="475"/>
        </w:trPr>
        <w:tc>
          <w:tcPr>
            <w:tcW w:w="8358" w:type="dxa"/>
            <w:shd w:val="clear" w:color="auto" w:fill="auto"/>
            <w:vAlign w:val="bottom"/>
          </w:tcPr>
          <w:p w14:paraId="550D0F35" w14:textId="7E47755C" w:rsidR="00AD784C" w:rsidRPr="005F26C5" w:rsidRDefault="00B93A8A" w:rsidP="007275C5">
            <w:pPr>
              <w:pStyle w:val="DHHSmainheading"/>
              <w:rPr>
                <w:rFonts w:cs="Arial"/>
              </w:rPr>
            </w:pPr>
            <w:r w:rsidRPr="005F26C5">
              <w:rPr>
                <w:rFonts w:cs="Arial"/>
              </w:rPr>
              <w:t>Registered Undergraduate Student of Midwifery (RUSOM) –</w:t>
            </w:r>
            <w:r w:rsidR="00E43101">
              <w:rPr>
                <w:rFonts w:cs="Arial"/>
              </w:rPr>
              <w:t xml:space="preserve"> </w:t>
            </w:r>
            <w:r w:rsidR="00AC4C8F">
              <w:rPr>
                <w:rFonts w:cs="Arial"/>
              </w:rPr>
              <w:t xml:space="preserve">Template </w:t>
            </w:r>
            <w:r w:rsidRPr="005F26C5">
              <w:rPr>
                <w:rFonts w:cs="Arial"/>
              </w:rPr>
              <w:t>Position Description</w:t>
            </w:r>
          </w:p>
        </w:tc>
      </w:tr>
      <w:tr w:rsidR="00AD784C" w:rsidRPr="005F26C5" w14:paraId="10034CBA" w14:textId="77777777" w:rsidTr="007275C5">
        <w:trPr>
          <w:trHeight w:hRule="exact" w:val="705"/>
        </w:trPr>
        <w:tc>
          <w:tcPr>
            <w:tcW w:w="8358" w:type="dxa"/>
            <w:shd w:val="clear" w:color="auto" w:fill="auto"/>
            <w:tcMar>
              <w:top w:w="170" w:type="dxa"/>
              <w:bottom w:w="510" w:type="dxa"/>
            </w:tcMar>
          </w:tcPr>
          <w:p w14:paraId="2672751B" w14:textId="6114C11E" w:rsidR="00EB2A37" w:rsidRPr="005F26C5" w:rsidRDefault="001B2863" w:rsidP="007275C5">
            <w:pPr>
              <w:pStyle w:val="DHHSmainsubheading"/>
              <w:rPr>
                <w:rFonts w:cs="Arial"/>
                <w:szCs w:val="28"/>
              </w:rPr>
            </w:pPr>
            <w:r>
              <w:rPr>
                <w:rFonts w:cs="Arial"/>
                <w:szCs w:val="28"/>
              </w:rPr>
              <w:t>March 2022</w:t>
            </w:r>
          </w:p>
        </w:tc>
      </w:tr>
    </w:tbl>
    <w:p w14:paraId="6D428BBD" w14:textId="0FF06311" w:rsidR="007275C5" w:rsidRDefault="007275C5" w:rsidP="00B93A8A">
      <w:pPr>
        <w:pStyle w:val="BodyCopy"/>
        <w:rPr>
          <w:rFonts w:cs="Arial"/>
          <w:b/>
          <w:color w:val="000000" w:themeColor="text1"/>
          <w:sz w:val="28"/>
          <w:szCs w:val="28"/>
        </w:rPr>
      </w:pPr>
    </w:p>
    <w:p w14:paraId="379A3B4C" w14:textId="77777777" w:rsidR="007275C5" w:rsidRDefault="007275C5" w:rsidP="00B93A8A">
      <w:pPr>
        <w:pStyle w:val="BodyCopy"/>
        <w:rPr>
          <w:rFonts w:cs="Arial"/>
          <w:b/>
          <w:color w:val="000000" w:themeColor="text1"/>
          <w:sz w:val="28"/>
          <w:szCs w:val="28"/>
        </w:rPr>
      </w:pPr>
    </w:p>
    <w:p w14:paraId="12A5175D" w14:textId="77777777" w:rsidR="007275C5" w:rsidRDefault="007275C5" w:rsidP="00B93A8A">
      <w:pPr>
        <w:pStyle w:val="BodyCopy"/>
        <w:rPr>
          <w:rFonts w:cs="Arial"/>
          <w:b/>
          <w:color w:val="000000" w:themeColor="text1"/>
          <w:sz w:val="28"/>
          <w:szCs w:val="28"/>
        </w:rPr>
      </w:pPr>
    </w:p>
    <w:p w14:paraId="174539DE" w14:textId="77777777" w:rsidR="007275C5" w:rsidRDefault="007275C5" w:rsidP="00B93A8A">
      <w:pPr>
        <w:pStyle w:val="BodyCopy"/>
        <w:rPr>
          <w:rFonts w:cs="Arial"/>
          <w:b/>
          <w:color w:val="000000" w:themeColor="text1"/>
          <w:sz w:val="28"/>
          <w:szCs w:val="28"/>
        </w:rPr>
      </w:pPr>
    </w:p>
    <w:p w14:paraId="6CCA5B4E" w14:textId="77777777" w:rsidR="009F6773" w:rsidRDefault="009F6773" w:rsidP="00B93A8A">
      <w:pPr>
        <w:pStyle w:val="BodyCopy"/>
        <w:rPr>
          <w:rFonts w:cs="Arial"/>
          <w:b/>
          <w:color w:val="000000" w:themeColor="text1"/>
          <w:sz w:val="28"/>
          <w:szCs w:val="28"/>
        </w:rPr>
      </w:pPr>
    </w:p>
    <w:p w14:paraId="50589954" w14:textId="77777777" w:rsidR="009F6773" w:rsidRDefault="009F6773" w:rsidP="00B93A8A">
      <w:pPr>
        <w:pStyle w:val="BodyCopy"/>
        <w:rPr>
          <w:rFonts w:cs="Arial"/>
          <w:b/>
          <w:color w:val="000000" w:themeColor="text1"/>
          <w:sz w:val="28"/>
          <w:szCs w:val="28"/>
        </w:rPr>
      </w:pPr>
    </w:p>
    <w:p w14:paraId="12D3DBA0" w14:textId="71FF02E1" w:rsidR="00B93A8A" w:rsidRPr="005F26C5" w:rsidRDefault="00B93A8A" w:rsidP="00B93A8A">
      <w:pPr>
        <w:pStyle w:val="BodyCopy"/>
        <w:rPr>
          <w:rFonts w:cs="Arial"/>
          <w:b/>
          <w:color w:val="000000" w:themeColor="text1"/>
          <w:sz w:val="28"/>
          <w:szCs w:val="28"/>
        </w:rPr>
      </w:pPr>
      <w:r w:rsidRPr="005F26C5">
        <w:rPr>
          <w:rFonts w:cs="Arial"/>
          <w:b/>
          <w:color w:val="000000" w:themeColor="text1"/>
          <w:sz w:val="28"/>
          <w:szCs w:val="28"/>
        </w:rPr>
        <w:t>POSITION DESCRIPTION</w:t>
      </w:r>
    </w:p>
    <w:tbl>
      <w:tblPr>
        <w:tblW w:w="0" w:type="auto"/>
        <w:tblInd w:w="-34" w:type="dxa"/>
        <w:tblBorders>
          <w:top w:val="single" w:sz="4" w:space="0" w:color="auto"/>
          <w:bottom w:val="single" w:sz="4" w:space="0" w:color="auto"/>
        </w:tblBorders>
        <w:tblLook w:val="0000" w:firstRow="0" w:lastRow="0" w:firstColumn="0" w:lastColumn="0" w:noHBand="0" w:noVBand="0"/>
      </w:tblPr>
      <w:tblGrid>
        <w:gridCol w:w="3942"/>
        <w:gridCol w:w="14"/>
        <w:gridCol w:w="5936"/>
      </w:tblGrid>
      <w:tr w:rsidR="00B93A8A" w:rsidRPr="005F26C5" w14:paraId="1D9C9610" w14:textId="77777777" w:rsidTr="00B93A8A">
        <w:tc>
          <w:tcPr>
            <w:tcW w:w="3956" w:type="dxa"/>
            <w:gridSpan w:val="2"/>
          </w:tcPr>
          <w:p w14:paraId="649D4CDC"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Position Title:</w:t>
            </w:r>
          </w:p>
        </w:tc>
        <w:tc>
          <w:tcPr>
            <w:tcW w:w="5936" w:type="dxa"/>
          </w:tcPr>
          <w:p w14:paraId="019A758F" w14:textId="77777777" w:rsidR="00B93A8A" w:rsidRPr="005F26C5" w:rsidRDefault="00B93A8A" w:rsidP="00B93A8A">
            <w:pPr>
              <w:spacing w:before="120" w:after="120"/>
              <w:rPr>
                <w:rFonts w:ascii="Arial" w:hAnsi="Arial" w:cs="Arial"/>
                <w:b/>
              </w:rPr>
            </w:pPr>
            <w:r w:rsidRPr="005F26C5">
              <w:rPr>
                <w:rFonts w:ascii="Arial" w:hAnsi="Arial" w:cs="Arial"/>
                <w:b/>
              </w:rPr>
              <w:t>Registered Undergraduate Student of Midwifery (RUSOM)</w:t>
            </w:r>
          </w:p>
        </w:tc>
      </w:tr>
      <w:tr w:rsidR="00B93A8A" w:rsidRPr="005F26C5" w14:paraId="26821A6C" w14:textId="77777777" w:rsidTr="00B93A8A">
        <w:tc>
          <w:tcPr>
            <w:tcW w:w="3956" w:type="dxa"/>
            <w:gridSpan w:val="2"/>
          </w:tcPr>
          <w:p w14:paraId="1B35B69D"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Business Unit/Department:</w:t>
            </w:r>
          </w:p>
        </w:tc>
        <w:tc>
          <w:tcPr>
            <w:tcW w:w="5936" w:type="dxa"/>
            <w:shd w:val="clear" w:color="auto" w:fill="auto"/>
          </w:tcPr>
          <w:p w14:paraId="76AB58FF" w14:textId="77777777" w:rsidR="00B93A8A" w:rsidRPr="005F26C5" w:rsidRDefault="00B93A8A" w:rsidP="00B93A8A">
            <w:pPr>
              <w:spacing w:before="120" w:after="120"/>
              <w:rPr>
                <w:rFonts w:ascii="Arial" w:hAnsi="Arial" w:cs="Arial"/>
              </w:rPr>
            </w:pPr>
            <w:r w:rsidRPr="005F26C5">
              <w:rPr>
                <w:rFonts w:ascii="Arial" w:hAnsi="Arial" w:cs="Arial"/>
              </w:rPr>
              <w:t xml:space="preserve">Nursing &amp; Midwifery </w:t>
            </w:r>
          </w:p>
        </w:tc>
      </w:tr>
      <w:tr w:rsidR="00B93A8A" w:rsidRPr="005F26C5" w14:paraId="5D335D61" w14:textId="77777777" w:rsidTr="00B93A8A">
        <w:tc>
          <w:tcPr>
            <w:tcW w:w="3956" w:type="dxa"/>
            <w:gridSpan w:val="2"/>
          </w:tcPr>
          <w:p w14:paraId="683C7321"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Division:</w:t>
            </w:r>
          </w:p>
        </w:tc>
        <w:tc>
          <w:tcPr>
            <w:tcW w:w="5936" w:type="dxa"/>
          </w:tcPr>
          <w:p w14:paraId="7219A748" w14:textId="77777777" w:rsidR="00B93A8A" w:rsidRPr="005F26C5" w:rsidRDefault="00B93A8A" w:rsidP="00B93A8A">
            <w:pPr>
              <w:spacing w:before="120" w:after="120"/>
              <w:rPr>
                <w:rFonts w:ascii="Arial" w:hAnsi="Arial" w:cs="Arial"/>
              </w:rPr>
            </w:pPr>
            <w:r w:rsidRPr="005F26C5">
              <w:rPr>
                <w:rFonts w:ascii="Arial" w:hAnsi="Arial" w:cs="Arial"/>
              </w:rPr>
              <w:t>Nursing &amp; Midwifery Directorate</w:t>
            </w:r>
          </w:p>
        </w:tc>
      </w:tr>
      <w:tr w:rsidR="00B93A8A" w:rsidRPr="005F26C5" w14:paraId="35948F67" w14:textId="77777777" w:rsidTr="00B93A8A">
        <w:tc>
          <w:tcPr>
            <w:tcW w:w="3956" w:type="dxa"/>
            <w:gridSpan w:val="2"/>
          </w:tcPr>
          <w:p w14:paraId="1692458E"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Award/Agreement:</w:t>
            </w:r>
          </w:p>
        </w:tc>
        <w:tc>
          <w:tcPr>
            <w:tcW w:w="5936" w:type="dxa"/>
          </w:tcPr>
          <w:p w14:paraId="048320F8" w14:textId="3FFEB78E" w:rsidR="00B93A8A" w:rsidRPr="005F26C5" w:rsidRDefault="00B93A8A" w:rsidP="00B93A8A">
            <w:pPr>
              <w:spacing w:before="120" w:after="120"/>
              <w:rPr>
                <w:rFonts w:ascii="Arial" w:hAnsi="Arial" w:cs="Arial"/>
              </w:rPr>
            </w:pPr>
            <w:r w:rsidRPr="005F26C5">
              <w:rPr>
                <w:rFonts w:ascii="Arial" w:hAnsi="Arial" w:cs="Arial"/>
              </w:rPr>
              <w:t xml:space="preserve">Nurses and Midwives (Vic Public Sector) (Single Interest Employers) EA </w:t>
            </w:r>
            <w:r w:rsidR="0017267E">
              <w:rPr>
                <w:rFonts w:ascii="Arial" w:hAnsi="Arial" w:cs="Arial"/>
              </w:rPr>
              <w:t>2020-2024</w:t>
            </w:r>
            <w:r w:rsidR="00A74025">
              <w:rPr>
                <w:rFonts w:ascii="Arial" w:hAnsi="Arial" w:cs="Arial"/>
              </w:rPr>
              <w:t xml:space="preserve"> (Clause 85</w:t>
            </w:r>
            <w:r w:rsidR="00A8422E">
              <w:rPr>
                <w:rFonts w:ascii="Arial" w:hAnsi="Arial" w:cs="Arial"/>
              </w:rPr>
              <w:t xml:space="preserve"> and </w:t>
            </w:r>
            <w:r w:rsidR="002E30A0">
              <w:rPr>
                <w:rFonts w:ascii="Arial" w:hAnsi="Arial" w:cs="Arial"/>
              </w:rPr>
              <w:t>Clause 106</w:t>
            </w:r>
            <w:r w:rsidR="00A74025">
              <w:rPr>
                <w:rFonts w:ascii="Arial" w:hAnsi="Arial" w:cs="Arial"/>
              </w:rPr>
              <w:t>)</w:t>
            </w:r>
          </w:p>
        </w:tc>
      </w:tr>
      <w:tr w:rsidR="00B93A8A" w:rsidRPr="005F26C5" w14:paraId="4C764FB6" w14:textId="77777777" w:rsidTr="00B93A8A">
        <w:tc>
          <w:tcPr>
            <w:tcW w:w="3956" w:type="dxa"/>
            <w:gridSpan w:val="2"/>
          </w:tcPr>
          <w:p w14:paraId="1F4E3CEF"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Classification:</w:t>
            </w:r>
          </w:p>
        </w:tc>
        <w:tc>
          <w:tcPr>
            <w:tcW w:w="5936" w:type="dxa"/>
            <w:shd w:val="clear" w:color="auto" w:fill="auto"/>
          </w:tcPr>
          <w:p w14:paraId="1784607D" w14:textId="2F247307" w:rsidR="00B93A8A" w:rsidRPr="005F26C5" w:rsidRDefault="00224ED8" w:rsidP="00B93A8A">
            <w:pPr>
              <w:spacing w:before="120" w:after="120"/>
              <w:rPr>
                <w:rFonts w:ascii="Arial" w:hAnsi="Arial" w:cs="Arial"/>
              </w:rPr>
            </w:pPr>
            <w:r w:rsidRPr="005F26C5">
              <w:rPr>
                <w:rFonts w:ascii="Arial" w:hAnsi="Arial" w:cs="Arial"/>
              </w:rPr>
              <w:t>RUSO</w:t>
            </w:r>
            <w:r>
              <w:rPr>
                <w:rFonts w:ascii="Arial" w:hAnsi="Arial" w:cs="Arial"/>
              </w:rPr>
              <w:t>M</w:t>
            </w:r>
          </w:p>
        </w:tc>
      </w:tr>
      <w:tr w:rsidR="00B93A8A" w:rsidRPr="005F26C5" w14:paraId="0F7E9044" w14:textId="77777777" w:rsidTr="00B93A8A">
        <w:tc>
          <w:tcPr>
            <w:tcW w:w="3956" w:type="dxa"/>
            <w:gridSpan w:val="2"/>
          </w:tcPr>
          <w:p w14:paraId="71DCCAB6" w14:textId="77777777" w:rsidR="00B93A8A" w:rsidRPr="005F26C5" w:rsidRDefault="00B93A8A" w:rsidP="00B93A8A">
            <w:pPr>
              <w:spacing w:before="120" w:after="120"/>
              <w:ind w:right="198"/>
              <w:rPr>
                <w:rFonts w:ascii="Arial" w:hAnsi="Arial" w:cs="Arial"/>
                <w:b/>
              </w:rPr>
            </w:pPr>
            <w:r w:rsidRPr="005F26C5">
              <w:rPr>
                <w:rFonts w:ascii="Arial" w:hAnsi="Arial" w:cs="Arial"/>
                <w:b/>
              </w:rPr>
              <w:t>Reports To:</w:t>
            </w:r>
          </w:p>
        </w:tc>
        <w:tc>
          <w:tcPr>
            <w:tcW w:w="5936" w:type="dxa"/>
          </w:tcPr>
          <w:p w14:paraId="3E59A0E7" w14:textId="77777777" w:rsidR="00B93A8A" w:rsidRPr="005F26C5" w:rsidRDefault="00B93A8A" w:rsidP="00B93A8A">
            <w:pPr>
              <w:spacing w:before="120" w:after="120"/>
              <w:rPr>
                <w:rFonts w:ascii="Arial" w:hAnsi="Arial" w:cs="Arial"/>
              </w:rPr>
            </w:pPr>
            <w:r w:rsidRPr="005F26C5">
              <w:rPr>
                <w:rFonts w:ascii="Arial" w:hAnsi="Arial" w:cs="Arial"/>
              </w:rPr>
              <w:t>Midwifery Unit Manager</w:t>
            </w:r>
          </w:p>
        </w:tc>
      </w:tr>
      <w:tr w:rsidR="00B93A8A" w:rsidRPr="005F26C5" w14:paraId="6D4C6E1C" w14:textId="77777777" w:rsidTr="00B93A8A">
        <w:tc>
          <w:tcPr>
            <w:tcW w:w="3942" w:type="dxa"/>
          </w:tcPr>
          <w:p w14:paraId="05714C16" w14:textId="77777777" w:rsidR="00B93A8A" w:rsidRPr="005F26C5" w:rsidRDefault="00B93A8A" w:rsidP="00B93A8A">
            <w:pPr>
              <w:spacing w:before="120" w:after="120"/>
              <w:ind w:right="198"/>
              <w:rPr>
                <w:rFonts w:ascii="Arial" w:hAnsi="Arial" w:cs="Arial"/>
                <w:b/>
              </w:rPr>
            </w:pPr>
            <w:r w:rsidRPr="005F26C5">
              <w:rPr>
                <w:rFonts w:ascii="Arial" w:hAnsi="Arial" w:cs="Arial"/>
                <w:b/>
              </w:rPr>
              <w:t xml:space="preserve">Direct Reports: </w:t>
            </w:r>
          </w:p>
        </w:tc>
        <w:tc>
          <w:tcPr>
            <w:tcW w:w="5950" w:type="dxa"/>
            <w:gridSpan w:val="2"/>
          </w:tcPr>
          <w:p w14:paraId="66809120" w14:textId="77777777" w:rsidR="00B93A8A" w:rsidRPr="005F26C5" w:rsidRDefault="00B93A8A" w:rsidP="00B93A8A">
            <w:pPr>
              <w:spacing w:before="120" w:after="120"/>
              <w:ind w:right="198"/>
              <w:rPr>
                <w:rFonts w:ascii="Arial" w:hAnsi="Arial" w:cs="Arial"/>
              </w:rPr>
            </w:pPr>
            <w:r w:rsidRPr="005F26C5">
              <w:rPr>
                <w:rFonts w:ascii="Arial" w:hAnsi="Arial" w:cs="Arial"/>
              </w:rPr>
              <w:t xml:space="preserve">Nil </w:t>
            </w:r>
          </w:p>
        </w:tc>
      </w:tr>
      <w:tr w:rsidR="00B93A8A" w:rsidRPr="005F26C5" w14:paraId="662F4A9D" w14:textId="77777777" w:rsidTr="00B93A8A">
        <w:tc>
          <w:tcPr>
            <w:tcW w:w="3956" w:type="dxa"/>
            <w:gridSpan w:val="2"/>
          </w:tcPr>
          <w:p w14:paraId="2829212F"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Date Prepared/Updated:</w:t>
            </w:r>
          </w:p>
        </w:tc>
        <w:sdt>
          <w:sdtPr>
            <w:rPr>
              <w:rFonts w:ascii="Arial" w:hAnsi="Arial" w:cs="Arial"/>
              <w:b/>
            </w:rPr>
            <w:id w:val="-2100635132"/>
            <w:placeholder>
              <w:docPart w:val="8E2FF1838341EF46B54438F0109C0F7B"/>
            </w:placeholder>
            <w:date w:fullDate="2022-03-10T00:00:00Z">
              <w:dateFormat w:val="d MMMM yyyy"/>
              <w:lid w:val="en-AU"/>
              <w:storeMappedDataAs w:val="dateTime"/>
              <w:calendar w:val="gregorian"/>
            </w:date>
          </w:sdtPr>
          <w:sdtEndPr/>
          <w:sdtContent>
            <w:tc>
              <w:tcPr>
                <w:tcW w:w="5936" w:type="dxa"/>
              </w:tcPr>
              <w:p w14:paraId="4CEAC909" w14:textId="5FB53035" w:rsidR="00B93A8A" w:rsidRPr="005F26C5" w:rsidRDefault="00913C5C" w:rsidP="00B93A8A">
                <w:pPr>
                  <w:spacing w:before="120" w:after="120"/>
                  <w:rPr>
                    <w:rFonts w:ascii="Arial" w:hAnsi="Arial" w:cs="Arial"/>
                  </w:rPr>
                </w:pPr>
                <w:r>
                  <w:rPr>
                    <w:rFonts w:ascii="Arial" w:hAnsi="Arial" w:cs="Arial"/>
                    <w:b/>
                  </w:rPr>
                  <w:t>10</w:t>
                </w:r>
                <w:r w:rsidR="0017267E">
                  <w:rPr>
                    <w:rFonts w:ascii="Arial" w:hAnsi="Arial" w:cs="Arial"/>
                    <w:b/>
                  </w:rPr>
                  <w:t xml:space="preserve"> March 2022</w:t>
                </w:r>
              </w:p>
            </w:tc>
          </w:sdtContent>
        </w:sdt>
      </w:tr>
    </w:tbl>
    <w:p w14:paraId="3F4E5BE7" w14:textId="77777777" w:rsidR="00B93A8A" w:rsidRPr="005F26C5" w:rsidRDefault="00B93A8A" w:rsidP="00B93A8A">
      <w:pPr>
        <w:pStyle w:val="BodyCopy"/>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031"/>
        <w:gridCol w:w="988"/>
        <w:gridCol w:w="1460"/>
        <w:gridCol w:w="41"/>
      </w:tblGrid>
      <w:tr w:rsidR="00B93A8A" w:rsidRPr="005F26C5" w14:paraId="76A4963A" w14:textId="77777777" w:rsidTr="00B93A8A">
        <w:trPr>
          <w:gridAfter w:val="1"/>
          <w:wAfter w:w="41" w:type="dxa"/>
        </w:trPr>
        <w:tc>
          <w:tcPr>
            <w:tcW w:w="9848" w:type="dxa"/>
            <w:gridSpan w:val="4"/>
            <w:shd w:val="clear" w:color="auto" w:fill="F2F2F2" w:themeFill="background1" w:themeFillShade="F2"/>
          </w:tcPr>
          <w:p w14:paraId="3C2871DA"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t>Position Purpose</w:t>
            </w:r>
          </w:p>
        </w:tc>
      </w:tr>
      <w:tr w:rsidR="00B93A8A" w:rsidRPr="005F26C5" w14:paraId="5CCC4200" w14:textId="77777777" w:rsidTr="00B93A8A">
        <w:trPr>
          <w:gridAfter w:val="1"/>
          <w:wAfter w:w="41" w:type="dxa"/>
        </w:trPr>
        <w:tc>
          <w:tcPr>
            <w:tcW w:w="9848" w:type="dxa"/>
            <w:gridSpan w:val="4"/>
            <w:shd w:val="clear" w:color="auto" w:fill="auto"/>
          </w:tcPr>
          <w:p w14:paraId="5E116945" w14:textId="40566E74" w:rsidR="00DC6C4B" w:rsidRDefault="00B93A8A" w:rsidP="00B93A8A">
            <w:pPr>
              <w:rPr>
                <w:rFonts w:ascii="Arial" w:hAnsi="Arial" w:cs="Arial"/>
              </w:rPr>
            </w:pPr>
            <w:r w:rsidRPr="005F26C5">
              <w:rPr>
                <w:rFonts w:ascii="Arial" w:hAnsi="Arial" w:cs="Arial"/>
              </w:rPr>
              <w:t xml:space="preserve">The RUSOM assists </w:t>
            </w:r>
            <w:r w:rsidR="00C23596">
              <w:rPr>
                <w:rFonts w:ascii="Arial" w:hAnsi="Arial" w:cs="Arial"/>
              </w:rPr>
              <w:t xml:space="preserve">the health care team </w:t>
            </w:r>
            <w:r w:rsidRPr="005F26C5">
              <w:rPr>
                <w:rFonts w:ascii="Arial" w:hAnsi="Arial" w:cs="Arial"/>
              </w:rPr>
              <w:t xml:space="preserve">with the provision of woman-centred, family oriented, evidence-based care within a multidisciplinary team environment. Under the delegation and supervision of a midwife, the RUSOM works collegially with other health professionals to achieve the best possible outcomes for mothers and infants in their care. </w:t>
            </w:r>
          </w:p>
          <w:p w14:paraId="688AC73A" w14:textId="77777777" w:rsidR="00DC6C4B" w:rsidRDefault="00DC6C4B" w:rsidP="00B93A8A">
            <w:pPr>
              <w:rPr>
                <w:rFonts w:ascii="Arial" w:hAnsi="Arial" w:cs="Arial"/>
              </w:rPr>
            </w:pPr>
          </w:p>
          <w:p w14:paraId="73AF9723" w14:textId="4D71BD74" w:rsidR="00DC6C4B" w:rsidRPr="005F26C5" w:rsidRDefault="00DC6C4B" w:rsidP="00B93A8A">
            <w:pPr>
              <w:rPr>
                <w:rFonts w:ascii="Arial" w:hAnsi="Arial" w:cs="Arial"/>
              </w:rPr>
            </w:pPr>
            <w:r w:rsidRPr="00953330">
              <w:rPr>
                <w:rFonts w:ascii="Arial" w:hAnsi="Arial" w:cs="Arial"/>
              </w:rPr>
              <w:t>Elements of patient care will be delegated in accordance with the professional</w:t>
            </w:r>
            <w:r w:rsidRPr="00953330">
              <w:rPr>
                <w:rFonts w:ascii="Arial" w:hAnsi="Arial" w:cs="Arial"/>
                <w:spacing w:val="1"/>
              </w:rPr>
              <w:t xml:space="preserve"> </w:t>
            </w:r>
            <w:r w:rsidRPr="00953330">
              <w:rPr>
                <w:rFonts w:ascii="Arial" w:hAnsi="Arial" w:cs="Arial"/>
                <w:w w:val="95"/>
              </w:rPr>
              <w:t>judgement</w:t>
            </w:r>
            <w:r w:rsidRPr="00953330">
              <w:rPr>
                <w:rFonts w:ascii="Arial" w:hAnsi="Arial" w:cs="Arial"/>
                <w:spacing w:val="10"/>
                <w:w w:val="95"/>
              </w:rPr>
              <w:t xml:space="preserve"> </w:t>
            </w:r>
            <w:r w:rsidRPr="00953330">
              <w:rPr>
                <w:rFonts w:ascii="Arial" w:hAnsi="Arial" w:cs="Arial"/>
                <w:w w:val="95"/>
              </w:rPr>
              <w:t>of</w:t>
            </w:r>
            <w:r w:rsidRPr="00953330">
              <w:rPr>
                <w:rFonts w:ascii="Arial" w:hAnsi="Arial" w:cs="Arial"/>
                <w:spacing w:val="11"/>
                <w:w w:val="95"/>
              </w:rPr>
              <w:t xml:space="preserve"> </w:t>
            </w:r>
            <w:r w:rsidRPr="00953330">
              <w:rPr>
                <w:rFonts w:ascii="Arial" w:hAnsi="Arial" w:cs="Arial"/>
                <w:w w:val="95"/>
              </w:rPr>
              <w:t>the</w:t>
            </w:r>
            <w:r w:rsidRPr="00953330">
              <w:rPr>
                <w:rFonts w:ascii="Arial" w:hAnsi="Arial" w:cs="Arial"/>
                <w:spacing w:val="10"/>
                <w:w w:val="95"/>
              </w:rPr>
              <w:t xml:space="preserve"> </w:t>
            </w:r>
            <w:r w:rsidRPr="00953330">
              <w:rPr>
                <w:rFonts w:ascii="Arial" w:hAnsi="Arial" w:cs="Arial"/>
                <w:w w:val="95"/>
              </w:rPr>
              <w:t>supervising</w:t>
            </w:r>
            <w:r w:rsidRPr="00953330">
              <w:rPr>
                <w:rFonts w:ascii="Arial" w:hAnsi="Arial" w:cs="Arial"/>
                <w:spacing w:val="11"/>
                <w:w w:val="95"/>
              </w:rPr>
              <w:t xml:space="preserve"> </w:t>
            </w:r>
            <w:r w:rsidR="004B49A9">
              <w:rPr>
                <w:rFonts w:ascii="Arial" w:hAnsi="Arial" w:cs="Arial"/>
                <w:w w:val="95"/>
              </w:rPr>
              <w:t>midwife</w:t>
            </w:r>
            <w:r w:rsidRPr="00953330">
              <w:rPr>
                <w:rFonts w:ascii="Arial" w:hAnsi="Arial" w:cs="Arial"/>
                <w:w w:val="95"/>
              </w:rPr>
              <w:t>,</w:t>
            </w:r>
            <w:r w:rsidRPr="00953330">
              <w:rPr>
                <w:rFonts w:ascii="Arial" w:hAnsi="Arial" w:cs="Arial"/>
                <w:spacing w:val="11"/>
                <w:w w:val="95"/>
              </w:rPr>
              <w:t xml:space="preserve"> </w:t>
            </w:r>
            <w:r w:rsidRPr="00953330">
              <w:rPr>
                <w:rFonts w:ascii="Arial" w:hAnsi="Arial" w:cs="Arial"/>
                <w:w w:val="95"/>
              </w:rPr>
              <w:t>and</w:t>
            </w:r>
            <w:r w:rsidRPr="00246E80">
              <w:rPr>
                <w:rFonts w:ascii="Arial" w:hAnsi="Arial" w:cs="Arial"/>
                <w:w w:val="95"/>
              </w:rPr>
              <w:t xml:space="preserve"> </w:t>
            </w:r>
            <w:r w:rsidRPr="00953330">
              <w:rPr>
                <w:rFonts w:ascii="Arial" w:hAnsi="Arial" w:cs="Arial"/>
                <w:w w:val="95"/>
              </w:rPr>
              <w:t>in</w:t>
            </w:r>
            <w:r w:rsidRPr="00246E80">
              <w:rPr>
                <w:rFonts w:ascii="Arial" w:hAnsi="Arial" w:cs="Arial"/>
                <w:w w:val="95"/>
              </w:rPr>
              <w:t xml:space="preserve"> </w:t>
            </w:r>
            <w:r w:rsidRPr="00953330">
              <w:rPr>
                <w:rFonts w:ascii="Arial" w:hAnsi="Arial" w:cs="Arial"/>
                <w:w w:val="95"/>
              </w:rPr>
              <w:t>accordance</w:t>
            </w:r>
            <w:r w:rsidRPr="00246E80">
              <w:rPr>
                <w:rFonts w:ascii="Arial" w:hAnsi="Arial" w:cs="Arial"/>
                <w:w w:val="95"/>
              </w:rPr>
              <w:t xml:space="preserve"> </w:t>
            </w:r>
            <w:r w:rsidRPr="00953330">
              <w:rPr>
                <w:rFonts w:ascii="Arial" w:hAnsi="Arial" w:cs="Arial"/>
                <w:w w:val="95"/>
              </w:rPr>
              <w:t>with</w:t>
            </w:r>
            <w:r w:rsidRPr="00246E80">
              <w:rPr>
                <w:rFonts w:ascii="Arial" w:hAnsi="Arial" w:cs="Arial"/>
                <w:w w:val="95"/>
              </w:rPr>
              <w:t xml:space="preserve"> </w:t>
            </w:r>
            <w:r w:rsidRPr="00953330">
              <w:rPr>
                <w:rFonts w:ascii="Arial" w:hAnsi="Arial" w:cs="Arial"/>
                <w:w w:val="95"/>
              </w:rPr>
              <w:t>the</w:t>
            </w:r>
            <w:r w:rsidRPr="00246E80">
              <w:rPr>
                <w:rFonts w:ascii="Arial" w:hAnsi="Arial" w:cs="Arial"/>
                <w:w w:val="95"/>
              </w:rPr>
              <w:t xml:space="preserve"> </w:t>
            </w:r>
            <w:r w:rsidRPr="00953330">
              <w:rPr>
                <w:rFonts w:ascii="Arial" w:hAnsi="Arial" w:cs="Arial"/>
                <w:w w:val="95"/>
              </w:rPr>
              <w:t>level</w:t>
            </w:r>
            <w:r w:rsidRPr="00246E80">
              <w:rPr>
                <w:rFonts w:ascii="Arial" w:hAnsi="Arial" w:cs="Arial"/>
                <w:w w:val="95"/>
              </w:rPr>
              <w:t xml:space="preserve"> </w:t>
            </w:r>
            <w:r w:rsidRPr="00953330">
              <w:rPr>
                <w:rFonts w:ascii="Arial" w:hAnsi="Arial" w:cs="Arial"/>
                <w:w w:val="95"/>
              </w:rPr>
              <w:t>of</w:t>
            </w:r>
            <w:r w:rsidRPr="00246E80">
              <w:rPr>
                <w:rFonts w:ascii="Arial" w:hAnsi="Arial" w:cs="Arial"/>
                <w:w w:val="95"/>
              </w:rPr>
              <w:t xml:space="preserve"> </w:t>
            </w:r>
            <w:r w:rsidRPr="00953330">
              <w:rPr>
                <w:rFonts w:ascii="Arial" w:hAnsi="Arial" w:cs="Arial"/>
                <w:w w:val="95"/>
              </w:rPr>
              <w:t>achieved</w:t>
            </w:r>
            <w:r w:rsidRPr="00246E80">
              <w:rPr>
                <w:rFonts w:ascii="Arial" w:hAnsi="Arial" w:cs="Arial"/>
                <w:w w:val="95"/>
              </w:rPr>
              <w:t xml:space="preserve"> </w:t>
            </w:r>
            <w:r w:rsidRPr="00953330">
              <w:rPr>
                <w:rFonts w:ascii="Arial" w:hAnsi="Arial" w:cs="Arial"/>
                <w:w w:val="95"/>
              </w:rPr>
              <w:t>educational</w:t>
            </w:r>
            <w:r w:rsidRPr="00246E80">
              <w:rPr>
                <w:rFonts w:ascii="Arial" w:hAnsi="Arial" w:cs="Arial"/>
                <w:w w:val="95"/>
              </w:rPr>
              <w:t xml:space="preserve"> </w:t>
            </w:r>
            <w:r w:rsidRPr="00953330">
              <w:rPr>
                <w:rFonts w:ascii="Arial" w:hAnsi="Arial" w:cs="Arial"/>
                <w:w w:val="95"/>
              </w:rPr>
              <w:t>preparation</w:t>
            </w:r>
            <w:r w:rsidRPr="00246E80">
              <w:rPr>
                <w:rFonts w:ascii="Arial" w:hAnsi="Arial" w:cs="Arial"/>
                <w:w w:val="95"/>
              </w:rPr>
              <w:t xml:space="preserve"> </w:t>
            </w:r>
            <w:r w:rsidRPr="00953330">
              <w:rPr>
                <w:rFonts w:ascii="Arial" w:hAnsi="Arial" w:cs="Arial"/>
                <w:w w:val="95"/>
              </w:rPr>
              <w:t>and assessed</w:t>
            </w:r>
            <w:r w:rsidRPr="00246E80">
              <w:rPr>
                <w:rFonts w:ascii="Arial" w:hAnsi="Arial" w:cs="Arial"/>
                <w:w w:val="95"/>
              </w:rPr>
              <w:t xml:space="preserve"> competence by the education provider of the individual RUSO</w:t>
            </w:r>
            <w:r>
              <w:rPr>
                <w:rFonts w:ascii="Arial" w:hAnsi="Arial" w:cs="Arial"/>
                <w:w w:val="95"/>
              </w:rPr>
              <w:t>M</w:t>
            </w:r>
          </w:p>
          <w:p w14:paraId="20CD177E" w14:textId="29EF51B9" w:rsidR="00B93A8A" w:rsidRPr="005F26C5" w:rsidRDefault="00B93A8A" w:rsidP="000B0832">
            <w:pPr>
              <w:pStyle w:val="paragraph"/>
              <w:spacing w:before="0" w:beforeAutospacing="0" w:after="0" w:afterAutospacing="0"/>
              <w:textAlignment w:val="baseline"/>
            </w:pPr>
          </w:p>
          <w:p w14:paraId="770B0680" w14:textId="788ABB9B" w:rsidR="00B93A8A" w:rsidRPr="005F26C5" w:rsidRDefault="00B93A8A" w:rsidP="00B93A8A">
            <w:pPr>
              <w:pStyle w:val="BodyText2"/>
              <w:spacing w:after="0" w:line="240" w:lineRule="auto"/>
              <w:rPr>
                <w:rFonts w:eastAsiaTheme="minorHAnsi" w:cs="Arial"/>
                <w:color w:val="000000" w:themeColor="text1"/>
                <w:spacing w:val="-3"/>
                <w:sz w:val="20"/>
                <w:szCs w:val="20"/>
                <w:lang w:val="en-US" w:eastAsia="en-AU"/>
              </w:rPr>
            </w:pPr>
            <w:r w:rsidRPr="00897CDB">
              <w:rPr>
                <w:rFonts w:eastAsiaTheme="minorHAnsi" w:cs="Arial"/>
                <w:color w:val="000000" w:themeColor="text1"/>
                <w:spacing w:val="-3"/>
                <w:sz w:val="20"/>
                <w:szCs w:val="20"/>
                <w:lang w:val="en-US" w:eastAsia="en-AU"/>
              </w:rPr>
              <w:t xml:space="preserve">The RUSOM will be rostered to work in </w:t>
            </w:r>
            <w:r w:rsidR="004F4D03" w:rsidRPr="00897CDB">
              <w:rPr>
                <w:rFonts w:eastAsiaTheme="minorHAnsi" w:cs="Arial"/>
                <w:b/>
                <w:color w:val="000000" w:themeColor="text1"/>
                <w:spacing w:val="-3"/>
                <w:sz w:val="20"/>
                <w:szCs w:val="20"/>
                <w:lang w:val="en-US" w:eastAsia="en-AU"/>
              </w:rPr>
              <w:t xml:space="preserve">Maternity Service </w:t>
            </w:r>
            <w:r w:rsidRPr="00897CDB">
              <w:rPr>
                <w:rFonts w:eastAsiaTheme="minorHAnsi" w:cs="Arial"/>
                <w:color w:val="000000" w:themeColor="text1"/>
                <w:spacing w:val="-3"/>
                <w:sz w:val="20"/>
                <w:szCs w:val="20"/>
                <w:lang w:val="en-US" w:eastAsia="en-AU"/>
              </w:rPr>
              <w:t>areas</w:t>
            </w:r>
            <w:r w:rsidR="00925D8E">
              <w:rPr>
                <w:rFonts w:eastAsiaTheme="minorHAnsi" w:cs="Arial"/>
                <w:color w:val="000000" w:themeColor="text1"/>
                <w:spacing w:val="-3"/>
                <w:sz w:val="20"/>
                <w:szCs w:val="20"/>
                <w:lang w:val="en-US" w:eastAsia="en-AU"/>
              </w:rPr>
              <w:t xml:space="preserve">. Where rostered in a Special Care Nursery </w:t>
            </w:r>
            <w:r w:rsidR="00DC6C4B">
              <w:rPr>
                <w:rFonts w:eastAsiaTheme="minorHAnsi" w:cs="Arial"/>
                <w:color w:val="000000" w:themeColor="text1"/>
                <w:spacing w:val="-3"/>
                <w:sz w:val="20"/>
                <w:szCs w:val="20"/>
                <w:lang w:val="en-US" w:eastAsia="en-AU"/>
              </w:rPr>
              <w:t>core duties and exclusion lists must be developed in consultation with, and agree</w:t>
            </w:r>
            <w:r w:rsidR="00EA3214">
              <w:rPr>
                <w:rFonts w:eastAsiaTheme="minorHAnsi" w:cs="Arial"/>
                <w:color w:val="000000" w:themeColor="text1"/>
                <w:spacing w:val="-3"/>
                <w:sz w:val="20"/>
                <w:szCs w:val="20"/>
                <w:lang w:val="en-US" w:eastAsia="en-AU"/>
              </w:rPr>
              <w:t>d</w:t>
            </w:r>
            <w:r w:rsidR="00DC6C4B">
              <w:rPr>
                <w:rFonts w:eastAsiaTheme="minorHAnsi" w:cs="Arial"/>
                <w:color w:val="000000" w:themeColor="text1"/>
                <w:spacing w:val="-3"/>
                <w:sz w:val="20"/>
                <w:szCs w:val="20"/>
                <w:lang w:val="en-US" w:eastAsia="en-AU"/>
              </w:rPr>
              <w:t xml:space="preserve"> to by, the Australian Nursing and Midwifery Federation.</w:t>
            </w:r>
            <w:r w:rsidR="00925D8E">
              <w:rPr>
                <w:rFonts w:eastAsiaTheme="minorHAnsi" w:cs="Arial"/>
                <w:color w:val="000000" w:themeColor="text1"/>
                <w:spacing w:val="-3"/>
                <w:sz w:val="20"/>
                <w:szCs w:val="20"/>
                <w:lang w:val="en-US" w:eastAsia="en-AU"/>
              </w:rPr>
              <w:t xml:space="preserve"> </w:t>
            </w:r>
          </w:p>
          <w:p w14:paraId="0D61D905" w14:textId="77777777" w:rsidR="00B93A8A" w:rsidRPr="005F26C5" w:rsidRDefault="00B93A8A" w:rsidP="00B93A8A">
            <w:pPr>
              <w:pStyle w:val="BodyText2"/>
              <w:spacing w:after="0" w:line="240" w:lineRule="auto"/>
              <w:rPr>
                <w:rFonts w:eastAsiaTheme="minorHAnsi" w:cs="Arial"/>
                <w:color w:val="000000" w:themeColor="text1"/>
                <w:spacing w:val="-3"/>
                <w:sz w:val="20"/>
                <w:szCs w:val="20"/>
                <w:lang w:val="en-US" w:eastAsia="en-AU"/>
              </w:rPr>
            </w:pPr>
          </w:p>
          <w:p w14:paraId="7DCF594C" w14:textId="77777777" w:rsidR="00B93A8A" w:rsidRPr="005F26C5" w:rsidRDefault="00B93A8A" w:rsidP="00B93A8A">
            <w:pPr>
              <w:rPr>
                <w:rFonts w:ascii="Arial" w:hAnsi="Arial" w:cs="Arial"/>
              </w:rPr>
            </w:pPr>
            <w:r w:rsidRPr="005F26C5">
              <w:rPr>
                <w:rFonts w:ascii="Arial" w:hAnsi="Arial" w:cs="Arial"/>
              </w:rPr>
              <w:t xml:space="preserve">As with all midwives working at </w:t>
            </w:r>
            <w:r w:rsidRPr="005F26C5">
              <w:rPr>
                <w:rFonts w:ascii="Arial" w:hAnsi="Arial" w:cs="Arial"/>
                <w:b/>
              </w:rPr>
              <w:t>&lt;Health Service name&gt;,</w:t>
            </w:r>
            <w:r w:rsidRPr="005F26C5">
              <w:rPr>
                <w:rFonts w:ascii="Arial" w:hAnsi="Arial" w:cs="Arial"/>
              </w:rPr>
              <w:t xml:space="preserve"> the RUSOM will provide services that are: </w:t>
            </w:r>
          </w:p>
          <w:p w14:paraId="16A1B990" w14:textId="77777777" w:rsidR="00B93A8A" w:rsidRPr="005F26C5" w:rsidRDefault="00B93A8A" w:rsidP="00B93A8A">
            <w:pPr>
              <w:pStyle w:val="ListParagraph"/>
              <w:numPr>
                <w:ilvl w:val="0"/>
                <w:numId w:val="26"/>
              </w:numPr>
              <w:tabs>
                <w:tab w:val="left" w:pos="1985"/>
              </w:tabs>
              <w:ind w:right="0"/>
              <w:contextualSpacing w:val="0"/>
              <w:jc w:val="left"/>
            </w:pPr>
            <w:r w:rsidRPr="005F26C5">
              <w:t xml:space="preserve">Woman focused, to respect the rights, needs and expectations of the childbearing woman </w:t>
            </w:r>
          </w:p>
          <w:p w14:paraId="55589404" w14:textId="77777777" w:rsidR="00B93A8A" w:rsidRPr="005F26C5" w:rsidRDefault="00B93A8A" w:rsidP="00B93A8A">
            <w:pPr>
              <w:pStyle w:val="ListParagraph"/>
              <w:numPr>
                <w:ilvl w:val="0"/>
                <w:numId w:val="26"/>
              </w:numPr>
              <w:tabs>
                <w:tab w:val="left" w:pos="1985"/>
              </w:tabs>
              <w:ind w:right="0"/>
              <w:contextualSpacing w:val="0"/>
              <w:jc w:val="left"/>
            </w:pPr>
            <w:r w:rsidRPr="005F26C5">
              <w:t xml:space="preserve">Integrated and consistent </w:t>
            </w:r>
          </w:p>
          <w:p w14:paraId="42333AF7" w14:textId="77777777" w:rsidR="00B93A8A" w:rsidRPr="005F26C5" w:rsidRDefault="00B93A8A" w:rsidP="00B93A8A">
            <w:pPr>
              <w:pStyle w:val="ListParagraph"/>
              <w:numPr>
                <w:ilvl w:val="0"/>
                <w:numId w:val="26"/>
              </w:numPr>
              <w:tabs>
                <w:tab w:val="left" w:pos="1985"/>
              </w:tabs>
              <w:ind w:right="0"/>
              <w:contextualSpacing w:val="0"/>
              <w:jc w:val="left"/>
            </w:pPr>
            <w:r w:rsidRPr="005F26C5">
              <w:t xml:space="preserve">Evidence-based </w:t>
            </w:r>
          </w:p>
          <w:p w14:paraId="4269E395" w14:textId="77777777" w:rsidR="00B93A8A" w:rsidRPr="005F26C5" w:rsidRDefault="00B93A8A" w:rsidP="00B93A8A">
            <w:pPr>
              <w:pStyle w:val="ListParagraph"/>
              <w:numPr>
                <w:ilvl w:val="0"/>
                <w:numId w:val="26"/>
              </w:numPr>
            </w:pPr>
            <w:r w:rsidRPr="005F26C5">
              <w:t>Supportive of a learning environment for all colleagues.</w:t>
            </w:r>
          </w:p>
          <w:p w14:paraId="734C9A66" w14:textId="77777777" w:rsidR="00B93A8A" w:rsidRPr="005F26C5" w:rsidRDefault="00B93A8A" w:rsidP="00B93A8A">
            <w:pPr>
              <w:rPr>
                <w:rFonts w:ascii="Arial" w:hAnsi="Arial" w:cs="Arial"/>
              </w:rPr>
            </w:pPr>
          </w:p>
        </w:tc>
      </w:tr>
      <w:tr w:rsidR="00B93A8A" w:rsidRPr="005F26C5" w14:paraId="3EF0E7BA" w14:textId="77777777" w:rsidTr="00B93A8A">
        <w:trPr>
          <w:gridAfter w:val="1"/>
          <w:wAfter w:w="41" w:type="dxa"/>
        </w:trPr>
        <w:tc>
          <w:tcPr>
            <w:tcW w:w="9848" w:type="dxa"/>
            <w:gridSpan w:val="4"/>
            <w:shd w:val="clear" w:color="auto" w:fill="F2F2F2" w:themeFill="background1" w:themeFillShade="F2"/>
          </w:tcPr>
          <w:p w14:paraId="230CD916"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t>Business Unit Overview</w:t>
            </w:r>
          </w:p>
        </w:tc>
      </w:tr>
      <w:tr w:rsidR="00B93A8A" w:rsidRPr="005F26C5" w14:paraId="4563A60E" w14:textId="77777777" w:rsidTr="00B93A8A">
        <w:trPr>
          <w:gridAfter w:val="1"/>
          <w:wAfter w:w="41" w:type="dxa"/>
        </w:trPr>
        <w:tc>
          <w:tcPr>
            <w:tcW w:w="9848" w:type="dxa"/>
            <w:gridSpan w:val="4"/>
            <w:shd w:val="clear" w:color="auto" w:fill="auto"/>
          </w:tcPr>
          <w:p w14:paraId="3AF69008" w14:textId="77777777" w:rsidR="00B93A8A" w:rsidRPr="005F26C5" w:rsidRDefault="00B93A8A" w:rsidP="00B93A8A">
            <w:pPr>
              <w:autoSpaceDE w:val="0"/>
              <w:autoSpaceDN w:val="0"/>
              <w:adjustRightInd w:val="0"/>
              <w:rPr>
                <w:rFonts w:ascii="Arial" w:eastAsiaTheme="minorEastAsia" w:hAnsi="Arial" w:cs="Arial"/>
                <w:color w:val="000000"/>
              </w:rPr>
            </w:pPr>
          </w:p>
          <w:p w14:paraId="200044FF" w14:textId="6A092816" w:rsidR="00897CDB" w:rsidRPr="005F26C5" w:rsidRDefault="00B93A8A" w:rsidP="00B93A8A">
            <w:pPr>
              <w:autoSpaceDE w:val="0"/>
              <w:autoSpaceDN w:val="0"/>
              <w:adjustRightInd w:val="0"/>
              <w:rPr>
                <w:rFonts w:ascii="Arial" w:hAnsi="Arial" w:cs="Arial"/>
                <w:b/>
              </w:rPr>
            </w:pPr>
            <w:r w:rsidRPr="005F26C5">
              <w:rPr>
                <w:rFonts w:ascii="Arial" w:hAnsi="Arial" w:cs="Arial"/>
                <w:b/>
              </w:rPr>
              <w:t>&lt;XXXX</w:t>
            </w:r>
            <w:r w:rsidR="000B0832" w:rsidRPr="005F26C5" w:rsidDel="000B0832">
              <w:rPr>
                <w:rFonts w:ascii="Arial" w:hAnsi="Arial" w:cs="Arial"/>
                <w:b/>
              </w:rPr>
              <w:t>&gt;</w:t>
            </w:r>
          </w:p>
        </w:tc>
      </w:tr>
      <w:tr w:rsidR="00B93A8A" w:rsidRPr="005F26C5" w14:paraId="0E91F30F" w14:textId="77777777" w:rsidTr="00B93A8A">
        <w:trPr>
          <w:gridAfter w:val="1"/>
          <w:wAfter w:w="41" w:type="dxa"/>
        </w:trPr>
        <w:tc>
          <w:tcPr>
            <w:tcW w:w="9848" w:type="dxa"/>
            <w:gridSpan w:val="4"/>
            <w:shd w:val="clear" w:color="auto" w:fill="F2F2F2" w:themeFill="background1" w:themeFillShade="F2"/>
          </w:tcPr>
          <w:p w14:paraId="1AE64280" w14:textId="3CA48B9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t xml:space="preserve">Key </w:t>
            </w:r>
            <w:r w:rsidR="00F44CBF">
              <w:rPr>
                <w:rFonts w:cs="Arial"/>
                <w:b/>
                <w:color w:val="000000" w:themeColor="text1"/>
              </w:rPr>
              <w:t xml:space="preserve">Accountabilities </w:t>
            </w:r>
          </w:p>
        </w:tc>
      </w:tr>
      <w:tr w:rsidR="00B93A8A" w:rsidRPr="005F26C5" w14:paraId="7AA7734C" w14:textId="77777777" w:rsidTr="00B93A8A">
        <w:trPr>
          <w:gridAfter w:val="1"/>
          <w:wAfter w:w="41" w:type="dxa"/>
        </w:trPr>
        <w:tc>
          <w:tcPr>
            <w:tcW w:w="9848" w:type="dxa"/>
            <w:gridSpan w:val="4"/>
            <w:shd w:val="clear" w:color="auto" w:fill="auto"/>
          </w:tcPr>
          <w:p w14:paraId="10262FAA" w14:textId="77777777" w:rsidR="00B93A8A" w:rsidRPr="005F26C5" w:rsidRDefault="00B93A8A" w:rsidP="00B93A8A">
            <w:pPr>
              <w:pStyle w:val="Default"/>
              <w:spacing w:after="27"/>
              <w:rPr>
                <w:rFonts w:ascii="Arial" w:hAnsi="Arial" w:cs="Arial"/>
                <w:sz w:val="20"/>
                <w:szCs w:val="20"/>
              </w:rPr>
            </w:pPr>
          </w:p>
          <w:p w14:paraId="23FF3C7D" w14:textId="3E7E1FEB" w:rsidR="00B93A8A" w:rsidRPr="005F26C5" w:rsidRDefault="00B93A8A" w:rsidP="00B93A8A">
            <w:pPr>
              <w:pStyle w:val="Default"/>
              <w:spacing w:after="27"/>
              <w:rPr>
                <w:rFonts w:ascii="Arial" w:hAnsi="Arial" w:cs="Arial"/>
                <w:sz w:val="20"/>
                <w:szCs w:val="20"/>
              </w:rPr>
            </w:pPr>
            <w:r w:rsidRPr="005F26C5">
              <w:rPr>
                <w:rFonts w:ascii="Arial" w:hAnsi="Arial" w:cs="Arial"/>
                <w:sz w:val="20"/>
                <w:szCs w:val="20"/>
              </w:rPr>
              <w:t>A RUSOM is required to work under the direct supervision and delegation of a midwife</w:t>
            </w:r>
            <w:r w:rsidR="003A64CE">
              <w:rPr>
                <w:rFonts w:ascii="Arial" w:hAnsi="Arial" w:cs="Arial"/>
                <w:sz w:val="20"/>
                <w:szCs w:val="20"/>
              </w:rPr>
              <w:t>,</w:t>
            </w:r>
            <w:r w:rsidRPr="005F26C5">
              <w:rPr>
                <w:rFonts w:ascii="Arial" w:hAnsi="Arial" w:cs="Arial"/>
                <w:sz w:val="20"/>
                <w:szCs w:val="20"/>
              </w:rPr>
              <w:t xml:space="preserve"> at all times, and work within the agreed core duty list for the role. </w:t>
            </w:r>
          </w:p>
          <w:p w14:paraId="11C055F0"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A RUSOM will work with one or more midwives to provide delegated care to a group of women and </w:t>
            </w:r>
            <w:r w:rsidRPr="005F26C5">
              <w:rPr>
                <w:rFonts w:ascii="Arial" w:hAnsi="Arial" w:cs="Arial"/>
                <w:sz w:val="20"/>
                <w:szCs w:val="20"/>
              </w:rPr>
              <w:lastRenderedPageBreak/>
              <w:t xml:space="preserve">their babies. </w:t>
            </w:r>
          </w:p>
          <w:p w14:paraId="1AAD9974"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Accept accountability and responsibility for providing high standards of direct clinical care within the scope and core duties list of the RUSOM </w:t>
            </w:r>
          </w:p>
          <w:p w14:paraId="10E4B2A3"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Function in accordance with legislation and the organisation’s local policies and procedures, conducting practice within a professional and ethical framework to deliver delegated care. </w:t>
            </w:r>
          </w:p>
          <w:p w14:paraId="30A5D33C"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Collaborate and consult with the midwife and other multidisciplinary team members to achieve desired health outcomes for women and their babies. </w:t>
            </w:r>
          </w:p>
          <w:p w14:paraId="64A56B3A" w14:textId="079B4561" w:rsidR="00B93A8A" w:rsidRPr="005F26C5" w:rsidRDefault="00B93A8A" w:rsidP="00B93A8A">
            <w:pPr>
              <w:pStyle w:val="ListParagraph"/>
              <w:numPr>
                <w:ilvl w:val="0"/>
                <w:numId w:val="25"/>
              </w:numPr>
              <w:jc w:val="left"/>
            </w:pPr>
            <w:r w:rsidRPr="005F26C5">
              <w:t>Recognise changes in the woman or baby’s condition and take necessary action(s) including urgently communicating the change in condition to their supervising midwife.</w:t>
            </w:r>
          </w:p>
          <w:p w14:paraId="390F8662"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Ensure all women and their babies, families, visitors and staff are treated with respect, dignity and courtesy; in an environment that is free from harassment and discrimination. </w:t>
            </w:r>
          </w:p>
          <w:p w14:paraId="23A3302D"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Participation in risk management and quality improvement systems by being aware of responsibilities to identify, minimise and manage risks and identifying opportunities for continuous improvement in your workplace through communication and consultation with managers and colleagues. </w:t>
            </w:r>
          </w:p>
          <w:p w14:paraId="467BE844"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Ensure that the affairs of </w:t>
            </w:r>
            <w:r w:rsidRPr="005F26C5">
              <w:rPr>
                <w:rFonts w:ascii="Arial" w:hAnsi="Arial" w:cs="Arial"/>
                <w:b/>
                <w:sz w:val="20"/>
                <w:szCs w:val="20"/>
              </w:rPr>
              <w:t>&lt;Health Service name&gt;</w:t>
            </w:r>
            <w:r w:rsidRPr="005F26C5">
              <w:rPr>
                <w:rFonts w:ascii="Arial" w:hAnsi="Arial" w:cs="Arial"/>
                <w:sz w:val="20"/>
                <w:szCs w:val="20"/>
              </w:rPr>
              <w:t xml:space="preserve">, and its partnering organisations, patients, clients and staff remain strictly confidential and are not divulged to any third party except where required for clinical reasons or by law. Such confidentiality shall extend to the commercial and financial interests and activities of </w:t>
            </w:r>
            <w:r w:rsidRPr="005F26C5">
              <w:rPr>
                <w:rFonts w:ascii="Arial" w:hAnsi="Arial" w:cs="Arial"/>
                <w:b/>
                <w:sz w:val="20"/>
                <w:szCs w:val="20"/>
              </w:rPr>
              <w:t>&lt;Health Service name&gt;</w:t>
            </w:r>
            <w:r w:rsidRPr="005F26C5">
              <w:rPr>
                <w:rFonts w:ascii="Arial" w:hAnsi="Arial" w:cs="Arial"/>
                <w:sz w:val="20"/>
                <w:szCs w:val="20"/>
              </w:rPr>
              <w:t xml:space="preserve"> services. </w:t>
            </w:r>
          </w:p>
          <w:p w14:paraId="1A8A6234"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Recognise and respect diversity. Each person has a right to high-quality health care and opportunities regardless of diversity factors, which might include aspects such as cultural, ethnic, linguistic, religious background, gender, sexual orientation, age, and socioeconomic status. Inclusiveness improves our service to our community and promotes engagement amongst &lt;</w:t>
            </w:r>
            <w:r w:rsidRPr="005F26C5">
              <w:rPr>
                <w:rFonts w:ascii="Arial" w:hAnsi="Arial" w:cs="Arial"/>
                <w:b/>
                <w:sz w:val="20"/>
                <w:szCs w:val="20"/>
              </w:rPr>
              <w:t>Health Service name&gt;</w:t>
            </w:r>
            <w:r w:rsidRPr="005F26C5">
              <w:rPr>
                <w:rFonts w:ascii="Arial" w:hAnsi="Arial" w:cs="Arial"/>
                <w:sz w:val="20"/>
                <w:szCs w:val="20"/>
              </w:rPr>
              <w:t xml:space="preserve"> employees. </w:t>
            </w:r>
          </w:p>
          <w:p w14:paraId="49E63523"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RUSOM must maintain their academic obligations in their midwifery degree and remain as an active student throughout their fixed term employment. </w:t>
            </w:r>
          </w:p>
          <w:p w14:paraId="1F916E29"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Works collaboratively with both the employer and the University to ensure the requirements of both organisations are met.                                                                                                                                                   </w:t>
            </w:r>
          </w:p>
          <w:p w14:paraId="293BEAB2" w14:textId="77777777" w:rsidR="00B93A8A" w:rsidRPr="005F26C5" w:rsidRDefault="00B93A8A" w:rsidP="009F6773">
            <w:pPr>
              <w:pStyle w:val="Default"/>
              <w:spacing w:after="27"/>
              <w:ind w:left="360"/>
              <w:rPr>
                <w:rFonts w:ascii="Arial" w:hAnsi="Arial" w:cs="Arial"/>
                <w:sz w:val="20"/>
                <w:szCs w:val="20"/>
              </w:rPr>
            </w:pPr>
          </w:p>
        </w:tc>
      </w:tr>
      <w:tr w:rsidR="00B93A8A" w:rsidRPr="005F26C5" w14:paraId="488DE82D" w14:textId="77777777" w:rsidTr="00B93A8A">
        <w:trPr>
          <w:gridAfter w:val="1"/>
          <w:wAfter w:w="41" w:type="dxa"/>
        </w:trPr>
        <w:tc>
          <w:tcPr>
            <w:tcW w:w="9848" w:type="dxa"/>
            <w:gridSpan w:val="4"/>
            <w:tcBorders>
              <w:bottom w:val="single" w:sz="4" w:space="0" w:color="auto"/>
            </w:tcBorders>
            <w:shd w:val="clear" w:color="auto" w:fill="F2F2F2" w:themeFill="background1" w:themeFillShade="F2"/>
          </w:tcPr>
          <w:p w14:paraId="04FF1323"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lastRenderedPageBreak/>
              <w:t>Key Working Relationships</w:t>
            </w:r>
          </w:p>
        </w:tc>
      </w:tr>
      <w:tr w:rsidR="00B93A8A" w:rsidRPr="005F26C5" w14:paraId="0FCFD96C" w14:textId="77777777" w:rsidTr="00B93A8A">
        <w:trPr>
          <w:gridAfter w:val="1"/>
          <w:wAfter w:w="41" w:type="dxa"/>
        </w:trPr>
        <w:tc>
          <w:tcPr>
            <w:tcW w:w="9848" w:type="dxa"/>
            <w:gridSpan w:val="4"/>
            <w:tcBorders>
              <w:bottom w:val="single" w:sz="4" w:space="0" w:color="auto"/>
            </w:tcBorders>
            <w:shd w:val="clear" w:color="auto" w:fill="auto"/>
          </w:tcPr>
          <w:p w14:paraId="0710E49C" w14:textId="77777777" w:rsidR="00B93A8A" w:rsidRPr="005F26C5" w:rsidRDefault="00B93A8A" w:rsidP="00B93A8A">
            <w:pPr>
              <w:rPr>
                <w:rFonts w:ascii="Arial" w:hAnsi="Arial" w:cs="Arial"/>
              </w:rPr>
            </w:pPr>
            <w:r w:rsidRPr="005F26C5">
              <w:rPr>
                <w:rFonts w:ascii="Arial" w:hAnsi="Arial" w:cs="Arial"/>
                <w:b/>
              </w:rPr>
              <w:t>Internal</w:t>
            </w:r>
            <w:r w:rsidRPr="005F26C5">
              <w:rPr>
                <w:rFonts w:ascii="Arial" w:hAnsi="Arial" w:cs="Arial"/>
              </w:rPr>
              <w:t>:</w:t>
            </w:r>
          </w:p>
          <w:p w14:paraId="2E1EFB7B" w14:textId="77777777" w:rsidR="00B93A8A" w:rsidRPr="005F26C5" w:rsidRDefault="00B93A8A" w:rsidP="00B93A8A">
            <w:pPr>
              <w:pStyle w:val="ListParagraph"/>
              <w:numPr>
                <w:ilvl w:val="0"/>
                <w:numId w:val="24"/>
              </w:numPr>
            </w:pPr>
            <w:r w:rsidRPr="005F26C5">
              <w:t>Midwifery Unit Manager</w:t>
            </w:r>
          </w:p>
          <w:p w14:paraId="75A26A1C" w14:textId="77777777" w:rsidR="00B93A8A" w:rsidRPr="005F26C5" w:rsidRDefault="00B93A8A" w:rsidP="00B93A8A">
            <w:pPr>
              <w:pStyle w:val="ListParagraph"/>
              <w:numPr>
                <w:ilvl w:val="0"/>
                <w:numId w:val="24"/>
              </w:numPr>
            </w:pPr>
            <w:r w:rsidRPr="005F26C5">
              <w:t>Associate Midwifery Unit Manager</w:t>
            </w:r>
          </w:p>
          <w:p w14:paraId="72CD9880" w14:textId="77777777" w:rsidR="00B93A8A" w:rsidRPr="005F26C5" w:rsidRDefault="00B93A8A" w:rsidP="00B93A8A">
            <w:pPr>
              <w:pStyle w:val="ListParagraph"/>
              <w:numPr>
                <w:ilvl w:val="0"/>
                <w:numId w:val="24"/>
              </w:numPr>
            </w:pPr>
            <w:r w:rsidRPr="005F26C5">
              <w:t>Other midwifery staff</w:t>
            </w:r>
          </w:p>
          <w:p w14:paraId="546048BB" w14:textId="77777777" w:rsidR="00B93A8A" w:rsidRPr="005F26C5" w:rsidRDefault="00B93A8A" w:rsidP="00B93A8A">
            <w:pPr>
              <w:pStyle w:val="ListParagraph"/>
              <w:numPr>
                <w:ilvl w:val="0"/>
                <w:numId w:val="24"/>
              </w:numPr>
            </w:pPr>
            <w:r w:rsidRPr="005F26C5">
              <w:t>Director of Nursing and Midwifery</w:t>
            </w:r>
          </w:p>
          <w:p w14:paraId="0CD30CDF" w14:textId="77777777" w:rsidR="00B93A8A" w:rsidRPr="005F26C5" w:rsidRDefault="00B93A8A" w:rsidP="00B93A8A">
            <w:pPr>
              <w:pStyle w:val="ListParagraph"/>
              <w:numPr>
                <w:ilvl w:val="0"/>
                <w:numId w:val="24"/>
              </w:numPr>
            </w:pPr>
            <w:r w:rsidRPr="005F26C5">
              <w:t>Assistant Directors of Nursing &amp; Midwifery</w:t>
            </w:r>
          </w:p>
          <w:p w14:paraId="17A17FCF" w14:textId="77777777" w:rsidR="00B93A8A" w:rsidRPr="005F26C5" w:rsidRDefault="00B93A8A" w:rsidP="00B93A8A">
            <w:pPr>
              <w:pStyle w:val="ListParagraph"/>
              <w:numPr>
                <w:ilvl w:val="0"/>
                <w:numId w:val="24"/>
              </w:numPr>
            </w:pPr>
            <w:r w:rsidRPr="005F26C5">
              <w:t>Divisional Director</w:t>
            </w:r>
          </w:p>
          <w:p w14:paraId="29B0F5E7" w14:textId="77777777" w:rsidR="00B93A8A" w:rsidRPr="005F26C5" w:rsidRDefault="00B93A8A" w:rsidP="00B93A8A">
            <w:pPr>
              <w:pStyle w:val="ListParagraph"/>
              <w:numPr>
                <w:ilvl w:val="0"/>
                <w:numId w:val="24"/>
              </w:numPr>
            </w:pPr>
            <w:r w:rsidRPr="005F26C5">
              <w:t>Operations Manager</w:t>
            </w:r>
          </w:p>
          <w:p w14:paraId="04D66042" w14:textId="77777777" w:rsidR="00B93A8A" w:rsidRPr="005F26C5" w:rsidRDefault="00B93A8A" w:rsidP="00B93A8A">
            <w:pPr>
              <w:pStyle w:val="ListParagraph"/>
              <w:numPr>
                <w:ilvl w:val="0"/>
                <w:numId w:val="24"/>
              </w:numPr>
            </w:pPr>
            <w:r w:rsidRPr="005F26C5">
              <w:t>Allied health</w:t>
            </w:r>
          </w:p>
          <w:p w14:paraId="2F378670" w14:textId="77777777" w:rsidR="00B93A8A" w:rsidRPr="005F26C5" w:rsidRDefault="00B93A8A" w:rsidP="00B93A8A">
            <w:pPr>
              <w:pStyle w:val="ListParagraph"/>
              <w:numPr>
                <w:ilvl w:val="0"/>
                <w:numId w:val="24"/>
              </w:numPr>
            </w:pPr>
            <w:r w:rsidRPr="005F26C5">
              <w:t>Unit medical officers</w:t>
            </w:r>
          </w:p>
          <w:p w14:paraId="002D54F4" w14:textId="77777777" w:rsidR="00B93A8A" w:rsidRPr="005F26C5" w:rsidRDefault="00B93A8A" w:rsidP="00B93A8A">
            <w:pPr>
              <w:rPr>
                <w:rFonts w:ascii="Arial" w:hAnsi="Arial" w:cs="Arial"/>
                <w:b/>
              </w:rPr>
            </w:pPr>
            <w:r w:rsidRPr="005F26C5">
              <w:rPr>
                <w:rFonts w:ascii="Arial" w:hAnsi="Arial" w:cs="Arial"/>
                <w:b/>
              </w:rPr>
              <w:t>External:</w:t>
            </w:r>
          </w:p>
          <w:p w14:paraId="6620B515" w14:textId="77777777" w:rsidR="00B93A8A" w:rsidRPr="005F26C5" w:rsidRDefault="00B93A8A" w:rsidP="00B93A8A">
            <w:pPr>
              <w:pStyle w:val="ListParagraph"/>
              <w:numPr>
                <w:ilvl w:val="0"/>
                <w:numId w:val="24"/>
              </w:numPr>
            </w:pPr>
            <w:r w:rsidRPr="005F26C5">
              <w:t>Women and their babies, families and others as required</w:t>
            </w:r>
          </w:p>
        </w:tc>
      </w:tr>
      <w:tr w:rsidR="00B93A8A" w:rsidRPr="005F26C5" w14:paraId="0652E7DB" w14:textId="77777777" w:rsidTr="00B93A8A">
        <w:trPr>
          <w:gridAfter w:val="1"/>
          <w:wAfter w:w="41" w:type="dxa"/>
        </w:trPr>
        <w:tc>
          <w:tcPr>
            <w:tcW w:w="9848" w:type="dxa"/>
            <w:gridSpan w:val="4"/>
            <w:tcBorders>
              <w:bottom w:val="single" w:sz="4" w:space="0" w:color="auto"/>
            </w:tcBorders>
            <w:shd w:val="clear" w:color="auto" w:fill="F2F2F2" w:themeFill="background1" w:themeFillShade="F2"/>
          </w:tcPr>
          <w:p w14:paraId="33D4D096" w14:textId="64DBA7BA" w:rsidR="00B93A8A" w:rsidRPr="005F26C5" w:rsidRDefault="002611A7" w:rsidP="00B93A8A">
            <w:pPr>
              <w:pStyle w:val="BodyCopy"/>
              <w:spacing w:before="120" w:after="120" w:line="240" w:lineRule="auto"/>
              <w:ind w:right="198"/>
              <w:rPr>
                <w:rFonts w:cs="Arial"/>
                <w:b/>
                <w:color w:val="000000" w:themeColor="text1"/>
              </w:rPr>
            </w:pPr>
            <w:r>
              <w:rPr>
                <w:rFonts w:cs="Arial"/>
                <w:b/>
                <w:color w:val="000000" w:themeColor="text1"/>
              </w:rPr>
              <w:t xml:space="preserve">Key </w:t>
            </w:r>
            <w:r w:rsidR="00B93A8A" w:rsidRPr="005F26C5">
              <w:rPr>
                <w:rFonts w:cs="Arial"/>
                <w:b/>
                <w:color w:val="000000" w:themeColor="text1"/>
              </w:rPr>
              <w:t>Selection Criteria</w:t>
            </w:r>
          </w:p>
        </w:tc>
      </w:tr>
      <w:tr w:rsidR="00B93A8A" w:rsidRPr="005F26C5" w14:paraId="7F422217" w14:textId="77777777" w:rsidTr="00B93A8A">
        <w:trPr>
          <w:gridAfter w:val="1"/>
          <w:wAfter w:w="41" w:type="dxa"/>
        </w:trPr>
        <w:tc>
          <w:tcPr>
            <w:tcW w:w="9848" w:type="dxa"/>
            <w:gridSpan w:val="4"/>
            <w:tcBorders>
              <w:bottom w:val="single" w:sz="4" w:space="0" w:color="auto"/>
            </w:tcBorders>
            <w:shd w:val="clear" w:color="auto" w:fill="auto"/>
          </w:tcPr>
          <w:p w14:paraId="35957C79" w14:textId="77777777" w:rsidR="00B93A8A" w:rsidRPr="005F26C5" w:rsidRDefault="00B93A8A" w:rsidP="00B93A8A">
            <w:pPr>
              <w:pStyle w:val="BodyCopy"/>
              <w:rPr>
                <w:rFonts w:cs="Arial"/>
              </w:rPr>
            </w:pPr>
          </w:p>
          <w:p w14:paraId="27A2F377" w14:textId="24A883D7" w:rsidR="000B0832" w:rsidRPr="000B0832" w:rsidRDefault="000B0832" w:rsidP="000B0832">
            <w:pPr>
              <w:pStyle w:val="Default"/>
              <w:spacing w:after="27"/>
              <w:rPr>
                <w:rFonts w:ascii="Arial" w:hAnsi="Arial" w:cs="Arial"/>
                <w:sz w:val="20"/>
                <w:szCs w:val="20"/>
              </w:rPr>
            </w:pPr>
            <w:r w:rsidRPr="000B0832">
              <w:rPr>
                <w:rFonts w:ascii="Arial" w:hAnsi="Arial" w:cs="Arial"/>
                <w:sz w:val="20"/>
                <w:szCs w:val="20"/>
              </w:rPr>
              <w:t>Currently enrolled at a University to undertake undergraduate midwifery study, who is registered with Ahpra as a student midwife, and who at commencement, has successfully completed not less than 12 months of the Bachelor of Midwifery Degree or not less than two years of the Bachelor of Nursing and Midwifery dual degree.</w:t>
            </w:r>
            <w:r>
              <w:rPr>
                <w:rFonts w:ascii="Arial" w:hAnsi="Arial" w:cs="Arial"/>
                <w:sz w:val="20"/>
                <w:szCs w:val="20"/>
              </w:rPr>
              <w:t xml:space="preserve"> </w:t>
            </w:r>
            <w:r w:rsidRPr="000B0832">
              <w:rPr>
                <w:rFonts w:ascii="Arial" w:hAnsi="Arial" w:cs="Arial"/>
                <w:sz w:val="20"/>
                <w:szCs w:val="20"/>
              </w:rPr>
              <w:t>Clause 106.1 Nurses and Midwives (Victorian Public Sector) (Single Interest Employers) Enterprise Agreement 2020-2024 </w:t>
            </w:r>
          </w:p>
          <w:p w14:paraId="793B9EA5" w14:textId="77777777" w:rsidR="00B93A8A" w:rsidRPr="005F26C5" w:rsidRDefault="00B93A8A" w:rsidP="000B0832">
            <w:pPr>
              <w:rPr>
                <w:rFonts w:ascii="Arial" w:hAnsi="Arial" w:cs="Arial"/>
              </w:rPr>
            </w:pPr>
          </w:p>
        </w:tc>
      </w:tr>
      <w:tr w:rsidR="00ED2359" w:rsidRPr="00EF458D" w14:paraId="793BA76C" w14:textId="77777777" w:rsidTr="00E91330">
        <w:trPr>
          <w:gridAfter w:val="1"/>
          <w:wAfter w:w="41" w:type="dxa"/>
        </w:trPr>
        <w:tc>
          <w:tcPr>
            <w:tcW w:w="98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C8A8B" w14:textId="77777777" w:rsidR="00ED2359" w:rsidRPr="00EF458D" w:rsidRDefault="00ED2359" w:rsidP="00E91330">
            <w:pPr>
              <w:pStyle w:val="Heading1"/>
              <w:spacing w:before="27"/>
              <w:rPr>
                <w:color w:val="auto"/>
                <w:w w:val="110"/>
                <w:sz w:val="20"/>
                <w:szCs w:val="20"/>
              </w:rPr>
            </w:pPr>
            <w:r w:rsidRPr="00EF458D">
              <w:rPr>
                <w:b/>
                <w:color w:val="000000" w:themeColor="text1"/>
                <w:sz w:val="20"/>
                <w:szCs w:val="20"/>
              </w:rPr>
              <w:lastRenderedPageBreak/>
              <w:t>Additional Requirements</w:t>
            </w:r>
          </w:p>
        </w:tc>
      </w:tr>
      <w:tr w:rsidR="00ED2359" w:rsidRPr="005F26C5" w14:paraId="203D9F68" w14:textId="77777777" w:rsidTr="00E91330">
        <w:trPr>
          <w:gridAfter w:val="1"/>
          <w:wAfter w:w="41" w:type="dxa"/>
        </w:trPr>
        <w:tc>
          <w:tcPr>
            <w:tcW w:w="9848" w:type="dxa"/>
            <w:gridSpan w:val="4"/>
            <w:tcBorders>
              <w:top w:val="single" w:sz="4" w:space="0" w:color="auto"/>
              <w:left w:val="single" w:sz="4" w:space="0" w:color="auto"/>
              <w:bottom w:val="single" w:sz="4" w:space="0" w:color="auto"/>
              <w:right w:val="single" w:sz="4" w:space="0" w:color="auto"/>
            </w:tcBorders>
            <w:shd w:val="clear" w:color="auto" w:fill="auto"/>
          </w:tcPr>
          <w:p w14:paraId="0092CB88" w14:textId="77777777" w:rsidR="00ED2359" w:rsidRPr="00775DEC" w:rsidRDefault="00ED2359" w:rsidP="00E91330">
            <w:pPr>
              <w:pStyle w:val="Heading1"/>
              <w:spacing w:before="27"/>
              <w:ind w:left="380"/>
              <w:rPr>
                <w:color w:val="auto"/>
                <w:w w:val="110"/>
                <w:sz w:val="20"/>
                <w:szCs w:val="20"/>
              </w:rPr>
            </w:pPr>
            <w:r w:rsidRPr="00775DEC">
              <w:rPr>
                <w:color w:val="auto"/>
                <w:w w:val="110"/>
                <w:sz w:val="20"/>
                <w:szCs w:val="20"/>
              </w:rPr>
              <w:t>Technical/Professional Knowledge and Skill</w:t>
            </w:r>
          </w:p>
          <w:p w14:paraId="1A96D47C" w14:textId="3B4F978F"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 xml:space="preserve">Demonstrated satisfactory academic progress in the Bachelor of </w:t>
            </w:r>
            <w:r w:rsidR="0061466C">
              <w:rPr>
                <w:rFonts w:ascii="Arial" w:hAnsi="Arial" w:cs="Arial"/>
                <w:lang w:eastAsia="en-AU"/>
              </w:rPr>
              <w:t xml:space="preserve">Midwifery or Bachelor of Nursing and Midwifery </w:t>
            </w:r>
            <w:r w:rsidRPr="00953330">
              <w:rPr>
                <w:rFonts w:ascii="Arial" w:hAnsi="Arial" w:cs="Arial"/>
                <w:lang w:eastAsia="en-AU"/>
              </w:rPr>
              <w:t>(Credit or above for all subjects and competency in clinical placements preferred but not essential).</w:t>
            </w:r>
          </w:p>
          <w:p w14:paraId="276255BE" w14:textId="77777777" w:rsidR="00ED2359" w:rsidRPr="00775DEC" w:rsidRDefault="00ED2359" w:rsidP="00E91330">
            <w:pPr>
              <w:pStyle w:val="Heading1"/>
              <w:spacing w:before="27"/>
              <w:ind w:left="380"/>
              <w:rPr>
                <w:color w:val="auto"/>
                <w:w w:val="110"/>
                <w:sz w:val="20"/>
                <w:szCs w:val="20"/>
              </w:rPr>
            </w:pPr>
            <w:r w:rsidRPr="00775DEC">
              <w:rPr>
                <w:color w:val="auto"/>
                <w:w w:val="110"/>
                <w:sz w:val="20"/>
                <w:szCs w:val="20"/>
              </w:rPr>
              <w:t>Personal Attributes</w:t>
            </w:r>
          </w:p>
          <w:p w14:paraId="02801DF3"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Adaptability: Maintaining effectiveness when experiencing major changes in work responsibilities or environment; adjusting effectively to work within new work structures, processes, requirements, or cultures.</w:t>
            </w:r>
          </w:p>
          <w:p w14:paraId="0809ACCA"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Work Standards: Setting high standards of performance for self and others; assuming responsibility and accountability for successfully completing assignments or tasks; self-imposing standards of excellence rather than having standards imposed.</w:t>
            </w:r>
          </w:p>
          <w:p w14:paraId="76367160"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Stress Tolerance: Maintaining stable performance under pressure or opposition (such as time pressure or job ambiguity); handling stress in a manner that is acceptable to others and to the organization.</w:t>
            </w:r>
          </w:p>
          <w:p w14:paraId="21A85A9A"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Initiating Action: Taking prompt action to accomplish objectives; taking action to achieve goals beyond what is required, being proactive.</w:t>
            </w:r>
          </w:p>
          <w:p w14:paraId="52A89A17"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Continuous Learning: Actively identifying new areas for learning; regularly creating and taking advantage of learning opportunities; using newly gained knowledge and skill on the job and learning through their application.</w:t>
            </w:r>
          </w:p>
          <w:p w14:paraId="292C3D86"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Managing Work (includes Time Management) – Effectively managing one’s time and resources to ensure that work is completed efficiently.</w:t>
            </w:r>
          </w:p>
          <w:p w14:paraId="2140F701" w14:textId="77777777" w:rsidR="00ED2359" w:rsidRPr="00775DEC" w:rsidRDefault="00ED2359" w:rsidP="00E91330">
            <w:pPr>
              <w:pStyle w:val="Heading1"/>
              <w:spacing w:before="27"/>
              <w:ind w:left="380"/>
              <w:rPr>
                <w:color w:val="auto"/>
                <w:w w:val="110"/>
                <w:sz w:val="20"/>
                <w:szCs w:val="20"/>
              </w:rPr>
            </w:pPr>
            <w:r w:rsidRPr="00775DEC">
              <w:rPr>
                <w:color w:val="auto"/>
                <w:w w:val="110"/>
                <w:sz w:val="20"/>
                <w:szCs w:val="20"/>
              </w:rPr>
              <w:t>Interpersonal Skills</w:t>
            </w:r>
          </w:p>
          <w:p w14:paraId="5450931D"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Communication: Clearly conveying information and ideas through a variety of media to individuals or groups in a manner that engages the audience and helps them understand and retain the message.</w:t>
            </w:r>
          </w:p>
          <w:p w14:paraId="3228B0C1"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Collaboration: Working effectively and cooperatively with others; establishing and maintaining good working relationships.</w:t>
            </w:r>
          </w:p>
          <w:p w14:paraId="5E11A132"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Patient Relations: Meeting patient and patient family needs; taking responsibility for a patient’s safety, satisfaction, and clinical outcomes; using appropriate interpersonal techniques to resolve difficult patient situations and regain patient confidence.</w:t>
            </w:r>
          </w:p>
          <w:p w14:paraId="6561E722" w14:textId="77777777" w:rsidR="00ED2359" w:rsidRPr="00515F34" w:rsidRDefault="00ED2359" w:rsidP="00E91330">
            <w:pPr>
              <w:pStyle w:val="Heading1"/>
              <w:spacing w:before="27"/>
              <w:ind w:left="380"/>
              <w:rPr>
                <w:color w:val="auto"/>
                <w:w w:val="110"/>
                <w:sz w:val="20"/>
                <w:szCs w:val="20"/>
              </w:rPr>
            </w:pPr>
            <w:r w:rsidRPr="00515F34">
              <w:rPr>
                <w:color w:val="auto"/>
                <w:w w:val="110"/>
                <w:sz w:val="20"/>
                <w:szCs w:val="20"/>
              </w:rPr>
              <w:t>Occupational Health and Safety</w:t>
            </w:r>
          </w:p>
          <w:p w14:paraId="77ECF9BC"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All public health employees share responsibility for occupational health and safety, (OH&amp;S) with specific responsibilities and accountabilities allocated to positions within the organisational structure.</w:t>
            </w:r>
          </w:p>
          <w:p w14:paraId="5935A133"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Employees also have a responsibility to the National Safety and Quality Standards (NSQHS) in ensuring the effective and safe delivery of healthcare services.</w:t>
            </w:r>
          </w:p>
          <w:p w14:paraId="7975FDC3"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Any employee who fails to meet his/her obligations concerning health and safety may, depending on the circumstances, face disciplinary action up to, and including, dismissal.</w:t>
            </w:r>
          </w:p>
          <w:p w14:paraId="3E9512AF"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Employees have a responsibility to comply with all relevant OH&amp;S management system Policies, Procedures and programs. This includes the Injury Management Program.</w:t>
            </w:r>
          </w:p>
          <w:p w14:paraId="77FA8C54"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 xml:space="preserve">Employees have a responsibility to take all reasonable care to prevent incident or injury to themselves or to others in the workplace. Employees are expected to learn </w:t>
            </w:r>
            <w:r w:rsidRPr="00953330">
              <w:rPr>
                <w:rFonts w:ascii="Arial" w:hAnsi="Arial" w:cs="Arial"/>
                <w:lang w:eastAsia="en-AU"/>
              </w:rPr>
              <w:lastRenderedPageBreak/>
              <w:t>and follow approved standards and Procedures that apply to their activities and check with their Manager when they have any doubts concerning potential hazards.</w:t>
            </w:r>
          </w:p>
          <w:p w14:paraId="61E65AAA" w14:textId="77777777" w:rsidR="00ED2359" w:rsidRPr="00953330" w:rsidRDefault="00ED2359" w:rsidP="00E91330">
            <w:pPr>
              <w:pStyle w:val="BodyText"/>
              <w:spacing w:before="6"/>
              <w:rPr>
                <w:rFonts w:ascii="Arial" w:hAnsi="Arial" w:cs="Arial"/>
              </w:rPr>
            </w:pPr>
          </w:p>
          <w:p w14:paraId="5D31182D" w14:textId="77777777" w:rsidR="00ED2359" w:rsidRPr="00953330" w:rsidRDefault="00ED2359" w:rsidP="00E91330">
            <w:pPr>
              <w:pStyle w:val="BodyText"/>
              <w:spacing w:line="266" w:lineRule="exact"/>
              <w:ind w:left="453"/>
              <w:rPr>
                <w:rFonts w:ascii="Arial" w:hAnsi="Arial" w:cs="Arial"/>
              </w:rPr>
            </w:pPr>
            <w:r w:rsidRPr="00953330">
              <w:rPr>
                <w:rFonts w:ascii="Arial" w:hAnsi="Arial" w:cs="Arial"/>
                <w:w w:val="95"/>
              </w:rPr>
              <w:t>Employees</w:t>
            </w:r>
            <w:r w:rsidRPr="00953330">
              <w:rPr>
                <w:rFonts w:ascii="Arial" w:hAnsi="Arial" w:cs="Arial"/>
                <w:spacing w:val="6"/>
                <w:w w:val="95"/>
              </w:rPr>
              <w:t xml:space="preserve"> </w:t>
            </w:r>
            <w:r w:rsidRPr="00953330">
              <w:rPr>
                <w:rFonts w:ascii="Arial" w:hAnsi="Arial" w:cs="Arial"/>
                <w:w w:val="95"/>
              </w:rPr>
              <w:t>have</w:t>
            </w:r>
            <w:r w:rsidRPr="00953330">
              <w:rPr>
                <w:rFonts w:ascii="Arial" w:hAnsi="Arial" w:cs="Arial"/>
                <w:spacing w:val="7"/>
                <w:w w:val="95"/>
              </w:rPr>
              <w:t xml:space="preserve"> </w:t>
            </w:r>
            <w:r w:rsidRPr="00953330">
              <w:rPr>
                <w:rFonts w:ascii="Arial" w:hAnsi="Arial" w:cs="Arial"/>
                <w:w w:val="95"/>
              </w:rPr>
              <w:t>a</w:t>
            </w:r>
            <w:r w:rsidRPr="00953330">
              <w:rPr>
                <w:rFonts w:ascii="Arial" w:hAnsi="Arial" w:cs="Arial"/>
                <w:spacing w:val="6"/>
                <w:w w:val="95"/>
              </w:rPr>
              <w:t xml:space="preserve"> </w:t>
            </w:r>
            <w:r w:rsidRPr="00953330">
              <w:rPr>
                <w:rFonts w:ascii="Arial" w:hAnsi="Arial" w:cs="Arial"/>
                <w:w w:val="95"/>
              </w:rPr>
              <w:t>responsibility</w:t>
            </w:r>
            <w:r w:rsidRPr="00953330">
              <w:rPr>
                <w:rFonts w:ascii="Arial" w:hAnsi="Arial" w:cs="Arial"/>
                <w:spacing w:val="7"/>
                <w:w w:val="95"/>
              </w:rPr>
              <w:t xml:space="preserve"> </w:t>
            </w:r>
            <w:r w:rsidRPr="00953330">
              <w:rPr>
                <w:rFonts w:ascii="Arial" w:hAnsi="Arial" w:cs="Arial"/>
                <w:w w:val="95"/>
              </w:rPr>
              <w:t>for:</w:t>
            </w:r>
          </w:p>
          <w:p w14:paraId="3F79702E"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Looking after their own health and safety and those of others in the workplace</w:t>
            </w:r>
          </w:p>
          <w:p w14:paraId="30D17BE3"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Follow safe work practices and use personal protective equipment as required</w:t>
            </w:r>
          </w:p>
          <w:p w14:paraId="6F8A91DF"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Participate in OH&amp;S consultation and OH&amp;S training initiatives</w:t>
            </w:r>
          </w:p>
          <w:p w14:paraId="320B131F"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Report any accidents, incidents, injuries “near misses”, safety hazards and dangerous occurrences, assist with any investigations and the identification of corrective actions</w:t>
            </w:r>
          </w:p>
          <w:p w14:paraId="6DE95085"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Cooperate with managers and supervisors so that they can meet their OH&amp;S responsibilities</w:t>
            </w:r>
          </w:p>
          <w:p w14:paraId="2AC2EA5D"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Don’t willfully interfere with or misuse anything provided in the interest of health and safety or willfully put anyone at risk</w:t>
            </w:r>
          </w:p>
          <w:p w14:paraId="12A5C8EE"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Performing only those tasks for which they have received appropriate training and instruction</w:t>
            </w:r>
          </w:p>
          <w:p w14:paraId="7D1A0F73"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Ensuring that they understand and comply with those responsibilities which apply to them while performing their duties at the workplace</w:t>
            </w:r>
          </w:p>
          <w:p w14:paraId="6BCFA96F" w14:textId="77777777" w:rsidR="00ED2359" w:rsidRPr="000519F8"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Participate in emergency evacuation exercises</w:t>
            </w:r>
          </w:p>
          <w:p w14:paraId="18A3EE81" w14:textId="77777777" w:rsidR="00ED2359" w:rsidRPr="000519F8" w:rsidRDefault="00ED2359" w:rsidP="00E91330">
            <w:pPr>
              <w:pStyle w:val="Heading1"/>
              <w:spacing w:before="27"/>
              <w:ind w:left="380"/>
              <w:rPr>
                <w:color w:val="auto"/>
                <w:w w:val="110"/>
                <w:sz w:val="24"/>
                <w:szCs w:val="24"/>
              </w:rPr>
            </w:pPr>
            <w:r w:rsidRPr="000519F8">
              <w:rPr>
                <w:color w:val="auto"/>
                <w:w w:val="110"/>
                <w:sz w:val="24"/>
                <w:szCs w:val="24"/>
              </w:rPr>
              <w:t xml:space="preserve">Other </w:t>
            </w:r>
          </w:p>
          <w:p w14:paraId="640182FC" w14:textId="4521407C" w:rsidR="00ED2359" w:rsidRPr="000519F8" w:rsidRDefault="00ED2359" w:rsidP="00ED2359">
            <w:pPr>
              <w:pStyle w:val="BodyText"/>
              <w:numPr>
                <w:ilvl w:val="0"/>
                <w:numId w:val="27"/>
              </w:numPr>
              <w:spacing w:before="2" w:line="235" w:lineRule="auto"/>
              <w:ind w:right="975"/>
              <w:rPr>
                <w:rFonts w:ascii="Arial" w:hAnsi="Arial" w:cs="Arial"/>
                <w:lang w:eastAsia="en-AU"/>
              </w:rPr>
            </w:pPr>
            <w:r w:rsidRPr="000519F8">
              <w:rPr>
                <w:rFonts w:ascii="Arial" w:hAnsi="Arial" w:cs="Arial"/>
                <w:lang w:eastAsia="en-AU"/>
              </w:rPr>
              <w:t>Ability to work AM, PM and night duty shifts over a 7-day roster</w:t>
            </w:r>
            <w:r w:rsidR="00CC19C2">
              <w:rPr>
                <w:rFonts w:ascii="Arial" w:hAnsi="Arial" w:cs="Arial"/>
                <w:lang w:eastAsia="en-AU"/>
              </w:rPr>
              <w:t xml:space="preserve"> of not less than four hours on day or evening shifts, or 10 hours on night shifts.</w:t>
            </w:r>
          </w:p>
          <w:p w14:paraId="290AD943" w14:textId="77777777" w:rsidR="00ED2359" w:rsidRPr="005F26C5" w:rsidRDefault="00ED2359" w:rsidP="00E91330">
            <w:pPr>
              <w:rPr>
                <w:rFonts w:ascii="Arial" w:hAnsi="Arial" w:cs="Arial"/>
              </w:rPr>
            </w:pPr>
          </w:p>
        </w:tc>
      </w:tr>
      <w:tr w:rsidR="00ED2359" w:rsidRPr="005F26C5" w14:paraId="18B59D9B" w14:textId="77777777" w:rsidTr="00E91330">
        <w:trPr>
          <w:gridAfter w:val="1"/>
          <w:wAfter w:w="41" w:type="dxa"/>
        </w:trPr>
        <w:tc>
          <w:tcPr>
            <w:tcW w:w="98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917DE" w14:textId="77777777" w:rsidR="00ED2359" w:rsidRPr="005F26C5" w:rsidRDefault="00ED2359" w:rsidP="00E91330">
            <w:pPr>
              <w:pStyle w:val="BodyCopy"/>
              <w:spacing w:before="120" w:after="120" w:line="240" w:lineRule="auto"/>
              <w:ind w:right="198"/>
              <w:rPr>
                <w:rFonts w:cs="Arial"/>
                <w:b/>
                <w:color w:val="000000" w:themeColor="text1"/>
              </w:rPr>
            </w:pPr>
            <w:r w:rsidRPr="005F26C5">
              <w:rPr>
                <w:rFonts w:cs="Arial"/>
                <w:b/>
                <w:color w:val="000000" w:themeColor="text1"/>
              </w:rPr>
              <w:lastRenderedPageBreak/>
              <w:t>General Information</w:t>
            </w:r>
          </w:p>
        </w:tc>
      </w:tr>
      <w:tr w:rsidR="00ED2359" w:rsidRPr="005F26C5" w14:paraId="76BB1CB1" w14:textId="77777777" w:rsidTr="00E91330">
        <w:trPr>
          <w:gridAfter w:val="1"/>
          <w:wAfter w:w="41" w:type="dxa"/>
        </w:trPr>
        <w:tc>
          <w:tcPr>
            <w:tcW w:w="9848" w:type="dxa"/>
            <w:gridSpan w:val="4"/>
            <w:tcBorders>
              <w:top w:val="single" w:sz="4" w:space="0" w:color="auto"/>
              <w:left w:val="single" w:sz="4" w:space="0" w:color="auto"/>
              <w:bottom w:val="single" w:sz="4" w:space="0" w:color="auto"/>
              <w:right w:val="single" w:sz="4" w:space="0" w:color="auto"/>
            </w:tcBorders>
            <w:shd w:val="clear" w:color="auto" w:fill="auto"/>
          </w:tcPr>
          <w:p w14:paraId="0A6C03D3" w14:textId="77777777" w:rsidR="00ED2359" w:rsidRPr="005F26C5" w:rsidRDefault="00ED2359" w:rsidP="00E91330">
            <w:pPr>
              <w:rPr>
                <w:rFonts w:ascii="Arial" w:hAnsi="Arial" w:cs="Arial"/>
              </w:rPr>
            </w:pPr>
          </w:p>
          <w:p w14:paraId="6CDB7830"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Appointment is subject to a satisfactory Staff Immunisation clearance and a satisfactory current Police Record Check.</w:t>
            </w:r>
          </w:p>
          <w:p w14:paraId="3A9EAEAB"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Statements included in this Position Description are intended to reflect in general the duties and responsibilities of this position and are not to be interpreted as being all inclusive.</w:t>
            </w:r>
          </w:p>
          <w:p w14:paraId="749F98E1" w14:textId="0940BCEF"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Management may alter this Position Description if and when the need arises. Any such changes will be made in consultation with the affected employee(s)</w:t>
            </w:r>
            <w:r w:rsidR="00DB2AFF">
              <w:rPr>
                <w:rFonts w:ascii="Arial" w:hAnsi="Arial" w:cs="Arial"/>
                <w:lang w:eastAsia="en-AU"/>
              </w:rPr>
              <w:t xml:space="preserve"> and the ANMF</w:t>
            </w:r>
            <w:r w:rsidRPr="00953330">
              <w:rPr>
                <w:rFonts w:ascii="Arial" w:hAnsi="Arial" w:cs="Arial"/>
                <w:lang w:eastAsia="en-AU"/>
              </w:rPr>
              <w:t>.</w:t>
            </w:r>
          </w:p>
          <w:p w14:paraId="29B8E9E0" w14:textId="77777777" w:rsidR="00ED2359" w:rsidRPr="00953330" w:rsidRDefault="00ED2359" w:rsidP="00ED2359">
            <w:pPr>
              <w:pStyle w:val="BodyText"/>
              <w:numPr>
                <w:ilvl w:val="0"/>
                <w:numId w:val="27"/>
              </w:numPr>
              <w:spacing w:before="2" w:line="235" w:lineRule="auto"/>
              <w:ind w:right="975"/>
              <w:rPr>
                <w:rFonts w:ascii="Arial" w:hAnsi="Arial" w:cs="Arial"/>
                <w:lang w:eastAsia="en-AU"/>
              </w:rPr>
            </w:pPr>
            <w:r w:rsidRPr="00953330">
              <w:rPr>
                <w:rFonts w:ascii="Arial" w:hAnsi="Arial" w:cs="Arial"/>
                <w:lang w:eastAsia="en-AU"/>
              </w:rPr>
              <w:t>An interim performance development and review discussion will occur with your Manager/educator three months from your commencement date and annually thereafter. Your performance review is intended to be a positive discussion, outlining the key roles and responsibilities outlined in this Position Description. The performance review discussion provides an opportunity to clarify your role, revise key performance activities and identify any objectives or goals for the year ahead.</w:t>
            </w:r>
          </w:p>
          <w:p w14:paraId="35F0ECD9" w14:textId="77777777" w:rsidR="00ED2359" w:rsidRPr="005F26C5" w:rsidRDefault="00ED2359" w:rsidP="00E91330">
            <w:pPr>
              <w:rPr>
                <w:rFonts w:ascii="Arial" w:eastAsiaTheme="minorEastAsia" w:hAnsi="Arial" w:cs="Arial"/>
              </w:rPr>
            </w:pPr>
          </w:p>
        </w:tc>
      </w:tr>
      <w:tr w:rsidR="00B93A8A" w:rsidRPr="005F26C5" w14:paraId="7B7F2F9F" w14:textId="77777777" w:rsidTr="00B93A8A">
        <w:trPr>
          <w:gridAfter w:val="1"/>
          <w:wAfter w:w="41" w:type="dxa"/>
        </w:trPr>
        <w:tc>
          <w:tcPr>
            <w:tcW w:w="9848" w:type="dxa"/>
            <w:gridSpan w:val="4"/>
            <w:tcBorders>
              <w:top w:val="single" w:sz="4" w:space="0" w:color="auto"/>
              <w:left w:val="nil"/>
              <w:bottom w:val="nil"/>
              <w:right w:val="nil"/>
            </w:tcBorders>
            <w:shd w:val="clear" w:color="auto" w:fill="auto"/>
          </w:tcPr>
          <w:p w14:paraId="2CCE2571" w14:textId="77777777" w:rsidR="00B93A8A" w:rsidRPr="005F26C5" w:rsidRDefault="00B93A8A" w:rsidP="00B93A8A">
            <w:pPr>
              <w:pStyle w:val="BodyCopy"/>
              <w:rPr>
                <w:rFonts w:cs="Arial"/>
              </w:rPr>
            </w:pPr>
          </w:p>
        </w:tc>
      </w:tr>
      <w:tr w:rsidR="00B93A8A" w:rsidRPr="005F26C5" w14:paraId="47FB7125" w14:textId="77777777" w:rsidTr="00B9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9889" w:type="dxa"/>
            <w:gridSpan w:val="5"/>
          </w:tcPr>
          <w:p w14:paraId="5BE3A9F1" w14:textId="77777777" w:rsidR="00B93A8A" w:rsidRPr="005F26C5" w:rsidRDefault="00B93A8A" w:rsidP="00B93A8A">
            <w:pPr>
              <w:rPr>
                <w:rFonts w:ascii="Arial" w:hAnsi="Arial" w:cs="Arial"/>
                <w:b/>
                <w:i/>
              </w:rPr>
            </w:pPr>
            <w:r w:rsidRPr="005F26C5">
              <w:rPr>
                <w:rFonts w:ascii="Arial" w:hAnsi="Arial" w:cs="Arial"/>
                <w:b/>
                <w:i/>
              </w:rPr>
              <w:br/>
            </w:r>
            <w:r w:rsidRPr="005F26C5">
              <w:rPr>
                <w:rFonts w:ascii="Arial" w:hAnsi="Arial" w:cs="Arial"/>
                <w:i/>
              </w:rPr>
              <w:t>I confirm I have read the Position Description, understand its content and agree to work in accordance with the requirements of the position.</w:t>
            </w:r>
          </w:p>
        </w:tc>
      </w:tr>
      <w:tr w:rsidR="00B93A8A" w:rsidRPr="005F26C5" w14:paraId="5140018D" w14:textId="77777777" w:rsidTr="00B9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Pr>
          <w:p w14:paraId="1430762E" w14:textId="77777777" w:rsidR="00B93A8A" w:rsidRPr="005F26C5" w:rsidRDefault="00B93A8A" w:rsidP="00B93A8A">
            <w:pPr>
              <w:rPr>
                <w:rFonts w:ascii="Arial" w:hAnsi="Arial" w:cs="Arial"/>
              </w:rPr>
            </w:pPr>
            <w:r w:rsidRPr="005F26C5">
              <w:rPr>
                <w:rFonts w:ascii="Arial" w:hAnsi="Arial" w:cs="Arial"/>
              </w:rPr>
              <w:br/>
              <w:t>Employee’s Name:</w:t>
            </w:r>
          </w:p>
        </w:tc>
        <w:sdt>
          <w:sdtPr>
            <w:rPr>
              <w:rFonts w:ascii="Arial" w:hAnsi="Arial" w:cs="Arial"/>
            </w:rPr>
            <w:id w:val="693733004"/>
            <w:placeholder>
              <w:docPart w:val="F22AD5C17F5DA14C9C8D80F5DD717127"/>
            </w:placeholder>
            <w:temporary/>
            <w:showingPlcHdr/>
            <w:text/>
          </w:sdtPr>
          <w:sdtEndPr/>
          <w:sdtContent>
            <w:tc>
              <w:tcPr>
                <w:tcW w:w="4031" w:type="dxa"/>
                <w:tcBorders>
                  <w:bottom w:val="single" w:sz="4" w:space="0" w:color="auto"/>
                </w:tcBorders>
                <w:vAlign w:val="bottom"/>
              </w:tcPr>
              <w:p w14:paraId="22327F1B" w14:textId="77777777" w:rsidR="00B93A8A" w:rsidRPr="005F26C5" w:rsidRDefault="00B93A8A" w:rsidP="00B93A8A">
                <w:pPr>
                  <w:rPr>
                    <w:rFonts w:ascii="Arial" w:hAnsi="Arial" w:cs="Arial"/>
                  </w:rPr>
                </w:pPr>
                <w:r w:rsidRPr="005F26C5">
                  <w:rPr>
                    <w:rStyle w:val="PlaceholderText"/>
                    <w:rFonts w:ascii="Arial" w:eastAsiaTheme="minorEastAsia" w:hAnsi="Arial" w:cs="Arial"/>
                  </w:rPr>
                  <w:t>Click here to enter the Employee’s name.</w:t>
                </w:r>
              </w:p>
            </w:tc>
          </w:sdtContent>
        </w:sdt>
        <w:tc>
          <w:tcPr>
            <w:tcW w:w="2489" w:type="dxa"/>
            <w:gridSpan w:val="3"/>
          </w:tcPr>
          <w:p w14:paraId="0642F1B9" w14:textId="77777777" w:rsidR="00B93A8A" w:rsidRPr="005F26C5" w:rsidRDefault="00B93A8A" w:rsidP="00B93A8A">
            <w:pPr>
              <w:rPr>
                <w:rFonts w:ascii="Arial" w:hAnsi="Arial" w:cs="Arial"/>
              </w:rPr>
            </w:pPr>
          </w:p>
        </w:tc>
      </w:tr>
      <w:tr w:rsidR="00B93A8A" w:rsidRPr="005F26C5" w14:paraId="66D61131" w14:textId="77777777" w:rsidTr="00B9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Pr>
          <w:p w14:paraId="1F8852AB" w14:textId="77777777" w:rsidR="00B93A8A" w:rsidRPr="005F26C5" w:rsidRDefault="00B93A8A" w:rsidP="00B93A8A">
            <w:pPr>
              <w:rPr>
                <w:rFonts w:ascii="Arial" w:hAnsi="Arial" w:cs="Arial"/>
              </w:rPr>
            </w:pPr>
            <w:r w:rsidRPr="005F26C5">
              <w:rPr>
                <w:rFonts w:ascii="Arial" w:hAnsi="Arial" w:cs="Arial"/>
              </w:rPr>
              <w:br/>
              <w:t>Employee’s Signature:</w:t>
            </w:r>
          </w:p>
        </w:tc>
        <w:tc>
          <w:tcPr>
            <w:tcW w:w="4031" w:type="dxa"/>
            <w:tcBorders>
              <w:bottom w:val="single" w:sz="4" w:space="0" w:color="auto"/>
            </w:tcBorders>
          </w:tcPr>
          <w:p w14:paraId="4BD838CC" w14:textId="77777777" w:rsidR="00B93A8A" w:rsidRPr="005F26C5" w:rsidRDefault="00B93A8A" w:rsidP="00B93A8A">
            <w:pPr>
              <w:rPr>
                <w:rFonts w:ascii="Arial" w:hAnsi="Arial" w:cs="Arial"/>
              </w:rPr>
            </w:pPr>
            <w:r w:rsidRPr="005F26C5">
              <w:rPr>
                <w:rFonts w:ascii="Arial" w:hAnsi="Arial" w:cs="Arial"/>
              </w:rPr>
              <w:br/>
            </w:r>
          </w:p>
        </w:tc>
        <w:tc>
          <w:tcPr>
            <w:tcW w:w="988" w:type="dxa"/>
          </w:tcPr>
          <w:p w14:paraId="4107B94F" w14:textId="77777777" w:rsidR="00B93A8A" w:rsidRPr="005F26C5" w:rsidRDefault="00B93A8A" w:rsidP="00B93A8A">
            <w:pPr>
              <w:rPr>
                <w:rFonts w:ascii="Arial" w:hAnsi="Arial" w:cs="Arial"/>
              </w:rPr>
            </w:pPr>
            <w:r w:rsidRPr="005F26C5">
              <w:rPr>
                <w:rFonts w:ascii="Arial" w:hAnsi="Arial" w:cs="Arial"/>
              </w:rPr>
              <w:br/>
              <w:t>Date:</w:t>
            </w:r>
          </w:p>
        </w:tc>
        <w:sdt>
          <w:sdtPr>
            <w:rPr>
              <w:rFonts w:ascii="Arial" w:hAnsi="Arial" w:cs="Arial"/>
            </w:rPr>
            <w:id w:val="345768315"/>
            <w:placeholder>
              <w:docPart w:val="F9AE6D3D2E635145A7D8FDFF135805E0"/>
            </w:placeholder>
            <w:showingPlcHdr/>
            <w:date>
              <w:dateFormat w:val="d/MM/yyyy"/>
              <w:lid w:val="en-AU"/>
              <w:storeMappedDataAs w:val="dateTime"/>
              <w:calendar w:val="gregorian"/>
            </w:date>
          </w:sdtPr>
          <w:sdtEndPr/>
          <w:sdtContent>
            <w:tc>
              <w:tcPr>
                <w:tcW w:w="1501" w:type="dxa"/>
                <w:gridSpan w:val="2"/>
                <w:tcBorders>
                  <w:bottom w:val="single" w:sz="4" w:space="0" w:color="auto"/>
                </w:tcBorders>
              </w:tcPr>
              <w:p w14:paraId="605CE550" w14:textId="77777777" w:rsidR="00B93A8A" w:rsidRPr="005F26C5" w:rsidRDefault="00B93A8A" w:rsidP="00B93A8A">
                <w:pPr>
                  <w:rPr>
                    <w:rFonts w:ascii="Arial" w:hAnsi="Arial" w:cs="Arial"/>
                  </w:rPr>
                </w:pPr>
                <w:r w:rsidRPr="005F26C5">
                  <w:rPr>
                    <w:rStyle w:val="PlaceholderText"/>
                    <w:rFonts w:ascii="Arial" w:eastAsiaTheme="minorEastAsia" w:hAnsi="Arial" w:cs="Arial"/>
                  </w:rPr>
                  <w:t>Click here to enter a date.</w:t>
                </w:r>
              </w:p>
            </w:tc>
          </w:sdtContent>
        </w:sdt>
      </w:tr>
      <w:tr w:rsidR="00B93A8A" w:rsidRPr="005F26C5" w14:paraId="7EE3B440" w14:textId="77777777" w:rsidTr="00B9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0" w:type="dxa"/>
            <w:gridSpan w:val="2"/>
          </w:tcPr>
          <w:p w14:paraId="3D5E6A8E" w14:textId="77777777" w:rsidR="00B93A8A" w:rsidRPr="005F26C5" w:rsidRDefault="00B93A8A" w:rsidP="00B93A8A">
            <w:pPr>
              <w:rPr>
                <w:rFonts w:ascii="Arial" w:hAnsi="Arial" w:cs="Arial"/>
              </w:rPr>
            </w:pPr>
          </w:p>
        </w:tc>
        <w:tc>
          <w:tcPr>
            <w:tcW w:w="2489" w:type="dxa"/>
            <w:gridSpan w:val="3"/>
          </w:tcPr>
          <w:p w14:paraId="6A2A96AF" w14:textId="77777777" w:rsidR="00B93A8A" w:rsidRPr="005F26C5" w:rsidRDefault="00B93A8A" w:rsidP="00B93A8A">
            <w:pPr>
              <w:rPr>
                <w:rFonts w:ascii="Arial" w:hAnsi="Arial" w:cs="Arial"/>
              </w:rPr>
            </w:pPr>
          </w:p>
        </w:tc>
      </w:tr>
    </w:tbl>
    <w:p w14:paraId="37094C4B" w14:textId="77777777" w:rsidR="00B2752E" w:rsidRPr="005F26C5" w:rsidRDefault="00B2752E" w:rsidP="00C33E85">
      <w:pPr>
        <w:pStyle w:val="DHHSnumberloweralphaindent"/>
        <w:numPr>
          <w:ilvl w:val="0"/>
          <w:numId w:val="0"/>
        </w:numPr>
        <w:rPr>
          <w:rFonts w:cs="Arial"/>
        </w:rPr>
      </w:pPr>
    </w:p>
    <w:sectPr w:rsidR="00B2752E" w:rsidRPr="005F26C5" w:rsidSect="00B93A8A">
      <w:footerReference w:type="default" r:id="rId10"/>
      <w:footerReference w:type="first" r:id="rId11"/>
      <w:type w:val="continuous"/>
      <w:pgSz w:w="11900" w:h="16840"/>
      <w:pgMar w:top="993" w:right="1021" w:bottom="0" w:left="1021" w:header="567" w:footer="802"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35D0" w14:textId="77777777" w:rsidR="00645D88" w:rsidRDefault="00645D88">
      <w:r>
        <w:separator/>
      </w:r>
    </w:p>
  </w:endnote>
  <w:endnote w:type="continuationSeparator" w:id="0">
    <w:p w14:paraId="6CE03812" w14:textId="77777777" w:rsidR="00645D88" w:rsidRDefault="00645D88">
      <w:r>
        <w:continuationSeparator/>
      </w:r>
    </w:p>
  </w:endnote>
  <w:endnote w:type="continuationNotice" w:id="1">
    <w:p w14:paraId="0E45F3E2" w14:textId="77777777" w:rsidR="00645D88" w:rsidRDefault="00645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607D" w14:textId="0D84F78F" w:rsidR="00B93A8A" w:rsidRPr="00F27C56" w:rsidRDefault="009F6773" w:rsidP="00B93A8A">
    <w:r>
      <w:rPr>
        <w:noProof/>
      </w:rPr>
      <mc:AlternateContent>
        <mc:Choice Requires="wps">
          <w:drawing>
            <wp:anchor distT="0" distB="0" distL="114300" distR="114300" simplePos="0" relativeHeight="251657216" behindDoc="0" locked="0" layoutInCell="0" allowOverlap="1" wp14:anchorId="4119F1B4" wp14:editId="4859B160">
              <wp:simplePos x="0" y="0"/>
              <wp:positionH relativeFrom="page">
                <wp:posOffset>0</wp:posOffset>
              </wp:positionH>
              <wp:positionV relativeFrom="page">
                <wp:posOffset>10190480</wp:posOffset>
              </wp:positionV>
              <wp:extent cx="7556500" cy="311785"/>
              <wp:effectExtent l="0" t="0" r="0" b="12065"/>
              <wp:wrapNone/>
              <wp:docPr id="1" name="MSIPCM30f14634922de988200c73c0"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00B7C" w14:textId="0EA858F5" w:rsidR="009F6773" w:rsidRPr="009F6773" w:rsidRDefault="00151C8C" w:rsidP="009F6773">
                          <w:pPr>
                            <w:jc w:val="center"/>
                            <w:rPr>
                              <w:rFonts w:ascii="Arial Black" w:hAnsi="Arial Black"/>
                              <w:color w:val="000000"/>
                            </w:rPr>
                          </w:pPr>
                          <w:r>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19F1B4" id="_x0000_t202" coordsize="21600,21600" o:spt="202" path="m,l,21600r21600,l21600,xe">
              <v:stroke joinstyle="miter"/>
              <v:path gradientshapeok="t" o:connecttype="rect"/>
            </v:shapetype>
            <v:shape id="MSIPCM30f14634922de988200c73c0" o:spid="_x0000_s1026" type="#_x0000_t202" alt="{&quot;HashCode&quot;:904758361,&quot;Height&quot;:842.0,&quot;Width&quot;:595.0,&quot;Placement&quot;:&quot;Footer&quot;,&quot;Index&quot;:&quot;Primary&quot;,&quot;Section&quot;:1,&quot;Top&quot;:0.0,&quot;Left&quot;:0.0}" style="position:absolute;margin-left:0;margin-top:802.4pt;width:595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" o:allowincell="f" filled="f" stroked="f" strokeweight=".5pt">
              <v:textbox inset=",0,,0">
                <w:txbxContent>
                  <w:p w14:paraId="04B00B7C" w14:textId="0EA858F5" w:rsidR="009F6773" w:rsidRPr="009F6773" w:rsidRDefault="00151C8C" w:rsidP="009F6773">
                    <w:pPr>
                      <w:jc w:val="center"/>
                      <w:rPr>
                        <w:rFonts w:ascii="Arial Black" w:hAnsi="Arial Black"/>
                        <w:color w:val="000000"/>
                      </w:rPr>
                    </w:pPr>
                    <w:r>
                      <w:rPr>
                        <w:rFonts w:ascii="Arial Black" w:hAnsi="Arial Black"/>
                        <w:color w:val="000000"/>
                      </w:rPr>
                      <w:t>OFFICIAL</w:t>
                    </w:r>
                  </w:p>
                </w:txbxContent>
              </v:textbox>
              <w10:wrap anchorx="page" anchory="page"/>
            </v:shape>
          </w:pict>
        </mc:Fallback>
      </mc:AlternateContent>
    </w:r>
  </w:p>
  <w:p w14:paraId="0AC2801E" w14:textId="7D29FE8F" w:rsidR="00B93A8A" w:rsidRPr="005F26C5" w:rsidRDefault="00B93A8A" w:rsidP="00B93A8A">
    <w:pPr>
      <w:tabs>
        <w:tab w:val="right" w:pos="9639"/>
      </w:tabs>
      <w:rPr>
        <w:rFonts w:ascii="Arial" w:hAnsi="Arial" w:cs="Arial"/>
        <w:sz w:val="18"/>
        <w:szCs w:val="18"/>
      </w:rPr>
    </w:pPr>
    <w:r w:rsidRPr="005F26C5">
      <w:rPr>
        <w:rFonts w:ascii="Arial" w:hAnsi="Arial" w:cs="Arial"/>
        <w:sz w:val="18"/>
        <w:szCs w:val="18"/>
      </w:rPr>
      <w:t xml:space="preserve">Page </w:t>
    </w:r>
    <w:r w:rsidRPr="005F26C5">
      <w:rPr>
        <w:rFonts w:ascii="Arial" w:hAnsi="Arial" w:cs="Arial"/>
        <w:sz w:val="18"/>
        <w:szCs w:val="18"/>
      </w:rPr>
      <w:fldChar w:fldCharType="begin"/>
    </w:r>
    <w:r w:rsidRPr="005F26C5">
      <w:rPr>
        <w:rFonts w:ascii="Arial" w:hAnsi="Arial" w:cs="Arial"/>
        <w:sz w:val="18"/>
        <w:szCs w:val="18"/>
      </w:rPr>
      <w:instrText xml:space="preserve"> PAGE </w:instrText>
    </w:r>
    <w:r w:rsidRPr="005F26C5">
      <w:rPr>
        <w:rFonts w:ascii="Arial" w:hAnsi="Arial" w:cs="Arial"/>
        <w:sz w:val="18"/>
        <w:szCs w:val="18"/>
      </w:rPr>
      <w:fldChar w:fldCharType="separate"/>
    </w:r>
    <w:r w:rsidR="005F26C5">
      <w:rPr>
        <w:rFonts w:ascii="Arial" w:hAnsi="Arial" w:cs="Arial"/>
        <w:noProof/>
        <w:sz w:val="18"/>
        <w:szCs w:val="18"/>
      </w:rPr>
      <w:t>4</w:t>
    </w:r>
    <w:r w:rsidRPr="005F26C5">
      <w:rPr>
        <w:rFonts w:ascii="Arial" w:hAnsi="Arial" w:cs="Arial"/>
        <w:sz w:val="18"/>
        <w:szCs w:val="18"/>
      </w:rPr>
      <w:fldChar w:fldCharType="end"/>
    </w:r>
    <w:r w:rsidRPr="005F26C5">
      <w:rPr>
        <w:rFonts w:ascii="Arial" w:hAnsi="Arial" w:cs="Arial"/>
        <w:sz w:val="18"/>
        <w:szCs w:val="18"/>
      </w:rPr>
      <w:t xml:space="preserve"> of </w:t>
    </w:r>
    <w:r w:rsidRPr="005F26C5">
      <w:rPr>
        <w:rFonts w:ascii="Arial" w:hAnsi="Arial" w:cs="Arial"/>
        <w:sz w:val="18"/>
        <w:szCs w:val="18"/>
      </w:rPr>
      <w:fldChar w:fldCharType="begin"/>
    </w:r>
    <w:r w:rsidRPr="005F26C5">
      <w:rPr>
        <w:rFonts w:ascii="Arial" w:hAnsi="Arial" w:cs="Arial"/>
        <w:sz w:val="18"/>
        <w:szCs w:val="18"/>
      </w:rPr>
      <w:instrText xml:space="preserve"> NUMPAGES  </w:instrText>
    </w:r>
    <w:r w:rsidRPr="005F26C5">
      <w:rPr>
        <w:rFonts w:ascii="Arial" w:hAnsi="Arial" w:cs="Arial"/>
        <w:sz w:val="18"/>
        <w:szCs w:val="18"/>
      </w:rPr>
      <w:fldChar w:fldCharType="separate"/>
    </w:r>
    <w:r w:rsidR="005F26C5">
      <w:rPr>
        <w:rFonts w:ascii="Arial" w:hAnsi="Arial" w:cs="Arial"/>
        <w:noProof/>
        <w:sz w:val="18"/>
        <w:szCs w:val="18"/>
      </w:rPr>
      <w:t>4</w:t>
    </w:r>
    <w:r w:rsidRPr="005F26C5">
      <w:rPr>
        <w:rFonts w:ascii="Arial" w:hAnsi="Arial" w:cs="Arial"/>
        <w:noProof/>
        <w:sz w:val="18"/>
        <w:szCs w:val="18"/>
      </w:rPr>
      <w:fldChar w:fldCharType="end"/>
    </w:r>
    <w:r w:rsidRPr="005F26C5">
      <w:rPr>
        <w:rFonts w:ascii="Arial" w:hAnsi="Arial" w:cs="Arial"/>
        <w:noProof/>
        <w:sz w:val="18"/>
        <w:szCs w:val="18"/>
      </w:rPr>
      <w:tab/>
      <w:t>RUSOM PD 202</w:t>
    </w:r>
    <w:r w:rsidR="00C33E85">
      <w:rPr>
        <w:rFonts w:ascii="Arial" w:hAnsi="Arial" w:cs="Arial"/>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C474" w14:textId="37D1EE2C" w:rsidR="00B93A8A" w:rsidRPr="005F26C5" w:rsidRDefault="009F6773" w:rsidP="00B93A8A">
    <w:pPr>
      <w:tabs>
        <w:tab w:val="right" w:pos="9639"/>
      </w:tabs>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0" allowOverlap="1" wp14:anchorId="7CA7CAE5" wp14:editId="2E6511EC">
              <wp:simplePos x="0" y="0"/>
              <wp:positionH relativeFrom="page">
                <wp:posOffset>0</wp:posOffset>
              </wp:positionH>
              <wp:positionV relativeFrom="page">
                <wp:posOffset>10190480</wp:posOffset>
              </wp:positionV>
              <wp:extent cx="7556500" cy="311785"/>
              <wp:effectExtent l="0" t="0" r="0" b="12065"/>
              <wp:wrapNone/>
              <wp:docPr id="2" name="MSIPCMd8c34abdae4c9f95842cc8b2" descr="{&quot;HashCode&quot;:90475836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86E97" w14:textId="73476D44" w:rsidR="009F6773" w:rsidRPr="009F6773" w:rsidRDefault="00151C8C" w:rsidP="009F6773">
                          <w:pPr>
                            <w:jc w:val="center"/>
                            <w:rPr>
                              <w:rFonts w:ascii="Arial Black" w:hAnsi="Arial Black"/>
                              <w:color w:val="000000"/>
                            </w:rPr>
                          </w:pPr>
                          <w:r>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A7CAE5" id="_x0000_t202" coordsize="21600,21600" o:spt="202" path="m,l,21600r21600,l21600,xe">
              <v:stroke joinstyle="miter"/>
              <v:path gradientshapeok="t" o:connecttype="rect"/>
            </v:shapetype>
            <v:shape id="MSIPCMd8c34abdae4c9f95842cc8b2" o:spid="_x0000_s1027" type="#_x0000_t202" alt="{&quot;HashCode&quot;:904758361,&quot;Height&quot;:842.0,&quot;Width&quot;:595.0,&quot;Placement&quot;:&quot;Footer&quot;,&quot;Index&quot;:&quot;FirstPage&quot;,&quot;Section&quot;:1,&quot;Top&quot;:0.0,&quot;Left&quot;:0.0}" style="position:absolute;margin-left:0;margin-top:802.4pt;width:595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" o:allowincell="f" filled="f" stroked="f" strokeweight=".5pt">
              <v:textbox inset=",0,,0">
                <w:txbxContent>
                  <w:p w14:paraId="2FF86E97" w14:textId="73476D44" w:rsidR="009F6773" w:rsidRPr="009F6773" w:rsidRDefault="00151C8C" w:rsidP="009F6773">
                    <w:pPr>
                      <w:jc w:val="center"/>
                      <w:rPr>
                        <w:rFonts w:ascii="Arial Black" w:hAnsi="Arial Black"/>
                        <w:color w:val="000000"/>
                      </w:rPr>
                    </w:pPr>
                    <w:r>
                      <w:rPr>
                        <w:rFonts w:ascii="Arial Black" w:hAnsi="Arial Black"/>
                        <w:color w:val="000000"/>
                      </w:rPr>
                      <w:t>OFFICIAL</w:t>
                    </w:r>
                  </w:p>
                </w:txbxContent>
              </v:textbox>
              <w10:wrap anchorx="page" anchory="page"/>
            </v:shape>
          </w:pict>
        </mc:Fallback>
      </mc:AlternateContent>
    </w:r>
    <w:r w:rsidR="00B93A8A" w:rsidRPr="005F26C5">
      <w:rPr>
        <w:rFonts w:ascii="Arial" w:hAnsi="Arial" w:cs="Arial"/>
        <w:sz w:val="18"/>
        <w:szCs w:val="18"/>
      </w:rPr>
      <w:t xml:space="preserve">Page </w:t>
    </w:r>
    <w:r w:rsidR="00B93A8A" w:rsidRPr="005F26C5">
      <w:rPr>
        <w:rFonts w:ascii="Arial" w:hAnsi="Arial" w:cs="Arial"/>
        <w:sz w:val="18"/>
        <w:szCs w:val="18"/>
      </w:rPr>
      <w:fldChar w:fldCharType="begin"/>
    </w:r>
    <w:r w:rsidR="00B93A8A" w:rsidRPr="005F26C5">
      <w:rPr>
        <w:rFonts w:ascii="Arial" w:hAnsi="Arial" w:cs="Arial"/>
        <w:sz w:val="18"/>
        <w:szCs w:val="18"/>
      </w:rPr>
      <w:instrText xml:space="preserve"> PAGE </w:instrText>
    </w:r>
    <w:r w:rsidR="00B93A8A" w:rsidRPr="005F26C5">
      <w:rPr>
        <w:rFonts w:ascii="Arial" w:hAnsi="Arial" w:cs="Arial"/>
        <w:sz w:val="18"/>
        <w:szCs w:val="18"/>
      </w:rPr>
      <w:fldChar w:fldCharType="separate"/>
    </w:r>
    <w:r w:rsidR="005F26C5">
      <w:rPr>
        <w:rFonts w:ascii="Arial" w:hAnsi="Arial" w:cs="Arial"/>
        <w:noProof/>
        <w:sz w:val="18"/>
        <w:szCs w:val="18"/>
      </w:rPr>
      <w:t>2</w:t>
    </w:r>
    <w:r w:rsidR="00B93A8A" w:rsidRPr="005F26C5">
      <w:rPr>
        <w:rFonts w:ascii="Arial" w:hAnsi="Arial" w:cs="Arial"/>
        <w:sz w:val="18"/>
        <w:szCs w:val="18"/>
      </w:rPr>
      <w:fldChar w:fldCharType="end"/>
    </w:r>
    <w:r w:rsidR="00B93A8A" w:rsidRPr="005F26C5">
      <w:rPr>
        <w:rFonts w:ascii="Arial" w:hAnsi="Arial" w:cs="Arial"/>
        <w:sz w:val="18"/>
        <w:szCs w:val="18"/>
      </w:rPr>
      <w:t xml:space="preserve"> of </w:t>
    </w:r>
    <w:r w:rsidR="00B93A8A" w:rsidRPr="005F26C5">
      <w:rPr>
        <w:rFonts w:ascii="Arial" w:hAnsi="Arial" w:cs="Arial"/>
        <w:sz w:val="18"/>
        <w:szCs w:val="18"/>
      </w:rPr>
      <w:fldChar w:fldCharType="begin"/>
    </w:r>
    <w:r w:rsidR="00B93A8A" w:rsidRPr="005F26C5">
      <w:rPr>
        <w:rFonts w:ascii="Arial" w:hAnsi="Arial" w:cs="Arial"/>
        <w:sz w:val="18"/>
        <w:szCs w:val="18"/>
      </w:rPr>
      <w:instrText xml:space="preserve"> NUMPAGES  </w:instrText>
    </w:r>
    <w:r w:rsidR="00B93A8A" w:rsidRPr="005F26C5">
      <w:rPr>
        <w:rFonts w:ascii="Arial" w:hAnsi="Arial" w:cs="Arial"/>
        <w:sz w:val="18"/>
        <w:szCs w:val="18"/>
      </w:rPr>
      <w:fldChar w:fldCharType="separate"/>
    </w:r>
    <w:r w:rsidR="005F26C5">
      <w:rPr>
        <w:rFonts w:ascii="Arial" w:hAnsi="Arial" w:cs="Arial"/>
        <w:noProof/>
        <w:sz w:val="18"/>
        <w:szCs w:val="18"/>
      </w:rPr>
      <w:t>4</w:t>
    </w:r>
    <w:r w:rsidR="00B93A8A" w:rsidRPr="005F26C5">
      <w:rPr>
        <w:rFonts w:ascii="Arial" w:hAnsi="Arial" w:cs="Arial"/>
        <w:noProof/>
        <w:sz w:val="18"/>
        <w:szCs w:val="18"/>
      </w:rPr>
      <w:fldChar w:fldCharType="end"/>
    </w:r>
    <w:r w:rsidR="007F14B8">
      <w:rPr>
        <w:rFonts w:ascii="Arial" w:hAnsi="Arial" w:cs="Arial"/>
        <w:noProof/>
        <w:sz w:val="18"/>
        <w:szCs w:val="18"/>
      </w:rPr>
      <w:t xml:space="preserve"> </w:t>
    </w:r>
    <w:r w:rsidR="00B93A8A" w:rsidRPr="005F26C5">
      <w:rPr>
        <w:rFonts w:ascii="Arial" w:hAnsi="Arial" w:cs="Arial"/>
        <w:noProof/>
        <w:sz w:val="18"/>
        <w:szCs w:val="18"/>
      </w:rPr>
      <w:tab/>
    </w:r>
    <w:r w:rsidR="00994683">
      <w:rPr>
        <w:rFonts w:ascii="Arial" w:hAnsi="Arial" w:cs="Arial"/>
        <w:noProof/>
        <w:sz w:val="18"/>
        <w:szCs w:val="18"/>
      </w:rPr>
      <w:t>P</w:t>
    </w:r>
    <w:r w:rsidR="00B93A8A" w:rsidRPr="005F26C5">
      <w:rPr>
        <w:rFonts w:ascii="Arial" w:hAnsi="Arial" w:cs="Arial"/>
        <w:noProof/>
        <w:sz w:val="18"/>
        <w:szCs w:val="18"/>
      </w:rPr>
      <w:t>osition description - Registered Undergraduate Student of Nursing (RUSOM)</w:t>
    </w:r>
    <w:r w:rsidR="00994683" w:rsidRPr="00994683">
      <w:rPr>
        <w:b/>
        <w:w w:val="105"/>
        <w:sz w:val="16"/>
      </w:rPr>
      <w:t xml:space="preserve"> </w:t>
    </w:r>
    <w:r w:rsidR="00994683" w:rsidRPr="007F14B8">
      <w:rPr>
        <w:rFonts w:ascii="Arial" w:hAnsi="Arial" w:cs="Arial"/>
        <w:noProof/>
        <w:sz w:val="18"/>
        <w:szCs w:val="18"/>
      </w:rPr>
      <w:t>This document</w:t>
    </w:r>
    <w:r w:rsidR="009364A7" w:rsidRPr="007F14B8">
      <w:rPr>
        <w:rFonts w:ascii="Arial" w:hAnsi="Arial" w:cs="Arial"/>
        <w:noProof/>
        <w:sz w:val="18"/>
        <w:szCs w:val="18"/>
      </w:rPr>
      <w:t xml:space="preserve"> contains </w:t>
    </w:r>
    <w:r w:rsidR="00E45FDB">
      <w:rPr>
        <w:rFonts w:ascii="Arial" w:hAnsi="Arial" w:cs="Arial"/>
        <w:noProof/>
        <w:sz w:val="18"/>
        <w:szCs w:val="18"/>
      </w:rPr>
      <w:t xml:space="preserve">some </w:t>
    </w:r>
    <w:r w:rsidR="009364A7" w:rsidRPr="007F14B8">
      <w:rPr>
        <w:rFonts w:ascii="Arial" w:hAnsi="Arial" w:cs="Arial"/>
        <w:noProof/>
        <w:sz w:val="18"/>
        <w:szCs w:val="18"/>
      </w:rPr>
      <w:t>content that has</w:t>
    </w:r>
    <w:r w:rsidR="00994683" w:rsidRPr="007F14B8">
      <w:rPr>
        <w:rFonts w:ascii="Arial" w:hAnsi="Arial" w:cs="Arial"/>
        <w:noProof/>
        <w:sz w:val="18"/>
        <w:szCs w:val="18"/>
      </w:rPr>
      <w:t xml:space="preserve"> been reproduced with the permission of Ballarat Health Service</w:t>
    </w:r>
    <w:r w:rsidR="009364A7" w:rsidRPr="007F14B8">
      <w:rPr>
        <w:rFonts w:ascii="Arial" w:hAnsi="Arial" w:cs="Arial"/>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309F" w14:textId="77777777" w:rsidR="00645D88" w:rsidRDefault="00645D88" w:rsidP="002862F1">
      <w:pPr>
        <w:spacing w:before="120"/>
      </w:pPr>
      <w:r>
        <w:separator/>
      </w:r>
    </w:p>
  </w:footnote>
  <w:footnote w:type="continuationSeparator" w:id="0">
    <w:p w14:paraId="09ED517B" w14:textId="77777777" w:rsidR="00645D88" w:rsidRDefault="00645D88">
      <w:r>
        <w:continuationSeparator/>
      </w:r>
    </w:p>
  </w:footnote>
  <w:footnote w:type="continuationNotice" w:id="1">
    <w:p w14:paraId="069526C8" w14:textId="77777777" w:rsidR="00645D88" w:rsidRDefault="00645D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9E275A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80811CF"/>
    <w:multiLevelType w:val="hybridMultilevel"/>
    <w:tmpl w:val="C660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14791"/>
    <w:multiLevelType w:val="hybridMultilevel"/>
    <w:tmpl w:val="98546074"/>
    <w:lvl w:ilvl="0" w:tplc="A5E4ACAC">
      <w:numFmt w:val="bullet"/>
      <w:lvlText w:val="-"/>
      <w:lvlJc w:val="left"/>
      <w:pPr>
        <w:ind w:left="1100" w:hanging="360"/>
      </w:pPr>
      <w:rPr>
        <w:rFonts w:ascii="Arial" w:eastAsia="Arial" w:hAnsi="Arial" w:cs="Arial" w:hint="default"/>
        <w:b w:val="0"/>
        <w:bCs w:val="0"/>
        <w:i w:val="0"/>
        <w:iCs w:val="0"/>
        <w:w w:val="100"/>
        <w:sz w:val="22"/>
        <w:szCs w:val="22"/>
        <w:lang w:val="en-US" w:eastAsia="en-US" w:bidi="ar-SA"/>
      </w:rPr>
    </w:lvl>
    <w:lvl w:ilvl="1" w:tplc="0C090003" w:tentative="1">
      <w:start w:val="1"/>
      <w:numFmt w:val="bullet"/>
      <w:lvlText w:val="o"/>
      <w:lvlJc w:val="left"/>
      <w:pPr>
        <w:ind w:left="1820" w:hanging="360"/>
      </w:pPr>
      <w:rPr>
        <w:rFonts w:ascii="Courier New" w:hAnsi="Courier New" w:cs="Courier New" w:hint="default"/>
      </w:rPr>
    </w:lvl>
    <w:lvl w:ilvl="2" w:tplc="0C090005" w:tentative="1">
      <w:start w:val="1"/>
      <w:numFmt w:val="bullet"/>
      <w:lvlText w:val=""/>
      <w:lvlJc w:val="left"/>
      <w:pPr>
        <w:ind w:left="2540" w:hanging="360"/>
      </w:pPr>
      <w:rPr>
        <w:rFonts w:ascii="Wingdings" w:hAnsi="Wingdings" w:hint="default"/>
      </w:rPr>
    </w:lvl>
    <w:lvl w:ilvl="3" w:tplc="0C090001" w:tentative="1">
      <w:start w:val="1"/>
      <w:numFmt w:val="bullet"/>
      <w:lvlText w:val=""/>
      <w:lvlJc w:val="left"/>
      <w:pPr>
        <w:ind w:left="3260" w:hanging="360"/>
      </w:pPr>
      <w:rPr>
        <w:rFonts w:ascii="Symbol" w:hAnsi="Symbol" w:hint="default"/>
      </w:rPr>
    </w:lvl>
    <w:lvl w:ilvl="4" w:tplc="0C090003" w:tentative="1">
      <w:start w:val="1"/>
      <w:numFmt w:val="bullet"/>
      <w:lvlText w:val="o"/>
      <w:lvlJc w:val="left"/>
      <w:pPr>
        <w:ind w:left="3980" w:hanging="360"/>
      </w:pPr>
      <w:rPr>
        <w:rFonts w:ascii="Courier New" w:hAnsi="Courier New" w:cs="Courier New" w:hint="default"/>
      </w:rPr>
    </w:lvl>
    <w:lvl w:ilvl="5" w:tplc="0C090005" w:tentative="1">
      <w:start w:val="1"/>
      <w:numFmt w:val="bullet"/>
      <w:lvlText w:val=""/>
      <w:lvlJc w:val="left"/>
      <w:pPr>
        <w:ind w:left="4700" w:hanging="360"/>
      </w:pPr>
      <w:rPr>
        <w:rFonts w:ascii="Wingdings" w:hAnsi="Wingdings" w:hint="default"/>
      </w:rPr>
    </w:lvl>
    <w:lvl w:ilvl="6" w:tplc="0C090001" w:tentative="1">
      <w:start w:val="1"/>
      <w:numFmt w:val="bullet"/>
      <w:lvlText w:val=""/>
      <w:lvlJc w:val="left"/>
      <w:pPr>
        <w:ind w:left="5420" w:hanging="360"/>
      </w:pPr>
      <w:rPr>
        <w:rFonts w:ascii="Symbol" w:hAnsi="Symbol" w:hint="default"/>
      </w:rPr>
    </w:lvl>
    <w:lvl w:ilvl="7" w:tplc="0C090003" w:tentative="1">
      <w:start w:val="1"/>
      <w:numFmt w:val="bullet"/>
      <w:lvlText w:val="o"/>
      <w:lvlJc w:val="left"/>
      <w:pPr>
        <w:ind w:left="6140" w:hanging="360"/>
      </w:pPr>
      <w:rPr>
        <w:rFonts w:ascii="Courier New" w:hAnsi="Courier New" w:cs="Courier New" w:hint="default"/>
      </w:rPr>
    </w:lvl>
    <w:lvl w:ilvl="8" w:tplc="0C090005" w:tentative="1">
      <w:start w:val="1"/>
      <w:numFmt w:val="bullet"/>
      <w:lvlText w:val=""/>
      <w:lvlJc w:val="left"/>
      <w:pPr>
        <w:ind w:left="6860" w:hanging="360"/>
      </w:pPr>
      <w:rPr>
        <w:rFonts w:ascii="Wingdings" w:hAnsi="Wingdings" w:hint="default"/>
      </w:rPr>
    </w:lvl>
  </w:abstractNum>
  <w:abstractNum w:abstractNumId="6" w15:restartNumberingAfterBreak="0">
    <w:nsid w:val="212B391A"/>
    <w:multiLevelType w:val="hybridMultilevel"/>
    <w:tmpl w:val="D4BCC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71061A"/>
    <w:multiLevelType w:val="hybridMultilevel"/>
    <w:tmpl w:val="414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96CDA"/>
    <w:multiLevelType w:val="multilevel"/>
    <w:tmpl w:val="C070409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96232F7"/>
    <w:multiLevelType w:val="hybridMultilevel"/>
    <w:tmpl w:val="E38875A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C68D4"/>
    <w:multiLevelType w:val="multilevel"/>
    <w:tmpl w:val="19E275AC"/>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4"/>
  </w:num>
  <w:num w:numId="26">
    <w:abstractNumId w:val="7"/>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BD5"/>
    <w:rsid w:val="000072B6"/>
    <w:rsid w:val="0001021B"/>
    <w:rsid w:val="00011D89"/>
    <w:rsid w:val="000154FD"/>
    <w:rsid w:val="00024D89"/>
    <w:rsid w:val="000250B6"/>
    <w:rsid w:val="00033D81"/>
    <w:rsid w:val="00040395"/>
    <w:rsid w:val="00041BF0"/>
    <w:rsid w:val="000421A3"/>
    <w:rsid w:val="0004536B"/>
    <w:rsid w:val="00046B68"/>
    <w:rsid w:val="000527DD"/>
    <w:rsid w:val="000578B2"/>
    <w:rsid w:val="00060959"/>
    <w:rsid w:val="0006361A"/>
    <w:rsid w:val="000663CD"/>
    <w:rsid w:val="000733FE"/>
    <w:rsid w:val="00074219"/>
    <w:rsid w:val="00074ED5"/>
    <w:rsid w:val="0008508E"/>
    <w:rsid w:val="0009113B"/>
    <w:rsid w:val="00093402"/>
    <w:rsid w:val="00094DA3"/>
    <w:rsid w:val="00096CD1"/>
    <w:rsid w:val="000A012C"/>
    <w:rsid w:val="000A0EB9"/>
    <w:rsid w:val="000A186C"/>
    <w:rsid w:val="000A1EA4"/>
    <w:rsid w:val="000B0832"/>
    <w:rsid w:val="000B3EDB"/>
    <w:rsid w:val="000B543D"/>
    <w:rsid w:val="000B5BF7"/>
    <w:rsid w:val="000B6BC8"/>
    <w:rsid w:val="000C0303"/>
    <w:rsid w:val="000C42EA"/>
    <w:rsid w:val="000C4546"/>
    <w:rsid w:val="000C547B"/>
    <w:rsid w:val="000D1242"/>
    <w:rsid w:val="000E0970"/>
    <w:rsid w:val="000E3CC7"/>
    <w:rsid w:val="000E6BD4"/>
    <w:rsid w:val="000F1F1E"/>
    <w:rsid w:val="000F2259"/>
    <w:rsid w:val="0010392D"/>
    <w:rsid w:val="0010447F"/>
    <w:rsid w:val="00104FE3"/>
    <w:rsid w:val="00110BD5"/>
    <w:rsid w:val="00120BD3"/>
    <w:rsid w:val="00122FEA"/>
    <w:rsid w:val="001232BD"/>
    <w:rsid w:val="00124ED5"/>
    <w:rsid w:val="001276FA"/>
    <w:rsid w:val="001447B3"/>
    <w:rsid w:val="00151C8C"/>
    <w:rsid w:val="00152073"/>
    <w:rsid w:val="00156598"/>
    <w:rsid w:val="00161939"/>
    <w:rsid w:val="00161AA0"/>
    <w:rsid w:val="00162093"/>
    <w:rsid w:val="0017267E"/>
    <w:rsid w:val="00172BAF"/>
    <w:rsid w:val="001771DD"/>
    <w:rsid w:val="00177995"/>
    <w:rsid w:val="00177A8C"/>
    <w:rsid w:val="00186B33"/>
    <w:rsid w:val="00192F9D"/>
    <w:rsid w:val="00196EB8"/>
    <w:rsid w:val="00196EFB"/>
    <w:rsid w:val="001979FF"/>
    <w:rsid w:val="00197B17"/>
    <w:rsid w:val="001A1C54"/>
    <w:rsid w:val="001A3ACE"/>
    <w:rsid w:val="001B2863"/>
    <w:rsid w:val="001C277E"/>
    <w:rsid w:val="001C2A72"/>
    <w:rsid w:val="001D0B75"/>
    <w:rsid w:val="001D3C09"/>
    <w:rsid w:val="001D44E8"/>
    <w:rsid w:val="001D60EC"/>
    <w:rsid w:val="001E44DF"/>
    <w:rsid w:val="001E68A5"/>
    <w:rsid w:val="001E6BB0"/>
    <w:rsid w:val="001F3826"/>
    <w:rsid w:val="001F6E46"/>
    <w:rsid w:val="001F7C91"/>
    <w:rsid w:val="00202BEC"/>
    <w:rsid w:val="00206463"/>
    <w:rsid w:val="00206F2F"/>
    <w:rsid w:val="0021053D"/>
    <w:rsid w:val="002109CD"/>
    <w:rsid w:val="00210A92"/>
    <w:rsid w:val="00216C03"/>
    <w:rsid w:val="00220C04"/>
    <w:rsid w:val="0022278D"/>
    <w:rsid w:val="00224ED8"/>
    <w:rsid w:val="0022701F"/>
    <w:rsid w:val="002333F5"/>
    <w:rsid w:val="00233724"/>
    <w:rsid w:val="002407D4"/>
    <w:rsid w:val="002432E1"/>
    <w:rsid w:val="00246207"/>
    <w:rsid w:val="00246C5E"/>
    <w:rsid w:val="00251343"/>
    <w:rsid w:val="002536A4"/>
    <w:rsid w:val="00254F58"/>
    <w:rsid w:val="002611A7"/>
    <w:rsid w:val="002620BC"/>
    <w:rsid w:val="00262802"/>
    <w:rsid w:val="00263A90"/>
    <w:rsid w:val="0026408B"/>
    <w:rsid w:val="00267C3E"/>
    <w:rsid w:val="00270645"/>
    <w:rsid w:val="002709BB"/>
    <w:rsid w:val="00273BAC"/>
    <w:rsid w:val="002763B3"/>
    <w:rsid w:val="002802E3"/>
    <w:rsid w:val="0028213D"/>
    <w:rsid w:val="002862F1"/>
    <w:rsid w:val="00291373"/>
    <w:rsid w:val="0029597D"/>
    <w:rsid w:val="002962C3"/>
    <w:rsid w:val="0029752B"/>
    <w:rsid w:val="002A1A7A"/>
    <w:rsid w:val="002A483C"/>
    <w:rsid w:val="002B0C7C"/>
    <w:rsid w:val="002B1729"/>
    <w:rsid w:val="002B36C7"/>
    <w:rsid w:val="002B4DD4"/>
    <w:rsid w:val="002B5277"/>
    <w:rsid w:val="002B5375"/>
    <w:rsid w:val="002B77C1"/>
    <w:rsid w:val="002C2728"/>
    <w:rsid w:val="002D5006"/>
    <w:rsid w:val="002E01D0"/>
    <w:rsid w:val="002E161D"/>
    <w:rsid w:val="002E30A0"/>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5F5E"/>
    <w:rsid w:val="00357B4E"/>
    <w:rsid w:val="003716FD"/>
    <w:rsid w:val="0037204B"/>
    <w:rsid w:val="003744CF"/>
    <w:rsid w:val="00374717"/>
    <w:rsid w:val="0037676C"/>
    <w:rsid w:val="00381043"/>
    <w:rsid w:val="003829E5"/>
    <w:rsid w:val="003956CC"/>
    <w:rsid w:val="00395C9A"/>
    <w:rsid w:val="003A64CE"/>
    <w:rsid w:val="003A6B67"/>
    <w:rsid w:val="003B13B6"/>
    <w:rsid w:val="003B15E6"/>
    <w:rsid w:val="003C08A2"/>
    <w:rsid w:val="003C2045"/>
    <w:rsid w:val="003C43A1"/>
    <w:rsid w:val="003C4FC0"/>
    <w:rsid w:val="003C55F4"/>
    <w:rsid w:val="003C7630"/>
    <w:rsid w:val="003C7897"/>
    <w:rsid w:val="003C7A3F"/>
    <w:rsid w:val="003D2766"/>
    <w:rsid w:val="003D3E8F"/>
    <w:rsid w:val="003D6475"/>
    <w:rsid w:val="003E375C"/>
    <w:rsid w:val="003E4086"/>
    <w:rsid w:val="003F0445"/>
    <w:rsid w:val="003F0CF0"/>
    <w:rsid w:val="003F0EE6"/>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1CEB"/>
    <w:rsid w:val="00492F30"/>
    <w:rsid w:val="004946F4"/>
    <w:rsid w:val="0049487E"/>
    <w:rsid w:val="004A160D"/>
    <w:rsid w:val="004A3E81"/>
    <w:rsid w:val="004A5C62"/>
    <w:rsid w:val="004A707D"/>
    <w:rsid w:val="004B49A9"/>
    <w:rsid w:val="004B5F39"/>
    <w:rsid w:val="004C6EEE"/>
    <w:rsid w:val="004C702B"/>
    <w:rsid w:val="004D0033"/>
    <w:rsid w:val="004D016B"/>
    <w:rsid w:val="004D1B22"/>
    <w:rsid w:val="004D36F2"/>
    <w:rsid w:val="004E1106"/>
    <w:rsid w:val="004E138F"/>
    <w:rsid w:val="004E4649"/>
    <w:rsid w:val="004E5C2B"/>
    <w:rsid w:val="004F00DD"/>
    <w:rsid w:val="004F2133"/>
    <w:rsid w:val="004F4D03"/>
    <w:rsid w:val="004F55F1"/>
    <w:rsid w:val="004F6936"/>
    <w:rsid w:val="00503DC6"/>
    <w:rsid w:val="00506F5D"/>
    <w:rsid w:val="00510C37"/>
    <w:rsid w:val="005126D0"/>
    <w:rsid w:val="0051568D"/>
    <w:rsid w:val="00515F34"/>
    <w:rsid w:val="00526C15"/>
    <w:rsid w:val="00536499"/>
    <w:rsid w:val="00543903"/>
    <w:rsid w:val="00543F11"/>
    <w:rsid w:val="00546305"/>
    <w:rsid w:val="00547A95"/>
    <w:rsid w:val="00561A29"/>
    <w:rsid w:val="00564990"/>
    <w:rsid w:val="00572031"/>
    <w:rsid w:val="00572282"/>
    <w:rsid w:val="00575C6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26C5"/>
    <w:rsid w:val="00605908"/>
    <w:rsid w:val="00610D7C"/>
    <w:rsid w:val="00613414"/>
    <w:rsid w:val="0061466C"/>
    <w:rsid w:val="00620154"/>
    <w:rsid w:val="0062408D"/>
    <w:rsid w:val="006240CC"/>
    <w:rsid w:val="006254F8"/>
    <w:rsid w:val="00627DA7"/>
    <w:rsid w:val="006358B4"/>
    <w:rsid w:val="006419AA"/>
    <w:rsid w:val="00644B1F"/>
    <w:rsid w:val="00644B7E"/>
    <w:rsid w:val="006454E6"/>
    <w:rsid w:val="00645D88"/>
    <w:rsid w:val="00646235"/>
    <w:rsid w:val="00646A68"/>
    <w:rsid w:val="006505BD"/>
    <w:rsid w:val="0065092E"/>
    <w:rsid w:val="006531E9"/>
    <w:rsid w:val="006557A7"/>
    <w:rsid w:val="00656290"/>
    <w:rsid w:val="006621D7"/>
    <w:rsid w:val="0066302A"/>
    <w:rsid w:val="0066611C"/>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275C5"/>
    <w:rsid w:val="00731302"/>
    <w:rsid w:val="007346E4"/>
    <w:rsid w:val="00740B23"/>
    <w:rsid w:val="00740F22"/>
    <w:rsid w:val="00741F1A"/>
    <w:rsid w:val="007450F8"/>
    <w:rsid w:val="0074696E"/>
    <w:rsid w:val="00750135"/>
    <w:rsid w:val="00750EC2"/>
    <w:rsid w:val="00752B28"/>
    <w:rsid w:val="00754E36"/>
    <w:rsid w:val="00761A4B"/>
    <w:rsid w:val="00762AEF"/>
    <w:rsid w:val="00763139"/>
    <w:rsid w:val="00770F37"/>
    <w:rsid w:val="007711A0"/>
    <w:rsid w:val="00772D5E"/>
    <w:rsid w:val="00773E30"/>
    <w:rsid w:val="00776928"/>
    <w:rsid w:val="00785677"/>
    <w:rsid w:val="00786F16"/>
    <w:rsid w:val="00791BD7"/>
    <w:rsid w:val="007933F7"/>
    <w:rsid w:val="00796E20"/>
    <w:rsid w:val="00797C32"/>
    <w:rsid w:val="007A11E8"/>
    <w:rsid w:val="007A2590"/>
    <w:rsid w:val="007A5DE0"/>
    <w:rsid w:val="007A6912"/>
    <w:rsid w:val="007B0914"/>
    <w:rsid w:val="007B1374"/>
    <w:rsid w:val="007B589F"/>
    <w:rsid w:val="007B6186"/>
    <w:rsid w:val="007B73BC"/>
    <w:rsid w:val="007C20B9"/>
    <w:rsid w:val="007C7301"/>
    <w:rsid w:val="007C7859"/>
    <w:rsid w:val="007D1413"/>
    <w:rsid w:val="007D2BDE"/>
    <w:rsid w:val="007D2FB6"/>
    <w:rsid w:val="007D49EB"/>
    <w:rsid w:val="007E0DE2"/>
    <w:rsid w:val="007E37A5"/>
    <w:rsid w:val="007E3B98"/>
    <w:rsid w:val="007E417A"/>
    <w:rsid w:val="007F14B8"/>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123A"/>
    <w:rsid w:val="0089270A"/>
    <w:rsid w:val="00893AF6"/>
    <w:rsid w:val="00894BC4"/>
    <w:rsid w:val="0089768E"/>
    <w:rsid w:val="00897CDB"/>
    <w:rsid w:val="008A28A8"/>
    <w:rsid w:val="008A5B32"/>
    <w:rsid w:val="008B2EE4"/>
    <w:rsid w:val="008B4D3D"/>
    <w:rsid w:val="008B57C7"/>
    <w:rsid w:val="008B6704"/>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13C5C"/>
    <w:rsid w:val="00924AE1"/>
    <w:rsid w:val="00925D8E"/>
    <w:rsid w:val="009269B1"/>
    <w:rsid w:val="0092724D"/>
    <w:rsid w:val="0093338F"/>
    <w:rsid w:val="009364A7"/>
    <w:rsid w:val="00937BD9"/>
    <w:rsid w:val="00950E2C"/>
    <w:rsid w:val="00951D50"/>
    <w:rsid w:val="009525EB"/>
    <w:rsid w:val="00954874"/>
    <w:rsid w:val="00961400"/>
    <w:rsid w:val="00963646"/>
    <w:rsid w:val="0096632D"/>
    <w:rsid w:val="0097559F"/>
    <w:rsid w:val="009853E1"/>
    <w:rsid w:val="00986E6B"/>
    <w:rsid w:val="00991769"/>
    <w:rsid w:val="00994386"/>
    <w:rsid w:val="00994683"/>
    <w:rsid w:val="009A073A"/>
    <w:rsid w:val="009A13D8"/>
    <w:rsid w:val="009A279E"/>
    <w:rsid w:val="009A4E24"/>
    <w:rsid w:val="009B0A6F"/>
    <w:rsid w:val="009B0A94"/>
    <w:rsid w:val="009B59E9"/>
    <w:rsid w:val="009B70AA"/>
    <w:rsid w:val="009C5E77"/>
    <w:rsid w:val="009C7A7E"/>
    <w:rsid w:val="009D02E8"/>
    <w:rsid w:val="009D51D0"/>
    <w:rsid w:val="009D53DB"/>
    <w:rsid w:val="009D70A4"/>
    <w:rsid w:val="009E08D1"/>
    <w:rsid w:val="009E1B95"/>
    <w:rsid w:val="009E496F"/>
    <w:rsid w:val="009E4B0D"/>
    <w:rsid w:val="009E7F92"/>
    <w:rsid w:val="009F02A3"/>
    <w:rsid w:val="009F2F27"/>
    <w:rsid w:val="009F34AA"/>
    <w:rsid w:val="009F6773"/>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4025"/>
    <w:rsid w:val="00A77AA3"/>
    <w:rsid w:val="00A8422E"/>
    <w:rsid w:val="00A854EB"/>
    <w:rsid w:val="00A872E5"/>
    <w:rsid w:val="00A91406"/>
    <w:rsid w:val="00A96E65"/>
    <w:rsid w:val="00A97C72"/>
    <w:rsid w:val="00AA63D4"/>
    <w:rsid w:val="00AB06E8"/>
    <w:rsid w:val="00AB1CD3"/>
    <w:rsid w:val="00AB352F"/>
    <w:rsid w:val="00AC274B"/>
    <w:rsid w:val="00AC4764"/>
    <w:rsid w:val="00AC4C8F"/>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030"/>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454B"/>
    <w:rsid w:val="00B65950"/>
    <w:rsid w:val="00B66D83"/>
    <w:rsid w:val="00B672C0"/>
    <w:rsid w:val="00B75646"/>
    <w:rsid w:val="00B82992"/>
    <w:rsid w:val="00B90729"/>
    <w:rsid w:val="00B907DA"/>
    <w:rsid w:val="00B93A8A"/>
    <w:rsid w:val="00B950BC"/>
    <w:rsid w:val="00B9714C"/>
    <w:rsid w:val="00BA29AD"/>
    <w:rsid w:val="00BA3F8D"/>
    <w:rsid w:val="00BB7A10"/>
    <w:rsid w:val="00BC7468"/>
    <w:rsid w:val="00BC7D4F"/>
    <w:rsid w:val="00BC7ED7"/>
    <w:rsid w:val="00BD2850"/>
    <w:rsid w:val="00BE28D2"/>
    <w:rsid w:val="00BE35C3"/>
    <w:rsid w:val="00BE4A64"/>
    <w:rsid w:val="00BE68C7"/>
    <w:rsid w:val="00BF1716"/>
    <w:rsid w:val="00BF557D"/>
    <w:rsid w:val="00BF7F58"/>
    <w:rsid w:val="00C01381"/>
    <w:rsid w:val="00C01AB1"/>
    <w:rsid w:val="00C0508B"/>
    <w:rsid w:val="00C079B8"/>
    <w:rsid w:val="00C10037"/>
    <w:rsid w:val="00C123EA"/>
    <w:rsid w:val="00C12A49"/>
    <w:rsid w:val="00C133EE"/>
    <w:rsid w:val="00C149D0"/>
    <w:rsid w:val="00C23596"/>
    <w:rsid w:val="00C26588"/>
    <w:rsid w:val="00C27DE9"/>
    <w:rsid w:val="00C3178D"/>
    <w:rsid w:val="00C33388"/>
    <w:rsid w:val="00C33E85"/>
    <w:rsid w:val="00C35484"/>
    <w:rsid w:val="00C366DE"/>
    <w:rsid w:val="00C4173A"/>
    <w:rsid w:val="00C602FF"/>
    <w:rsid w:val="00C61174"/>
    <w:rsid w:val="00C6148F"/>
    <w:rsid w:val="00C621B1"/>
    <w:rsid w:val="00C62F7A"/>
    <w:rsid w:val="00C63B9C"/>
    <w:rsid w:val="00C6682F"/>
    <w:rsid w:val="00C7275E"/>
    <w:rsid w:val="00C74C5D"/>
    <w:rsid w:val="00C863C4"/>
    <w:rsid w:val="00C920EA"/>
    <w:rsid w:val="00C9350C"/>
    <w:rsid w:val="00C93C3E"/>
    <w:rsid w:val="00CA12E3"/>
    <w:rsid w:val="00CA6611"/>
    <w:rsid w:val="00CA6AE6"/>
    <w:rsid w:val="00CA782F"/>
    <w:rsid w:val="00CB3285"/>
    <w:rsid w:val="00CC0C72"/>
    <w:rsid w:val="00CC19C2"/>
    <w:rsid w:val="00CC2BFD"/>
    <w:rsid w:val="00CD3476"/>
    <w:rsid w:val="00CD64DF"/>
    <w:rsid w:val="00CF2F50"/>
    <w:rsid w:val="00CF6198"/>
    <w:rsid w:val="00D02919"/>
    <w:rsid w:val="00D02B28"/>
    <w:rsid w:val="00D04C61"/>
    <w:rsid w:val="00D05B8D"/>
    <w:rsid w:val="00D065A2"/>
    <w:rsid w:val="00D07F00"/>
    <w:rsid w:val="00D17B72"/>
    <w:rsid w:val="00D3185C"/>
    <w:rsid w:val="00D3318E"/>
    <w:rsid w:val="00D33E72"/>
    <w:rsid w:val="00D35BD6"/>
    <w:rsid w:val="00D361B5"/>
    <w:rsid w:val="00D411A2"/>
    <w:rsid w:val="00D43328"/>
    <w:rsid w:val="00D4606D"/>
    <w:rsid w:val="00D50B9C"/>
    <w:rsid w:val="00D52D73"/>
    <w:rsid w:val="00D52E58"/>
    <w:rsid w:val="00D53400"/>
    <w:rsid w:val="00D56B20"/>
    <w:rsid w:val="00D63C6A"/>
    <w:rsid w:val="00D714CC"/>
    <w:rsid w:val="00D75338"/>
    <w:rsid w:val="00D75EA7"/>
    <w:rsid w:val="00D81F21"/>
    <w:rsid w:val="00D936B8"/>
    <w:rsid w:val="00D95470"/>
    <w:rsid w:val="00DA2619"/>
    <w:rsid w:val="00DA4239"/>
    <w:rsid w:val="00DB0B61"/>
    <w:rsid w:val="00DB1474"/>
    <w:rsid w:val="00DB2AFF"/>
    <w:rsid w:val="00DB52FB"/>
    <w:rsid w:val="00DC090B"/>
    <w:rsid w:val="00DC1679"/>
    <w:rsid w:val="00DC2CF1"/>
    <w:rsid w:val="00DC4FCF"/>
    <w:rsid w:val="00DC50E0"/>
    <w:rsid w:val="00DC6386"/>
    <w:rsid w:val="00DC68AE"/>
    <w:rsid w:val="00DC6C4B"/>
    <w:rsid w:val="00DD1130"/>
    <w:rsid w:val="00DD1951"/>
    <w:rsid w:val="00DD6628"/>
    <w:rsid w:val="00DD6945"/>
    <w:rsid w:val="00DE3250"/>
    <w:rsid w:val="00DE6028"/>
    <w:rsid w:val="00DE62FB"/>
    <w:rsid w:val="00DE78A3"/>
    <w:rsid w:val="00DF1A71"/>
    <w:rsid w:val="00DF68C7"/>
    <w:rsid w:val="00DF731A"/>
    <w:rsid w:val="00E11332"/>
    <w:rsid w:val="00E11352"/>
    <w:rsid w:val="00E170DC"/>
    <w:rsid w:val="00E26818"/>
    <w:rsid w:val="00E27FFC"/>
    <w:rsid w:val="00E30B15"/>
    <w:rsid w:val="00E32ED0"/>
    <w:rsid w:val="00E40181"/>
    <w:rsid w:val="00E43101"/>
    <w:rsid w:val="00E45FDB"/>
    <w:rsid w:val="00E56A01"/>
    <w:rsid w:val="00E629A1"/>
    <w:rsid w:val="00E6794C"/>
    <w:rsid w:val="00E71591"/>
    <w:rsid w:val="00E80DE3"/>
    <w:rsid w:val="00E82C55"/>
    <w:rsid w:val="00E833CF"/>
    <w:rsid w:val="00E9236A"/>
    <w:rsid w:val="00E92AC3"/>
    <w:rsid w:val="00EA3214"/>
    <w:rsid w:val="00EB00E0"/>
    <w:rsid w:val="00EB2A37"/>
    <w:rsid w:val="00EC059F"/>
    <w:rsid w:val="00EC1F24"/>
    <w:rsid w:val="00EC22F6"/>
    <w:rsid w:val="00ED2359"/>
    <w:rsid w:val="00ED5B9B"/>
    <w:rsid w:val="00ED6BAD"/>
    <w:rsid w:val="00ED7447"/>
    <w:rsid w:val="00EE1488"/>
    <w:rsid w:val="00EE3E24"/>
    <w:rsid w:val="00EE4D5D"/>
    <w:rsid w:val="00EE5131"/>
    <w:rsid w:val="00EF109B"/>
    <w:rsid w:val="00EF36AF"/>
    <w:rsid w:val="00EF7F38"/>
    <w:rsid w:val="00F00F9C"/>
    <w:rsid w:val="00F01E5F"/>
    <w:rsid w:val="00F02ABA"/>
    <w:rsid w:val="00F0437A"/>
    <w:rsid w:val="00F11037"/>
    <w:rsid w:val="00F16F1B"/>
    <w:rsid w:val="00F250A9"/>
    <w:rsid w:val="00F30FF4"/>
    <w:rsid w:val="00F3122E"/>
    <w:rsid w:val="00F331AD"/>
    <w:rsid w:val="00F35287"/>
    <w:rsid w:val="00F43A37"/>
    <w:rsid w:val="00F44CBF"/>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C6177"/>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DF7BB1"/>
  <w15:docId w15:val="{CDE63569-F33A-4722-906D-531ED22A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A6912"/>
    <w:rPr>
      <w:rFonts w:ascii="Cambria" w:hAnsi="Cambria"/>
      <w:lang w:eastAsia="en-US"/>
    </w:rPr>
  </w:style>
  <w:style w:type="paragraph" w:styleId="Heading1">
    <w:name w:val="heading 1"/>
    <w:next w:val="DHHSbody"/>
    <w:link w:val="Heading1Char"/>
    <w:uiPriority w:val="1"/>
    <w:qFormat/>
    <w:rsid w:val="007A6912"/>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7A6912"/>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7A6912"/>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7A6912"/>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7A6912"/>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7A6912"/>
    <w:pPr>
      <w:spacing w:before="80" w:after="60"/>
    </w:pPr>
    <w:rPr>
      <w:rFonts w:ascii="Arial" w:hAnsi="Arial"/>
      <w:b/>
      <w:color w:val="53565A"/>
      <w:lang w:eastAsia="en-US"/>
    </w:rPr>
  </w:style>
  <w:style w:type="paragraph" w:customStyle="1" w:styleId="DHHSbulletafternumbers1">
    <w:name w:val="DHHS bullet after numbers 1"/>
    <w:basedOn w:val="DHHSbody"/>
    <w:uiPriority w:val="4"/>
    <w:rsid w:val="007A6912"/>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7A6912"/>
    <w:rPr>
      <w:rFonts w:ascii="Arial" w:hAnsi="Arial"/>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A6912"/>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7A6912"/>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A6912"/>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B93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A8A"/>
    <w:rPr>
      <w:rFonts w:ascii="Lucida Grande" w:hAnsi="Lucida Grande" w:cs="Lucida Grande"/>
      <w:sz w:val="18"/>
      <w:szCs w:val="18"/>
      <w:lang w:eastAsia="en-US"/>
    </w:rPr>
  </w:style>
  <w:style w:type="character" w:customStyle="1" w:styleId="HeaderChar">
    <w:name w:val="Header Char"/>
    <w:basedOn w:val="DefaultParagraphFont"/>
    <w:link w:val="Header"/>
    <w:uiPriority w:val="99"/>
    <w:rsid w:val="00B93A8A"/>
    <w:rPr>
      <w:rFonts w:ascii="Arial" w:hAnsi="Arial" w:cs="Arial"/>
      <w:sz w:val="18"/>
      <w:szCs w:val="18"/>
      <w:lang w:eastAsia="en-US"/>
    </w:rPr>
  </w:style>
  <w:style w:type="character" w:customStyle="1" w:styleId="FooterChar">
    <w:name w:val="Footer Char"/>
    <w:basedOn w:val="DefaultParagraphFont"/>
    <w:link w:val="Footer"/>
    <w:uiPriority w:val="99"/>
    <w:rsid w:val="00B93A8A"/>
    <w:rPr>
      <w:rFonts w:ascii="Arial" w:hAnsi="Arial" w:cs="Arial"/>
      <w:sz w:val="18"/>
      <w:szCs w:val="18"/>
      <w:lang w:eastAsia="en-US"/>
    </w:rPr>
  </w:style>
  <w:style w:type="paragraph" w:customStyle="1" w:styleId="BodyCopy">
    <w:name w:val="Body Copy"/>
    <w:basedOn w:val="Normal"/>
    <w:uiPriority w:val="99"/>
    <w:qFormat/>
    <w:rsid w:val="00B93A8A"/>
    <w:pPr>
      <w:widowControl w:val="0"/>
      <w:tabs>
        <w:tab w:val="left" w:pos="2041"/>
      </w:tabs>
      <w:suppressAutoHyphens/>
      <w:autoSpaceDE w:val="0"/>
      <w:autoSpaceDN w:val="0"/>
      <w:adjustRightInd w:val="0"/>
      <w:spacing w:line="288" w:lineRule="auto"/>
      <w:ind w:right="196"/>
      <w:jc w:val="both"/>
      <w:textAlignment w:val="center"/>
    </w:pPr>
    <w:rPr>
      <w:rFonts w:ascii="Arial" w:eastAsia="Cambria" w:hAnsi="Arial" w:cs="ArialMT"/>
      <w:color w:val="000000"/>
      <w:szCs w:val="16"/>
      <w:lang w:val="en-GB" w:eastAsia="en-AU"/>
    </w:rPr>
  </w:style>
  <w:style w:type="paragraph" w:styleId="ListParagraph">
    <w:name w:val="List Paragraph"/>
    <w:basedOn w:val="Normal"/>
    <w:uiPriority w:val="34"/>
    <w:qFormat/>
    <w:rsid w:val="00B93A8A"/>
    <w:pPr>
      <w:ind w:left="720" w:right="196"/>
      <w:contextualSpacing/>
      <w:jc w:val="both"/>
    </w:pPr>
    <w:rPr>
      <w:rFonts w:ascii="Arial" w:hAnsi="Arial" w:cs="Arial"/>
      <w:lang w:eastAsia="en-AU"/>
    </w:rPr>
  </w:style>
  <w:style w:type="character" w:styleId="PlaceholderText">
    <w:name w:val="Placeholder Text"/>
    <w:basedOn w:val="DefaultParagraphFont"/>
    <w:uiPriority w:val="99"/>
    <w:semiHidden/>
    <w:rsid w:val="00B93A8A"/>
    <w:rPr>
      <w:color w:val="808080"/>
    </w:rPr>
  </w:style>
  <w:style w:type="paragraph" w:customStyle="1" w:styleId="Default">
    <w:name w:val="Default"/>
    <w:rsid w:val="00B93A8A"/>
    <w:pPr>
      <w:autoSpaceDE w:val="0"/>
      <w:autoSpaceDN w:val="0"/>
      <w:adjustRightInd w:val="0"/>
    </w:pPr>
    <w:rPr>
      <w:rFonts w:ascii="Calibri" w:eastAsiaTheme="minorEastAsia" w:hAnsi="Calibri" w:cs="Calibri"/>
      <w:color w:val="000000"/>
      <w:sz w:val="24"/>
      <w:szCs w:val="24"/>
    </w:rPr>
  </w:style>
  <w:style w:type="paragraph" w:styleId="BodyText2">
    <w:name w:val="Body Text 2"/>
    <w:basedOn w:val="Normal"/>
    <w:link w:val="BodyText2Char"/>
    <w:rsid w:val="00B93A8A"/>
    <w:pPr>
      <w:spacing w:after="120" w:line="480" w:lineRule="auto"/>
    </w:pPr>
    <w:rPr>
      <w:rFonts w:ascii="Arial" w:hAnsi="Arial"/>
      <w:sz w:val="24"/>
      <w:szCs w:val="24"/>
      <w:lang w:val="x-none"/>
    </w:rPr>
  </w:style>
  <w:style w:type="character" w:customStyle="1" w:styleId="BodyText2Char">
    <w:name w:val="Body Text 2 Char"/>
    <w:basedOn w:val="DefaultParagraphFont"/>
    <w:link w:val="BodyText2"/>
    <w:rsid w:val="00B93A8A"/>
    <w:rPr>
      <w:rFonts w:ascii="Arial" w:hAnsi="Arial"/>
      <w:sz w:val="24"/>
      <w:szCs w:val="24"/>
      <w:lang w:val="x-none" w:eastAsia="en-US"/>
    </w:rPr>
  </w:style>
  <w:style w:type="character" w:styleId="CommentReference">
    <w:name w:val="annotation reference"/>
    <w:basedOn w:val="DefaultParagraphFont"/>
    <w:uiPriority w:val="99"/>
    <w:semiHidden/>
    <w:unhideWhenUsed/>
    <w:rsid w:val="003F0EE6"/>
    <w:rPr>
      <w:sz w:val="16"/>
      <w:szCs w:val="16"/>
    </w:rPr>
  </w:style>
  <w:style w:type="paragraph" w:styleId="CommentText">
    <w:name w:val="annotation text"/>
    <w:basedOn w:val="Normal"/>
    <w:link w:val="CommentTextChar"/>
    <w:uiPriority w:val="99"/>
    <w:semiHidden/>
    <w:unhideWhenUsed/>
    <w:rsid w:val="003F0EE6"/>
  </w:style>
  <w:style w:type="character" w:customStyle="1" w:styleId="CommentTextChar">
    <w:name w:val="Comment Text Char"/>
    <w:basedOn w:val="DefaultParagraphFont"/>
    <w:link w:val="CommentText"/>
    <w:uiPriority w:val="99"/>
    <w:semiHidden/>
    <w:rsid w:val="003F0EE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F0EE6"/>
    <w:rPr>
      <w:b/>
      <w:bCs/>
    </w:rPr>
  </w:style>
  <w:style w:type="character" w:customStyle="1" w:styleId="CommentSubjectChar">
    <w:name w:val="Comment Subject Char"/>
    <w:basedOn w:val="CommentTextChar"/>
    <w:link w:val="CommentSubject"/>
    <w:uiPriority w:val="99"/>
    <w:semiHidden/>
    <w:rsid w:val="003F0EE6"/>
    <w:rPr>
      <w:rFonts w:ascii="Cambria" w:hAnsi="Cambria"/>
      <w:b/>
      <w:bCs/>
      <w:lang w:eastAsia="en-US"/>
    </w:rPr>
  </w:style>
  <w:style w:type="paragraph" w:styleId="BodyText">
    <w:name w:val="Body Text"/>
    <w:basedOn w:val="Normal"/>
    <w:link w:val="BodyTextChar"/>
    <w:uiPriority w:val="99"/>
    <w:unhideWhenUsed/>
    <w:rsid w:val="00ED2359"/>
    <w:pPr>
      <w:spacing w:after="120"/>
    </w:pPr>
  </w:style>
  <w:style w:type="character" w:customStyle="1" w:styleId="BodyTextChar">
    <w:name w:val="Body Text Char"/>
    <w:basedOn w:val="DefaultParagraphFont"/>
    <w:link w:val="BodyText"/>
    <w:uiPriority w:val="99"/>
    <w:rsid w:val="00ED2359"/>
    <w:rPr>
      <w:rFonts w:ascii="Cambria" w:hAnsi="Cambria"/>
      <w:lang w:eastAsia="en-US"/>
    </w:rPr>
  </w:style>
  <w:style w:type="paragraph" w:customStyle="1" w:styleId="paragraph">
    <w:name w:val="paragraph"/>
    <w:basedOn w:val="Normal"/>
    <w:rsid w:val="000B0832"/>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0B0832"/>
  </w:style>
  <w:style w:type="character" w:customStyle="1" w:styleId="eop">
    <w:name w:val="eop"/>
    <w:basedOn w:val="DefaultParagraphFont"/>
    <w:rsid w:val="000B0832"/>
  </w:style>
  <w:style w:type="paragraph" w:styleId="Revision">
    <w:name w:val="Revision"/>
    <w:hidden/>
    <w:uiPriority w:val="71"/>
    <w:rsid w:val="0061466C"/>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6300">
      <w:bodyDiv w:val="1"/>
      <w:marLeft w:val="0"/>
      <w:marRight w:val="0"/>
      <w:marTop w:val="0"/>
      <w:marBottom w:val="0"/>
      <w:divBdr>
        <w:top w:val="none" w:sz="0" w:space="0" w:color="auto"/>
        <w:left w:val="none" w:sz="0" w:space="0" w:color="auto"/>
        <w:bottom w:val="none" w:sz="0" w:space="0" w:color="auto"/>
        <w:right w:val="none" w:sz="0" w:space="0" w:color="auto"/>
      </w:divBdr>
      <w:divsChild>
        <w:div w:id="297346726">
          <w:marLeft w:val="0"/>
          <w:marRight w:val="0"/>
          <w:marTop w:val="0"/>
          <w:marBottom w:val="0"/>
          <w:divBdr>
            <w:top w:val="none" w:sz="0" w:space="0" w:color="auto"/>
            <w:left w:val="none" w:sz="0" w:space="0" w:color="auto"/>
            <w:bottom w:val="none" w:sz="0" w:space="0" w:color="auto"/>
            <w:right w:val="none" w:sz="0" w:space="0" w:color="auto"/>
          </w:divBdr>
        </w:div>
        <w:div w:id="1374579723">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4230017">
      <w:bodyDiv w:val="1"/>
      <w:marLeft w:val="0"/>
      <w:marRight w:val="0"/>
      <w:marTop w:val="0"/>
      <w:marBottom w:val="0"/>
      <w:divBdr>
        <w:top w:val="none" w:sz="0" w:space="0" w:color="auto"/>
        <w:left w:val="none" w:sz="0" w:space="0" w:color="auto"/>
        <w:bottom w:val="none" w:sz="0" w:space="0" w:color="auto"/>
        <w:right w:val="none" w:sz="0" w:space="0" w:color="auto"/>
      </w:divBdr>
      <w:divsChild>
        <w:div w:id="1609776263">
          <w:marLeft w:val="0"/>
          <w:marRight w:val="0"/>
          <w:marTop w:val="0"/>
          <w:marBottom w:val="0"/>
          <w:divBdr>
            <w:top w:val="none" w:sz="0" w:space="0" w:color="auto"/>
            <w:left w:val="none" w:sz="0" w:space="0" w:color="auto"/>
            <w:bottom w:val="none" w:sz="0" w:space="0" w:color="auto"/>
            <w:right w:val="none" w:sz="0" w:space="0" w:color="auto"/>
          </w:divBdr>
        </w:div>
        <w:div w:id="484591257">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FF1838341EF46B54438F0109C0F7B"/>
        <w:category>
          <w:name w:val="General"/>
          <w:gallery w:val="placeholder"/>
        </w:category>
        <w:types>
          <w:type w:val="bbPlcHdr"/>
        </w:types>
        <w:behaviors>
          <w:behavior w:val="content"/>
        </w:behaviors>
        <w:guid w:val="{2A7F75AA-4FC7-6F48-BB44-3C25108F897A}"/>
      </w:docPartPr>
      <w:docPartBody>
        <w:p w:rsidR="000A71AC" w:rsidRDefault="000A71AC" w:rsidP="000A71AC">
          <w:pPr>
            <w:pStyle w:val="8E2FF1838341EF46B54438F0109C0F7B"/>
          </w:pPr>
          <w:r w:rsidRPr="00DD5201">
            <w:rPr>
              <w:rStyle w:val="PlaceholderText"/>
            </w:rPr>
            <w:t>Click here to enter a date.</w:t>
          </w:r>
        </w:p>
      </w:docPartBody>
    </w:docPart>
    <w:docPart>
      <w:docPartPr>
        <w:name w:val="F22AD5C17F5DA14C9C8D80F5DD717127"/>
        <w:category>
          <w:name w:val="General"/>
          <w:gallery w:val="placeholder"/>
        </w:category>
        <w:types>
          <w:type w:val="bbPlcHdr"/>
        </w:types>
        <w:behaviors>
          <w:behavior w:val="content"/>
        </w:behaviors>
        <w:guid w:val="{6E390ECE-4554-7B44-B87D-9E39D7248290}"/>
      </w:docPartPr>
      <w:docPartBody>
        <w:p w:rsidR="000A71AC" w:rsidRDefault="000A71AC" w:rsidP="000A71AC">
          <w:pPr>
            <w:pStyle w:val="F22AD5C17F5DA14C9C8D80F5DD717127"/>
          </w:pPr>
          <w:r>
            <w:rPr>
              <w:rStyle w:val="PlaceholderText"/>
            </w:rPr>
            <w:t>Click here to enter the Employee’s name</w:t>
          </w:r>
          <w:r w:rsidRPr="00DD5201">
            <w:rPr>
              <w:rStyle w:val="PlaceholderText"/>
            </w:rPr>
            <w:t>.</w:t>
          </w:r>
        </w:p>
      </w:docPartBody>
    </w:docPart>
    <w:docPart>
      <w:docPartPr>
        <w:name w:val="F9AE6D3D2E635145A7D8FDFF135805E0"/>
        <w:category>
          <w:name w:val="General"/>
          <w:gallery w:val="placeholder"/>
        </w:category>
        <w:types>
          <w:type w:val="bbPlcHdr"/>
        </w:types>
        <w:behaviors>
          <w:behavior w:val="content"/>
        </w:behaviors>
        <w:guid w:val="{423C17DB-1A5B-BF47-BD80-BFF9F0D4B506}"/>
      </w:docPartPr>
      <w:docPartBody>
        <w:p w:rsidR="000A71AC" w:rsidRDefault="000A71AC" w:rsidP="000A71AC">
          <w:pPr>
            <w:pStyle w:val="F9AE6D3D2E635145A7D8FDFF135805E0"/>
          </w:pPr>
          <w:r w:rsidRPr="00DD52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1AC"/>
    <w:rsid w:val="00051066"/>
    <w:rsid w:val="000A71AC"/>
    <w:rsid w:val="00476683"/>
    <w:rsid w:val="00642556"/>
    <w:rsid w:val="00665264"/>
    <w:rsid w:val="007654D8"/>
    <w:rsid w:val="0082612B"/>
    <w:rsid w:val="009D5281"/>
    <w:rsid w:val="009E447E"/>
    <w:rsid w:val="00F47161"/>
    <w:rsid w:val="00FF25C0"/>
    <w:rsid w:val="00FF2A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1AC"/>
    <w:rPr>
      <w:color w:val="808080"/>
    </w:rPr>
  </w:style>
  <w:style w:type="paragraph" w:customStyle="1" w:styleId="8E2FF1838341EF46B54438F0109C0F7B">
    <w:name w:val="8E2FF1838341EF46B54438F0109C0F7B"/>
    <w:rsid w:val="000A71AC"/>
  </w:style>
  <w:style w:type="paragraph" w:customStyle="1" w:styleId="F22AD5C17F5DA14C9C8D80F5DD717127">
    <w:name w:val="F22AD5C17F5DA14C9C8D80F5DD717127"/>
    <w:rsid w:val="000A71AC"/>
  </w:style>
  <w:style w:type="paragraph" w:customStyle="1" w:styleId="F9AE6D3D2E635145A7D8FDFF135805E0">
    <w:name w:val="F9AE6D3D2E635145A7D8FDFF135805E0"/>
    <w:rsid w:val="000A7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f801f1-2872-443b-a104-0f84f9fd0895">
      <UserInfo>
        <DisplayName>Alison Boylan (Health)</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6" ma:contentTypeDescription="Create a new document." ma:contentTypeScope="" ma:versionID="50eb02a4db41fd25d15cad58aee2d755">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14d4c0cfc70313bbda080dd972895363"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E4E95-54D2-4A7F-88C3-DD140D3F2841}">
  <ds:schemaRefs>
    <ds:schemaRef ds:uri="http://schemas.microsoft.com/sharepoint/v3/contenttype/forms"/>
  </ds:schemaRefs>
</ds:datastoreItem>
</file>

<file path=customXml/itemProps2.xml><?xml version="1.0" encoding="utf-8"?>
<ds:datastoreItem xmlns:ds="http://schemas.openxmlformats.org/officeDocument/2006/customXml" ds:itemID="{5CFB6F22-328B-4B5E-8226-197DD8E37390}">
  <ds:schemaRefs>
    <ds:schemaRef ds:uri="http://schemas.microsoft.com/office/2006/metadata/properties"/>
    <ds:schemaRef ds:uri="http://schemas.microsoft.com/office/infopath/2007/PartnerControls"/>
    <ds:schemaRef ds:uri="bef801f1-2872-443b-a104-0f84f9fd0895"/>
  </ds:schemaRefs>
</ds:datastoreItem>
</file>

<file path=customXml/itemProps3.xml><?xml version="1.0" encoding="utf-8"?>
<ds:datastoreItem xmlns:ds="http://schemas.openxmlformats.org/officeDocument/2006/customXml" ds:itemID="{D8C77090-DEEF-4648-AB4B-16ADD1BB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10535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Radford</dc:creator>
  <cp:lastModifiedBy>Rebecca J Radford (Health)</cp:lastModifiedBy>
  <cp:revision>2</cp:revision>
  <cp:lastPrinted>2021-10-12T05:49:00Z</cp:lastPrinted>
  <dcterms:created xsi:type="dcterms:W3CDTF">2022-03-28T00:41:00Z</dcterms:created>
  <dcterms:modified xsi:type="dcterms:W3CDTF">2022-03-28T00:41:00Z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MSIP_Label_43e64453-338c-4f93-8a4d-0039a0a41f2a_Enabled">
    <vt:lpwstr>true</vt:lpwstr>
  </property>
  <property fmtid="{D5CDD505-2E9C-101B-9397-08002B2CF9AE}" pid="5" name="MSIP_Label_43e64453-338c-4f93-8a4d-0039a0a41f2a_SetDate">
    <vt:lpwstr>2022-03-28T00:41:17Z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d38a8cb3-3a91-4e7e-8cd7-bcf6b223111d</vt:lpwstr>
  </property>
  <property fmtid="{D5CDD505-2E9C-101B-9397-08002B2CF9AE}" pid="10" name="MSIP_Label_43e64453-338c-4f93-8a4d-0039a0a41f2a_ContentBits">
    <vt:lpwstr>2</vt:lpwstr>
  </property>
</Properties>
</file>