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E5F" w:rsidRPr="00BE2218" w:rsidRDefault="00CF11E1" w:rsidP="00DE6028">
      <w:pPr>
        <w:pStyle w:val="Spacerparatopoffirstpage"/>
        <w:rPr>
          <w:rFonts w:ascii="VIC" w:hAnsi="VIC"/>
        </w:rPr>
      </w:pPr>
      <w:r w:rsidRPr="00BE2218">
        <w:rPr>
          <w:rFonts w:ascii="VIC" w:hAnsi="VIC"/>
        </w:rPr>
        <w:drawing>
          <wp:anchor distT="0" distB="0" distL="114300" distR="114300" simplePos="0" relativeHeight="251657728" behindDoc="1" locked="1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5305" cy="1713865"/>
            <wp:effectExtent l="0" t="0" r="0" b="0"/>
            <wp:wrapNone/>
            <wp:docPr id="35" name="Picture 35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Decorativ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5305" cy="171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D44" w:rsidRPr="00BE2218" w:rsidRDefault="00A62D44" w:rsidP="004C6EEE">
      <w:pPr>
        <w:pStyle w:val="Sectionbreakfirstpage"/>
        <w:rPr>
          <w:rFonts w:ascii="VIC" w:hAnsi="VIC"/>
        </w:rPr>
        <w:sectPr w:rsidR="00A62D44" w:rsidRPr="00BE2218" w:rsidSect="00CF41DA">
          <w:footerReference w:type="default" r:id="rId9"/>
          <w:pgSz w:w="16838" w:h="11906" w:orient="landscape" w:code="9"/>
          <w:pgMar w:top="425" w:right="851" w:bottom="1418" w:left="851" w:header="510" w:footer="510" w:gutter="0"/>
          <w:cols w:space="708"/>
          <w:docGrid w:linePitch="360"/>
        </w:sectPr>
      </w:pPr>
    </w:p>
    <w:tbl>
      <w:tblPr>
        <w:tblW w:w="26582" w:type="dxa"/>
        <w:tblLook w:val="04A0" w:firstRow="1" w:lastRow="0" w:firstColumn="1" w:lastColumn="0" w:noHBand="0" w:noVBand="1"/>
      </w:tblPr>
      <w:tblGrid>
        <w:gridCol w:w="13291"/>
        <w:gridCol w:w="13291"/>
      </w:tblGrid>
      <w:tr w:rsidR="00CF11E1" w:rsidRPr="00BE2218" w:rsidTr="00A47400">
        <w:trPr>
          <w:trHeight w:val="1106"/>
        </w:trPr>
        <w:tc>
          <w:tcPr>
            <w:tcW w:w="13291" w:type="dxa"/>
            <w:vAlign w:val="bottom"/>
          </w:tcPr>
          <w:p w:rsidR="00CF11E1" w:rsidRPr="00BE2218" w:rsidRDefault="00CF11E1" w:rsidP="00CF11E1">
            <w:pPr>
              <w:pStyle w:val="DHHSmainheading"/>
              <w:rPr>
                <w:rFonts w:ascii="VIC" w:hAnsi="VIC"/>
              </w:rPr>
            </w:pPr>
            <w:r w:rsidRPr="00BE2218">
              <w:rPr>
                <w:rFonts w:ascii="VIC" w:hAnsi="VIC"/>
              </w:rPr>
              <w:t>Adult mental health quarterly KPI report</w:t>
            </w:r>
            <w:r w:rsidR="009A1E44">
              <w:rPr>
                <w:rFonts w:ascii="VIC" w:hAnsi="VIC"/>
              </w:rPr>
              <w:br w:type="textWrapping" w:clear="all"/>
              <w:t>(Revised)</w:t>
            </w:r>
          </w:p>
        </w:tc>
        <w:tc>
          <w:tcPr>
            <w:tcW w:w="13291" w:type="dxa"/>
            <w:shd w:val="clear" w:color="auto" w:fill="auto"/>
            <w:vAlign w:val="bottom"/>
          </w:tcPr>
          <w:p w:rsidR="00CF11E1" w:rsidRPr="00BE2218" w:rsidRDefault="00CF11E1" w:rsidP="00CF11E1">
            <w:pPr>
              <w:pStyle w:val="DHHSmainheading"/>
              <w:rPr>
                <w:rFonts w:ascii="VIC" w:hAnsi="VIC"/>
              </w:rPr>
            </w:pPr>
            <w:bookmarkStart w:id="0" w:name="_Toc410762195"/>
          </w:p>
        </w:tc>
      </w:tr>
      <w:tr w:rsidR="00CF11E1" w:rsidRPr="00BE2218" w:rsidTr="00CF11E1">
        <w:trPr>
          <w:trHeight w:hRule="exact" w:val="709"/>
        </w:trPr>
        <w:tc>
          <w:tcPr>
            <w:tcW w:w="13291" w:type="dxa"/>
          </w:tcPr>
          <w:p w:rsidR="00CF11E1" w:rsidRPr="00BE2218" w:rsidRDefault="00CF11E1" w:rsidP="00CF11E1">
            <w:pPr>
              <w:pStyle w:val="DHHSmainsubheading"/>
              <w:rPr>
                <w:rFonts w:ascii="VIC" w:hAnsi="VIC"/>
              </w:rPr>
            </w:pPr>
            <w:r w:rsidRPr="00BE2218">
              <w:rPr>
                <w:rFonts w:ascii="VIC" w:hAnsi="VIC"/>
                <w:sz w:val="30"/>
                <w:szCs w:val="30"/>
              </w:rPr>
              <w:t>2018-19 Q4</w:t>
            </w:r>
          </w:p>
        </w:tc>
        <w:tc>
          <w:tcPr>
            <w:tcW w:w="13291" w:type="dxa"/>
            <w:shd w:val="clear" w:color="auto" w:fill="auto"/>
            <w:tcMar>
              <w:top w:w="340" w:type="dxa"/>
              <w:bottom w:w="680" w:type="dxa"/>
            </w:tcMar>
          </w:tcPr>
          <w:p w:rsidR="00CF11E1" w:rsidRPr="00BE2218" w:rsidRDefault="00CF11E1" w:rsidP="00CF11E1">
            <w:pPr>
              <w:pStyle w:val="DHHSmainsubheading"/>
              <w:rPr>
                <w:rFonts w:ascii="VIC" w:hAnsi="VIC"/>
              </w:rPr>
            </w:pPr>
          </w:p>
        </w:tc>
      </w:tr>
    </w:tbl>
    <w:bookmarkEnd w:id="0"/>
    <w:p w:rsidR="00CF11E1" w:rsidRPr="00BE2218" w:rsidRDefault="00CF11E1" w:rsidP="00CF11E1">
      <w:pPr>
        <w:pStyle w:val="DHHSTOCheadingfactsheet"/>
        <w:rPr>
          <w:rFonts w:ascii="VIC" w:hAnsi="VIC"/>
        </w:rPr>
      </w:pPr>
      <w:r w:rsidRPr="00BE2218">
        <w:rPr>
          <w:rFonts w:ascii="VIC" w:hAnsi="VIC"/>
        </w:rPr>
        <w:t>Contents</w:t>
      </w:r>
    </w:p>
    <w:p w:rsidR="00002E55" w:rsidRDefault="00CF11E1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r w:rsidRPr="00BE2218">
        <w:rPr>
          <w:rFonts w:ascii="VIC" w:hAnsi="VIC"/>
        </w:rPr>
        <w:fldChar w:fldCharType="begin"/>
      </w:r>
      <w:r w:rsidRPr="00BE2218">
        <w:rPr>
          <w:rFonts w:ascii="VIC" w:hAnsi="VIC"/>
        </w:rPr>
        <w:instrText xml:space="preserve"> TOC \h \z \t "Heading 1,1,Heading 2,2" </w:instrText>
      </w:r>
      <w:r w:rsidRPr="00BE2218">
        <w:rPr>
          <w:rFonts w:ascii="VIC" w:hAnsi="VIC"/>
        </w:rPr>
        <w:fldChar w:fldCharType="separate"/>
      </w:r>
      <w:hyperlink w:anchor="_Toc17978050" w:history="1">
        <w:r w:rsidR="00002E55" w:rsidRPr="0025542E">
          <w:rPr>
            <w:rStyle w:val="Hyperlink"/>
            <w:rFonts w:ascii="VIC Light" w:hAnsi="VIC Light"/>
          </w:rPr>
          <w:t>Inpatient 2018-19 Q4 Metro</w:t>
        </w:r>
        <w:r w:rsidR="00002E55">
          <w:rPr>
            <w:webHidden/>
          </w:rPr>
          <w:tab/>
        </w:r>
        <w:r w:rsidR="00002E55">
          <w:rPr>
            <w:webHidden/>
          </w:rPr>
          <w:fldChar w:fldCharType="begin"/>
        </w:r>
        <w:r w:rsidR="00002E55">
          <w:rPr>
            <w:webHidden/>
          </w:rPr>
          <w:instrText xml:space="preserve"> PAGEREF _Toc17978050 \h </w:instrText>
        </w:r>
        <w:r w:rsidR="00002E55">
          <w:rPr>
            <w:webHidden/>
          </w:rPr>
        </w:r>
        <w:r w:rsidR="00002E55">
          <w:rPr>
            <w:webHidden/>
          </w:rPr>
          <w:fldChar w:fldCharType="separate"/>
        </w:r>
        <w:r w:rsidR="00002E55">
          <w:rPr>
            <w:webHidden/>
          </w:rPr>
          <w:t>2</w:t>
        </w:r>
        <w:r w:rsidR="00002E55">
          <w:rPr>
            <w:webHidden/>
          </w:rPr>
          <w:fldChar w:fldCharType="end"/>
        </w:r>
      </w:hyperlink>
    </w:p>
    <w:p w:rsidR="00002E55" w:rsidRDefault="00002E55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7978051" w:history="1">
        <w:r w:rsidRPr="0025542E">
          <w:rPr>
            <w:rStyle w:val="Hyperlink"/>
            <w:rFonts w:ascii="VIC Light" w:hAnsi="VIC Light"/>
          </w:rPr>
          <w:t>Inpatient 2018-19 Q4 Rural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_Toc17978051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002E55" w:rsidRDefault="00002E55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7978052" w:history="1">
        <w:r w:rsidRPr="0025542E">
          <w:rPr>
            <w:rStyle w:val="Hyperlink"/>
            <w:rFonts w:ascii="VIC Light" w:hAnsi="VIC Light"/>
          </w:rPr>
          <w:t>Community 2018-19</w:t>
        </w:r>
        <w:r w:rsidRPr="0025542E">
          <w:rPr>
            <w:rStyle w:val="Hyperlink"/>
            <w:rFonts w:ascii="VIC Light" w:hAnsi="VIC Light"/>
            <w:spacing w:val="-14"/>
          </w:rPr>
          <w:t xml:space="preserve"> </w:t>
        </w:r>
        <w:r w:rsidRPr="0025542E">
          <w:rPr>
            <w:rStyle w:val="Hyperlink"/>
            <w:rFonts w:ascii="VIC Light" w:hAnsi="VIC Light"/>
          </w:rPr>
          <w:t>Q4 Metro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_Toc17978052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002E55" w:rsidRDefault="00002E55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7978053" w:history="1">
        <w:r w:rsidRPr="0025542E">
          <w:rPr>
            <w:rStyle w:val="Hyperlink"/>
            <w:rFonts w:ascii="VIC Light" w:hAnsi="VIC Light"/>
          </w:rPr>
          <w:t>Community 2018-19</w:t>
        </w:r>
        <w:r w:rsidRPr="0025542E">
          <w:rPr>
            <w:rStyle w:val="Hyperlink"/>
            <w:rFonts w:ascii="VIC Light" w:hAnsi="VIC Light"/>
            <w:spacing w:val="-14"/>
          </w:rPr>
          <w:t xml:space="preserve"> </w:t>
        </w:r>
        <w:r w:rsidRPr="0025542E">
          <w:rPr>
            <w:rStyle w:val="Hyperlink"/>
            <w:rFonts w:ascii="VIC Light" w:hAnsi="VIC Light"/>
          </w:rPr>
          <w:t>Q4 Rural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_Toc17978053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002E55" w:rsidRDefault="00002E55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7978054" w:history="1">
        <w:r w:rsidRPr="0025542E">
          <w:rPr>
            <w:rStyle w:val="Hyperlink"/>
            <w:rFonts w:ascii="VIC Light" w:hAnsi="VIC Light"/>
          </w:rPr>
          <w:t>Inpatient</w:t>
        </w:r>
        <w:r w:rsidRPr="0025542E">
          <w:rPr>
            <w:rStyle w:val="Hyperlink"/>
            <w:rFonts w:ascii="VIC Light" w:hAnsi="VIC Light"/>
            <w:spacing w:val="5"/>
          </w:rPr>
          <w:t xml:space="preserve"> </w:t>
        </w:r>
        <w:r w:rsidRPr="0025542E">
          <w:rPr>
            <w:rStyle w:val="Hyperlink"/>
            <w:rFonts w:ascii="VIC Light" w:hAnsi="VIC Light"/>
          </w:rPr>
          <w:t>Year</w:t>
        </w:r>
        <w:r w:rsidRPr="0025542E">
          <w:rPr>
            <w:rStyle w:val="Hyperlink"/>
            <w:rFonts w:ascii="VIC Light" w:hAnsi="VIC Light"/>
            <w:spacing w:val="5"/>
          </w:rPr>
          <w:t xml:space="preserve"> </w:t>
        </w:r>
        <w:r w:rsidRPr="0025542E">
          <w:rPr>
            <w:rStyle w:val="Hyperlink"/>
            <w:rFonts w:ascii="VIC Light" w:hAnsi="VIC Light"/>
          </w:rPr>
          <w:t>to</w:t>
        </w:r>
        <w:r w:rsidRPr="0025542E">
          <w:rPr>
            <w:rStyle w:val="Hyperlink"/>
            <w:rFonts w:ascii="VIC Light" w:hAnsi="VIC Light"/>
            <w:spacing w:val="5"/>
          </w:rPr>
          <w:t xml:space="preserve"> d</w:t>
        </w:r>
        <w:r w:rsidRPr="0025542E">
          <w:rPr>
            <w:rStyle w:val="Hyperlink"/>
            <w:rFonts w:ascii="VIC Light" w:hAnsi="VIC Light"/>
          </w:rPr>
          <w:t>ate  2018-19 Q1-4 Metro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_Toc17978054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002E55" w:rsidRDefault="00002E55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7978055" w:history="1">
        <w:r w:rsidRPr="0025542E">
          <w:rPr>
            <w:rStyle w:val="Hyperlink"/>
            <w:rFonts w:ascii="VIC Light" w:hAnsi="VIC Light"/>
          </w:rPr>
          <w:t>Inpatient Year</w:t>
        </w:r>
        <w:r w:rsidRPr="0025542E">
          <w:rPr>
            <w:rStyle w:val="Hyperlink"/>
            <w:rFonts w:ascii="VIC Light" w:hAnsi="VIC Light"/>
            <w:spacing w:val="5"/>
          </w:rPr>
          <w:t xml:space="preserve"> </w:t>
        </w:r>
        <w:r w:rsidRPr="0025542E">
          <w:rPr>
            <w:rStyle w:val="Hyperlink"/>
            <w:rFonts w:ascii="VIC Light" w:hAnsi="VIC Light"/>
          </w:rPr>
          <w:t>to</w:t>
        </w:r>
        <w:r w:rsidRPr="0025542E">
          <w:rPr>
            <w:rStyle w:val="Hyperlink"/>
            <w:rFonts w:ascii="VIC Light" w:hAnsi="VIC Light"/>
            <w:spacing w:val="5"/>
          </w:rPr>
          <w:t xml:space="preserve"> d</w:t>
        </w:r>
        <w:r w:rsidRPr="0025542E">
          <w:rPr>
            <w:rStyle w:val="Hyperlink"/>
            <w:rFonts w:ascii="VIC Light" w:hAnsi="VIC Light"/>
          </w:rPr>
          <w:t>ate  2018-19 Q1-4 Rural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_Toc17978055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002E55" w:rsidRDefault="00002E55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7978056" w:history="1">
        <w:r w:rsidRPr="0025542E">
          <w:rPr>
            <w:rStyle w:val="Hyperlink"/>
            <w:rFonts w:ascii="VIC Light" w:hAnsi="VIC Light"/>
          </w:rPr>
          <w:t>Community Year to</w:t>
        </w:r>
        <w:r w:rsidRPr="0025542E">
          <w:rPr>
            <w:rStyle w:val="Hyperlink"/>
            <w:rFonts w:ascii="VIC Light" w:hAnsi="VIC Light"/>
            <w:spacing w:val="-11"/>
          </w:rPr>
          <w:t xml:space="preserve"> </w:t>
        </w:r>
        <w:r w:rsidRPr="0025542E">
          <w:rPr>
            <w:rStyle w:val="Hyperlink"/>
            <w:rFonts w:ascii="VIC Light" w:hAnsi="VIC Light"/>
          </w:rPr>
          <w:t>date  2018-19 Q1-4 Metro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_Toc17978056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002E55" w:rsidRDefault="00002E55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7978057" w:history="1">
        <w:r w:rsidRPr="0025542E">
          <w:rPr>
            <w:rStyle w:val="Hyperlink"/>
            <w:rFonts w:ascii="VIC Light" w:hAnsi="VIC Light"/>
          </w:rPr>
          <w:t>Community Year to</w:t>
        </w:r>
        <w:r w:rsidRPr="0025542E">
          <w:rPr>
            <w:rStyle w:val="Hyperlink"/>
            <w:rFonts w:ascii="VIC Light" w:hAnsi="VIC Light"/>
            <w:spacing w:val="-11"/>
          </w:rPr>
          <w:t xml:space="preserve"> </w:t>
        </w:r>
        <w:r w:rsidRPr="0025542E">
          <w:rPr>
            <w:rStyle w:val="Hyperlink"/>
            <w:rFonts w:ascii="VIC Light" w:hAnsi="VIC Light"/>
          </w:rPr>
          <w:t>date  2018-19 Q1-4 Rural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_Toc17978057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002E55" w:rsidRDefault="00002E55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7978058" w:history="1">
        <w:r w:rsidRPr="0025542E">
          <w:rPr>
            <w:rStyle w:val="Hyperlink"/>
            <w:rFonts w:ascii="VIC Light" w:hAnsi="VIC Light"/>
          </w:rPr>
          <w:t>Definitions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_Toc17978058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CF11E1" w:rsidRPr="00BE2218" w:rsidRDefault="00CF11E1" w:rsidP="00CF11E1">
      <w:pPr>
        <w:pStyle w:val="DHHSbody"/>
        <w:spacing w:before="240"/>
        <w:rPr>
          <w:rFonts w:ascii="VIC" w:hAnsi="VIC"/>
        </w:rPr>
        <w:sectPr w:rsidR="00CF11E1" w:rsidRPr="00BE2218" w:rsidSect="004367B3">
          <w:type w:val="continuous"/>
          <w:pgSz w:w="16838" w:h="11906" w:orient="landscape"/>
          <w:pgMar w:top="851" w:right="851" w:bottom="851" w:left="851" w:header="567" w:footer="510" w:gutter="0"/>
          <w:cols w:space="720"/>
          <w:docGrid w:linePitch="272"/>
        </w:sectPr>
      </w:pPr>
      <w:r w:rsidRPr="00BE2218">
        <w:rPr>
          <w:rFonts w:ascii="VIC" w:eastAsia="Times New Roman" w:hAnsi="VIC"/>
        </w:rPr>
        <w:fldChar w:fldCharType="end"/>
      </w:r>
      <w:bookmarkStart w:id="1" w:name="_GoBack"/>
      <w:bookmarkEnd w:id="1"/>
    </w:p>
    <w:p w:rsidR="00BE2218" w:rsidRDefault="00BE2218">
      <w:pPr>
        <w:widowControl/>
        <w:rPr>
          <w:rFonts w:ascii="VIC" w:eastAsia="MS Gothic" w:hAnsi="VIC" w:cs="Arial"/>
          <w:bCs/>
          <w:color w:val="004EA8"/>
          <w:kern w:val="32"/>
          <w:sz w:val="36"/>
          <w:szCs w:val="40"/>
          <w:lang w:val="en-AU"/>
        </w:rPr>
      </w:pPr>
      <w:r>
        <w:rPr>
          <w:rFonts w:ascii="VIC" w:hAnsi="VIC"/>
        </w:rPr>
        <w:br w:type="page"/>
      </w:r>
    </w:p>
    <w:tbl>
      <w:tblPr>
        <w:tblW w:w="15855" w:type="dxa"/>
        <w:tblInd w:w="-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4"/>
        <w:gridCol w:w="2268"/>
        <w:gridCol w:w="992"/>
        <w:gridCol w:w="709"/>
        <w:gridCol w:w="919"/>
        <w:gridCol w:w="1020"/>
        <w:gridCol w:w="1001"/>
        <w:gridCol w:w="1020"/>
        <w:gridCol w:w="1020"/>
        <w:gridCol w:w="1020"/>
        <w:gridCol w:w="1001"/>
        <w:gridCol w:w="1020"/>
        <w:gridCol w:w="1051"/>
        <w:gridCol w:w="970"/>
      </w:tblGrid>
      <w:tr w:rsidR="00CF11E1" w:rsidRPr="00A6366B" w:rsidTr="00AD7BF4">
        <w:trPr>
          <w:trHeight w:val="1062"/>
          <w:tblHeader/>
        </w:trPr>
        <w:tc>
          <w:tcPr>
            <w:tcW w:w="4112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CF11E1" w:rsidRPr="00AD7BF4" w:rsidRDefault="00AD7BF4" w:rsidP="00AD7BF4">
            <w:pPr>
              <w:pStyle w:val="Heading1"/>
              <w:spacing w:before="0"/>
              <w:rPr>
                <w:rFonts w:ascii="VIC Light" w:hAnsi="VIC Light"/>
              </w:rPr>
            </w:pPr>
            <w:bookmarkStart w:id="2" w:name="_Toc17978050"/>
            <w:r w:rsidRPr="00A6366B">
              <w:rPr>
                <w:rFonts w:ascii="VIC Light" w:hAnsi="VIC Light"/>
              </w:rPr>
              <w:lastRenderedPageBreak/>
              <w:t>Inpatient</w:t>
            </w:r>
            <w:r>
              <w:rPr>
                <w:rFonts w:ascii="VIC Light" w:hAnsi="VIC Light"/>
              </w:rPr>
              <w:br w:type="textWrapping" w:clear="all"/>
            </w:r>
            <w:r w:rsidRPr="00A6366B">
              <w:rPr>
                <w:rFonts w:ascii="VIC Light" w:hAnsi="VIC Light"/>
              </w:rPr>
              <w:t>2018-19 Q4 Metro</w:t>
            </w:r>
            <w:bookmarkEnd w:id="2"/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CF11E1" w:rsidRPr="00A6366B" w:rsidRDefault="009A1E44" w:rsidP="00AD7BF4">
            <w:pPr>
              <w:pStyle w:val="DHHStablecolhead"/>
              <w:spacing w:before="20" w:after="20"/>
              <w:jc w:val="center"/>
              <w:rPr>
                <w:rFonts w:ascii="VIC Light" w:eastAsia="Verdana" w:hAnsi="VIC Light"/>
              </w:rPr>
            </w:pPr>
            <w:r w:rsidRPr="00A6366B">
              <w:rPr>
                <w:rFonts w:ascii="VIC Light" w:hAnsi="VIC Light"/>
              </w:rPr>
              <w:t>Inpatient Local access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CF11E1" w:rsidRPr="00A6366B" w:rsidRDefault="009A1E44" w:rsidP="00AD7BF4">
            <w:pPr>
              <w:pStyle w:val="DHHStablecolhead"/>
              <w:spacing w:before="20" w:after="20"/>
              <w:jc w:val="center"/>
              <w:rPr>
                <w:rFonts w:ascii="VIC Light" w:eastAsia="Verdana" w:hAnsi="VIC Light"/>
              </w:rPr>
            </w:pPr>
            <w:r w:rsidRPr="00A6366B">
              <w:rPr>
                <w:rFonts w:ascii="VIC Light" w:hAnsi="VIC Light"/>
              </w:rPr>
              <w:t>Bed Occ. (excl leave)</w:t>
            </w:r>
          </w:p>
        </w:tc>
        <w:tc>
          <w:tcPr>
            <w:tcW w:w="919" w:type="dxa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CF11E1" w:rsidRPr="00A6366B" w:rsidRDefault="009A1E44" w:rsidP="00AD7BF4">
            <w:pPr>
              <w:pStyle w:val="DHHStablecolhead"/>
              <w:spacing w:before="20" w:after="20"/>
              <w:jc w:val="center"/>
              <w:rPr>
                <w:rFonts w:ascii="VIC Light" w:eastAsia="Verdana" w:hAnsi="VIC Light"/>
              </w:rPr>
            </w:pPr>
            <w:r w:rsidRPr="00A6366B">
              <w:rPr>
                <w:rFonts w:ascii="VIC Light" w:hAnsi="VIC Light"/>
              </w:rPr>
              <w:t>Trim avg LOS &lt;=35 days</w:t>
            </w: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CF11E1" w:rsidRPr="00A6366B" w:rsidRDefault="009A1E44" w:rsidP="00AD7BF4">
            <w:pPr>
              <w:pStyle w:val="DHHStablecolhead"/>
              <w:spacing w:before="20" w:after="20"/>
              <w:jc w:val="center"/>
              <w:rPr>
                <w:rFonts w:ascii="VIC Light" w:eastAsia="Verdana" w:hAnsi="VIC Light"/>
              </w:rPr>
            </w:pPr>
            <w:r w:rsidRPr="00A6366B">
              <w:rPr>
                <w:rFonts w:ascii="VIC Light" w:hAnsi="VIC Light"/>
              </w:rPr>
              <w:t>Long stay patient bed occ. &gt;35 days</w:t>
            </w:r>
          </w:p>
        </w:tc>
        <w:tc>
          <w:tcPr>
            <w:tcW w:w="1001" w:type="dxa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CF11E1" w:rsidRPr="00A6366B" w:rsidRDefault="009A1E44" w:rsidP="00AD7BF4">
            <w:pPr>
              <w:pStyle w:val="DHHStablecolhead"/>
              <w:spacing w:before="20" w:after="20"/>
              <w:jc w:val="center"/>
              <w:rPr>
                <w:rFonts w:ascii="VIC Light" w:eastAsia="Verdana" w:hAnsi="VIC Light"/>
              </w:rPr>
            </w:pPr>
            <w:proofErr w:type="gramStart"/>
            <w:r w:rsidRPr="00A6366B">
              <w:rPr>
                <w:rFonts w:ascii="VIC Light" w:hAnsi="VIC Light"/>
              </w:rPr>
              <w:t>28 day</w:t>
            </w:r>
            <w:proofErr w:type="gramEnd"/>
            <w:r w:rsidRPr="00A6366B">
              <w:rPr>
                <w:rFonts w:ascii="VIC Light" w:hAnsi="VIC Light"/>
              </w:rPr>
              <w:t xml:space="preserve"> Re-</w:t>
            </w:r>
            <w:proofErr w:type="spellStart"/>
            <w:r w:rsidRPr="00A6366B">
              <w:rPr>
                <w:rFonts w:ascii="VIC Light" w:hAnsi="VIC Light"/>
              </w:rPr>
              <w:t>adm</w:t>
            </w:r>
            <w:proofErr w:type="spellEnd"/>
            <w:r w:rsidRPr="00A6366B">
              <w:rPr>
                <w:rFonts w:ascii="VIC Light" w:hAnsi="VIC Light"/>
              </w:rPr>
              <w:t xml:space="preserve"> rate (lagged)</w:t>
            </w: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CF11E1" w:rsidRPr="00A6366B" w:rsidRDefault="009A1E44" w:rsidP="00AD7BF4">
            <w:pPr>
              <w:pStyle w:val="DHHStablecolhead"/>
              <w:spacing w:before="20" w:after="20"/>
              <w:jc w:val="center"/>
              <w:rPr>
                <w:rFonts w:ascii="VIC Light" w:eastAsia="Verdana" w:hAnsi="VIC Light"/>
              </w:rPr>
            </w:pPr>
            <w:proofErr w:type="spellStart"/>
            <w:r w:rsidRPr="00A6366B">
              <w:rPr>
                <w:rFonts w:ascii="VIC Light" w:hAnsi="VIC Light"/>
              </w:rPr>
              <w:t>Secl</w:t>
            </w:r>
            <w:proofErr w:type="spellEnd"/>
            <w:r w:rsidRPr="00A6366B">
              <w:rPr>
                <w:rFonts w:ascii="VIC Light" w:hAnsi="VIC Light"/>
              </w:rPr>
              <w:t xml:space="preserve"> per 1000 Occ. bed days</w:t>
            </w: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CF11E1" w:rsidRPr="00A6366B" w:rsidRDefault="009A1E44" w:rsidP="00AD7BF4">
            <w:pPr>
              <w:pStyle w:val="DHHStablecolhead"/>
              <w:spacing w:before="20" w:after="20"/>
              <w:jc w:val="center"/>
              <w:rPr>
                <w:rFonts w:ascii="VIC Light" w:eastAsia="Verdana" w:hAnsi="VIC Light"/>
              </w:rPr>
            </w:pPr>
            <w:r w:rsidRPr="00A6366B">
              <w:rPr>
                <w:rFonts w:ascii="VIC Light" w:hAnsi="VIC Light"/>
              </w:rPr>
              <w:t xml:space="preserve">% Multiple </w:t>
            </w:r>
            <w:proofErr w:type="spellStart"/>
            <w:r w:rsidRPr="00A6366B">
              <w:rPr>
                <w:rFonts w:ascii="VIC Light" w:hAnsi="VIC Light"/>
              </w:rPr>
              <w:t>secl</w:t>
            </w:r>
            <w:proofErr w:type="spellEnd"/>
            <w:r w:rsidRPr="00A6366B">
              <w:rPr>
                <w:rFonts w:ascii="VIC Light" w:hAnsi="VIC Light"/>
              </w:rPr>
              <w:t>. episodes</w:t>
            </w: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CF11E1" w:rsidRPr="00A6366B" w:rsidRDefault="009A1E44" w:rsidP="00AD7BF4">
            <w:pPr>
              <w:pStyle w:val="DHHStablecolhead"/>
              <w:spacing w:before="20" w:after="20"/>
              <w:jc w:val="center"/>
              <w:rPr>
                <w:rFonts w:ascii="VIC Light" w:eastAsia="Verdana" w:hAnsi="VIC Light"/>
              </w:rPr>
            </w:pPr>
            <w:r w:rsidRPr="00A6366B">
              <w:rPr>
                <w:rFonts w:ascii="VIC Light" w:hAnsi="VIC Light"/>
              </w:rPr>
              <w:t>Pre-</w:t>
            </w:r>
            <w:proofErr w:type="spellStart"/>
            <w:r w:rsidRPr="00A6366B">
              <w:rPr>
                <w:rFonts w:ascii="VIC Light" w:hAnsi="VIC Light"/>
              </w:rPr>
              <w:t>adm.</w:t>
            </w:r>
            <w:proofErr w:type="spellEnd"/>
            <w:r w:rsidRPr="00A6366B">
              <w:rPr>
                <w:rFonts w:ascii="VIC Light" w:hAnsi="VIC Light"/>
              </w:rPr>
              <w:t xml:space="preserve"> Contact Rate, In Area Clients</w:t>
            </w:r>
          </w:p>
        </w:tc>
        <w:tc>
          <w:tcPr>
            <w:tcW w:w="1001" w:type="dxa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CF11E1" w:rsidRPr="00A6366B" w:rsidRDefault="009A1E44" w:rsidP="00AD7BF4">
            <w:pPr>
              <w:pStyle w:val="DHHStablecolhead"/>
              <w:spacing w:before="20" w:after="20"/>
              <w:jc w:val="center"/>
              <w:rPr>
                <w:rFonts w:ascii="VIC Light" w:eastAsia="Verdana" w:hAnsi="VIC Light"/>
              </w:rPr>
            </w:pPr>
            <w:r w:rsidRPr="00A6366B">
              <w:rPr>
                <w:rFonts w:ascii="VIC Light" w:hAnsi="VIC Light"/>
              </w:rPr>
              <w:t>Pre-</w:t>
            </w:r>
            <w:proofErr w:type="spellStart"/>
            <w:r w:rsidRPr="00A6366B">
              <w:rPr>
                <w:rFonts w:ascii="VIC Light" w:hAnsi="VIC Light"/>
              </w:rPr>
              <w:t>adm.</w:t>
            </w:r>
            <w:proofErr w:type="spellEnd"/>
            <w:r w:rsidRPr="00A6366B">
              <w:rPr>
                <w:rFonts w:ascii="VIC Light" w:hAnsi="VIC Light"/>
              </w:rPr>
              <w:t xml:space="preserve"> Contact Rate, In Area Ongoing</w:t>
            </w: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CF11E1" w:rsidRPr="00A6366B" w:rsidRDefault="009A1E44" w:rsidP="00AD7BF4">
            <w:pPr>
              <w:pStyle w:val="DHHStablecolhead"/>
              <w:spacing w:before="20" w:after="20"/>
              <w:jc w:val="center"/>
              <w:rPr>
                <w:rFonts w:ascii="VIC Light" w:eastAsia="Verdana" w:hAnsi="VIC Light"/>
              </w:rPr>
            </w:pPr>
            <w:r w:rsidRPr="00A6366B">
              <w:rPr>
                <w:rFonts w:ascii="VIC Light" w:hAnsi="VIC Light"/>
              </w:rPr>
              <w:t xml:space="preserve">Post-discharge </w:t>
            </w:r>
            <w:proofErr w:type="gramStart"/>
            <w:r w:rsidRPr="00A6366B">
              <w:rPr>
                <w:rFonts w:ascii="VIC Light" w:hAnsi="VIC Light"/>
              </w:rPr>
              <w:t>follow</w:t>
            </w:r>
            <w:proofErr w:type="gramEnd"/>
            <w:r w:rsidRPr="00A6366B">
              <w:rPr>
                <w:rFonts w:ascii="VIC Light" w:hAnsi="VIC Light"/>
              </w:rPr>
              <w:t xml:space="preserve"> up Rate</w:t>
            </w:r>
          </w:p>
        </w:tc>
        <w:tc>
          <w:tcPr>
            <w:tcW w:w="1051" w:type="dxa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CF11E1" w:rsidRPr="00A6366B" w:rsidRDefault="009A1E44" w:rsidP="00AD7BF4">
            <w:pPr>
              <w:pStyle w:val="DHHStablecolhead"/>
              <w:spacing w:before="20" w:after="20"/>
              <w:jc w:val="center"/>
              <w:rPr>
                <w:rFonts w:ascii="VIC Light" w:eastAsia="Verdana" w:hAnsi="VIC Light"/>
              </w:rPr>
            </w:pPr>
            <w:r w:rsidRPr="00A6366B">
              <w:rPr>
                <w:rFonts w:ascii="VIC Light" w:hAnsi="VIC Light"/>
              </w:rPr>
              <w:t xml:space="preserve">% Valid </w:t>
            </w:r>
            <w:proofErr w:type="spellStart"/>
            <w:r w:rsidRPr="00A6366B">
              <w:rPr>
                <w:rFonts w:ascii="VIC Light" w:hAnsi="VIC Light"/>
              </w:rPr>
              <w:t>HoNOS</w:t>
            </w:r>
            <w:proofErr w:type="spellEnd"/>
            <w:r w:rsidRPr="00A6366B">
              <w:rPr>
                <w:rFonts w:ascii="VIC Light" w:hAnsi="VIC Light"/>
              </w:rPr>
              <w:t xml:space="preserve"> compliant</w:t>
            </w:r>
          </w:p>
        </w:tc>
        <w:tc>
          <w:tcPr>
            <w:tcW w:w="970" w:type="dxa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CF11E1" w:rsidRPr="00A6366B" w:rsidRDefault="009A1E44" w:rsidP="00AD7BF4">
            <w:pPr>
              <w:pStyle w:val="DHHStablecolhead"/>
              <w:spacing w:before="20" w:after="20"/>
              <w:jc w:val="center"/>
              <w:rPr>
                <w:rFonts w:ascii="VIC Light" w:eastAsia="Verdana" w:hAnsi="VIC Light"/>
              </w:rPr>
            </w:pPr>
            <w:r w:rsidRPr="00A6366B">
              <w:rPr>
                <w:rFonts w:ascii="VIC Light" w:hAnsi="VIC Light"/>
              </w:rPr>
              <w:t>% From ED to MH bed within 8 hrs*</w:t>
            </w:r>
          </w:p>
        </w:tc>
      </w:tr>
      <w:tr w:rsidR="002324F1" w:rsidRPr="00A6366B" w:rsidTr="00A6366B">
        <w:tc>
          <w:tcPr>
            <w:tcW w:w="1844" w:type="dxa"/>
            <w:shd w:val="clear" w:color="auto" w:fill="E0EAF5"/>
          </w:tcPr>
          <w:p w:rsidR="002324F1" w:rsidRPr="00A6366B" w:rsidRDefault="002324F1" w:rsidP="00A6366B">
            <w:pPr>
              <w:pStyle w:val="DHHStabletext"/>
              <w:spacing w:before="20" w:after="20"/>
              <w:rPr>
                <w:rFonts w:ascii="VIC Light" w:eastAsia="Verdana" w:hAnsi="VIC Light" w:cs="Verdana"/>
              </w:rPr>
            </w:pPr>
            <w:bookmarkStart w:id="3" w:name="_Hlk15473260"/>
            <w:r w:rsidRPr="00A6366B">
              <w:rPr>
                <w:rFonts w:ascii="VIC Light" w:hAnsi="VIC Light"/>
                <w:w w:val="105"/>
              </w:rPr>
              <w:t>Alfred</w:t>
            </w:r>
            <w:r w:rsidRPr="00A6366B">
              <w:rPr>
                <w:rFonts w:ascii="VIC Light" w:hAnsi="VIC Light"/>
                <w:spacing w:val="-12"/>
                <w:w w:val="105"/>
              </w:rPr>
              <w:t xml:space="preserve"> </w:t>
            </w:r>
            <w:r w:rsidRPr="00A6366B">
              <w:rPr>
                <w:rFonts w:ascii="VIC Light" w:hAnsi="VIC Light"/>
                <w:w w:val="105"/>
              </w:rPr>
              <w:t>Health</w:t>
            </w:r>
          </w:p>
        </w:tc>
        <w:tc>
          <w:tcPr>
            <w:tcW w:w="2268" w:type="dxa"/>
            <w:shd w:val="clear" w:color="auto" w:fill="E0EAF5"/>
          </w:tcPr>
          <w:p w:rsidR="002324F1" w:rsidRPr="00A6366B" w:rsidRDefault="002324F1" w:rsidP="00A6366B">
            <w:pPr>
              <w:pStyle w:val="DHHStabletext"/>
              <w:spacing w:before="20" w:after="20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hAnsi="VIC Light"/>
                <w:w w:val="105"/>
              </w:rPr>
              <w:t>Inner South East</w:t>
            </w:r>
            <w:r w:rsidRPr="00A6366B">
              <w:rPr>
                <w:rFonts w:ascii="VIC Light" w:hAnsi="VIC Light"/>
                <w:spacing w:val="-22"/>
                <w:w w:val="105"/>
              </w:rPr>
              <w:t xml:space="preserve"> </w:t>
            </w:r>
            <w:r w:rsidRPr="00A6366B">
              <w:rPr>
                <w:rFonts w:ascii="VIC Light" w:hAnsi="VIC Light"/>
                <w:w w:val="105"/>
              </w:rPr>
              <w:t>(The</w:t>
            </w:r>
          </w:p>
          <w:p w:rsidR="002324F1" w:rsidRPr="00A6366B" w:rsidRDefault="002324F1" w:rsidP="00A6366B">
            <w:pPr>
              <w:pStyle w:val="DHHStabletext"/>
              <w:spacing w:before="20" w:after="20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hAnsi="VIC Light"/>
                <w:w w:val="105"/>
              </w:rPr>
              <w:t>Alfred)</w:t>
            </w:r>
          </w:p>
        </w:tc>
        <w:tc>
          <w:tcPr>
            <w:tcW w:w="992" w:type="dxa"/>
            <w:shd w:val="clear" w:color="auto" w:fill="E0EAF5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75 %</w:t>
            </w:r>
          </w:p>
        </w:tc>
        <w:tc>
          <w:tcPr>
            <w:tcW w:w="709" w:type="dxa"/>
            <w:shd w:val="clear" w:color="auto" w:fill="E0EAF5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100 %</w:t>
            </w:r>
          </w:p>
        </w:tc>
        <w:tc>
          <w:tcPr>
            <w:tcW w:w="919" w:type="dxa"/>
            <w:shd w:val="clear" w:color="auto" w:fill="E0EAF5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11.4</w:t>
            </w:r>
          </w:p>
        </w:tc>
        <w:tc>
          <w:tcPr>
            <w:tcW w:w="1020" w:type="dxa"/>
            <w:shd w:val="clear" w:color="auto" w:fill="E0EAF5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15 %</w:t>
            </w:r>
          </w:p>
        </w:tc>
        <w:tc>
          <w:tcPr>
            <w:tcW w:w="1001" w:type="dxa"/>
            <w:shd w:val="clear" w:color="auto" w:fill="E0EAF5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16 %</w:t>
            </w:r>
          </w:p>
        </w:tc>
        <w:tc>
          <w:tcPr>
            <w:tcW w:w="1020" w:type="dxa"/>
            <w:shd w:val="clear" w:color="auto" w:fill="E0EAF5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5.7</w:t>
            </w:r>
          </w:p>
        </w:tc>
        <w:tc>
          <w:tcPr>
            <w:tcW w:w="1020" w:type="dxa"/>
            <w:shd w:val="clear" w:color="auto" w:fill="E0EAF5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1 %</w:t>
            </w:r>
          </w:p>
        </w:tc>
        <w:tc>
          <w:tcPr>
            <w:tcW w:w="1020" w:type="dxa"/>
            <w:shd w:val="clear" w:color="auto" w:fill="E0EAF5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66 %</w:t>
            </w:r>
          </w:p>
        </w:tc>
        <w:tc>
          <w:tcPr>
            <w:tcW w:w="1001" w:type="dxa"/>
            <w:shd w:val="clear" w:color="auto" w:fill="E0EAF5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94 %</w:t>
            </w:r>
          </w:p>
        </w:tc>
        <w:tc>
          <w:tcPr>
            <w:tcW w:w="1020" w:type="dxa"/>
            <w:shd w:val="clear" w:color="auto" w:fill="E0EAF5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84 %</w:t>
            </w:r>
          </w:p>
        </w:tc>
        <w:tc>
          <w:tcPr>
            <w:tcW w:w="1051" w:type="dxa"/>
            <w:shd w:val="clear" w:color="auto" w:fill="E0EAF5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85 %</w:t>
            </w:r>
          </w:p>
        </w:tc>
        <w:tc>
          <w:tcPr>
            <w:tcW w:w="970" w:type="dxa"/>
            <w:shd w:val="clear" w:color="auto" w:fill="E0EAF5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67 %</w:t>
            </w:r>
          </w:p>
        </w:tc>
      </w:tr>
      <w:tr w:rsidR="002324F1" w:rsidRPr="00A6366B" w:rsidTr="00A6366B">
        <w:tc>
          <w:tcPr>
            <w:tcW w:w="1844" w:type="dxa"/>
          </w:tcPr>
          <w:p w:rsidR="002324F1" w:rsidRPr="00A6366B" w:rsidRDefault="002324F1" w:rsidP="00A6366B">
            <w:pPr>
              <w:pStyle w:val="DHHStabletext"/>
              <w:spacing w:before="20" w:after="20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hAnsi="VIC Light"/>
                <w:w w:val="105"/>
              </w:rPr>
              <w:t>Austin</w:t>
            </w:r>
            <w:r w:rsidRPr="00A6366B">
              <w:rPr>
                <w:rFonts w:ascii="VIC Light" w:hAnsi="VIC Light"/>
                <w:spacing w:val="-15"/>
                <w:w w:val="105"/>
              </w:rPr>
              <w:t xml:space="preserve"> </w:t>
            </w:r>
            <w:r w:rsidRPr="00A6366B">
              <w:rPr>
                <w:rFonts w:ascii="VIC Light" w:hAnsi="VIC Light"/>
                <w:w w:val="105"/>
              </w:rPr>
              <w:t>Health</w:t>
            </w:r>
          </w:p>
        </w:tc>
        <w:tc>
          <w:tcPr>
            <w:tcW w:w="2268" w:type="dxa"/>
          </w:tcPr>
          <w:p w:rsidR="002324F1" w:rsidRPr="00A6366B" w:rsidRDefault="002324F1" w:rsidP="00A6366B">
            <w:pPr>
              <w:pStyle w:val="DHHStabletext"/>
              <w:spacing w:before="20" w:after="20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hAnsi="VIC Light"/>
                <w:w w:val="105"/>
              </w:rPr>
              <w:t>North East</w:t>
            </w:r>
            <w:r w:rsidRPr="00A6366B">
              <w:rPr>
                <w:rFonts w:ascii="VIC Light" w:hAnsi="VIC Light"/>
                <w:spacing w:val="-19"/>
                <w:w w:val="105"/>
              </w:rPr>
              <w:t xml:space="preserve"> </w:t>
            </w:r>
            <w:r w:rsidRPr="00A6366B">
              <w:rPr>
                <w:rFonts w:ascii="VIC Light" w:hAnsi="VIC Light"/>
                <w:w w:val="105"/>
              </w:rPr>
              <w:t>(Austin)</w:t>
            </w:r>
          </w:p>
        </w:tc>
        <w:tc>
          <w:tcPr>
            <w:tcW w:w="992" w:type="dxa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74 %</w:t>
            </w:r>
          </w:p>
        </w:tc>
        <w:tc>
          <w:tcPr>
            <w:tcW w:w="709" w:type="dxa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93 %</w:t>
            </w:r>
          </w:p>
        </w:tc>
        <w:tc>
          <w:tcPr>
            <w:tcW w:w="919" w:type="dxa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7.5</w:t>
            </w:r>
          </w:p>
        </w:tc>
        <w:tc>
          <w:tcPr>
            <w:tcW w:w="1020" w:type="dxa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16 %</w:t>
            </w:r>
          </w:p>
        </w:tc>
        <w:tc>
          <w:tcPr>
            <w:tcW w:w="1001" w:type="dxa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14 %</w:t>
            </w:r>
          </w:p>
        </w:tc>
        <w:tc>
          <w:tcPr>
            <w:tcW w:w="1020" w:type="dxa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1.5</w:t>
            </w:r>
          </w:p>
        </w:tc>
        <w:tc>
          <w:tcPr>
            <w:tcW w:w="1020" w:type="dxa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1 %</w:t>
            </w:r>
          </w:p>
        </w:tc>
        <w:tc>
          <w:tcPr>
            <w:tcW w:w="1020" w:type="dxa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53 %</w:t>
            </w:r>
          </w:p>
        </w:tc>
        <w:tc>
          <w:tcPr>
            <w:tcW w:w="1001" w:type="dxa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57 %</w:t>
            </w:r>
          </w:p>
        </w:tc>
        <w:tc>
          <w:tcPr>
            <w:tcW w:w="1020" w:type="dxa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90 %</w:t>
            </w:r>
          </w:p>
        </w:tc>
        <w:tc>
          <w:tcPr>
            <w:tcW w:w="1051" w:type="dxa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72 %</w:t>
            </w:r>
          </w:p>
        </w:tc>
        <w:tc>
          <w:tcPr>
            <w:tcW w:w="970" w:type="dxa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82 %</w:t>
            </w:r>
          </w:p>
        </w:tc>
      </w:tr>
      <w:bookmarkEnd w:id="3"/>
      <w:tr w:rsidR="002324F1" w:rsidRPr="00A6366B" w:rsidTr="00A6366B">
        <w:tc>
          <w:tcPr>
            <w:tcW w:w="1844" w:type="dxa"/>
            <w:vMerge w:val="restart"/>
            <w:shd w:val="clear" w:color="auto" w:fill="E0EAF5"/>
          </w:tcPr>
          <w:p w:rsidR="002324F1" w:rsidRPr="00A6366B" w:rsidRDefault="002324F1" w:rsidP="00A6366B">
            <w:pPr>
              <w:pStyle w:val="DHHStabletext"/>
              <w:spacing w:before="20" w:after="20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hAnsi="VIC Light"/>
                <w:w w:val="105"/>
              </w:rPr>
              <w:t>Eastern</w:t>
            </w:r>
            <w:r w:rsidRPr="00A6366B">
              <w:rPr>
                <w:rFonts w:ascii="VIC Light" w:hAnsi="VIC Light"/>
                <w:spacing w:val="-13"/>
                <w:w w:val="105"/>
              </w:rPr>
              <w:t xml:space="preserve"> </w:t>
            </w:r>
            <w:r w:rsidRPr="00A6366B">
              <w:rPr>
                <w:rFonts w:ascii="VIC Light" w:hAnsi="VIC Light"/>
                <w:w w:val="105"/>
              </w:rPr>
              <w:t>Health</w:t>
            </w:r>
          </w:p>
        </w:tc>
        <w:tc>
          <w:tcPr>
            <w:tcW w:w="2268" w:type="dxa"/>
            <w:shd w:val="clear" w:color="auto" w:fill="E0EAF5"/>
          </w:tcPr>
          <w:p w:rsidR="002324F1" w:rsidRPr="00A6366B" w:rsidRDefault="002324F1" w:rsidP="00A6366B">
            <w:pPr>
              <w:pStyle w:val="DHHStabletext"/>
              <w:spacing w:before="20" w:after="20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hAnsi="VIC Light"/>
                <w:w w:val="105"/>
              </w:rPr>
              <w:t>Central East (Box</w:t>
            </w:r>
            <w:r w:rsidRPr="00A6366B">
              <w:rPr>
                <w:rFonts w:ascii="VIC Light" w:hAnsi="VIC Light"/>
                <w:spacing w:val="-22"/>
                <w:w w:val="105"/>
              </w:rPr>
              <w:t xml:space="preserve"> </w:t>
            </w:r>
            <w:r w:rsidRPr="00A6366B">
              <w:rPr>
                <w:rFonts w:ascii="VIC Light" w:hAnsi="VIC Light"/>
                <w:w w:val="105"/>
              </w:rPr>
              <w:t>Hill)</w:t>
            </w:r>
          </w:p>
        </w:tc>
        <w:tc>
          <w:tcPr>
            <w:tcW w:w="992" w:type="dxa"/>
            <w:shd w:val="clear" w:color="auto" w:fill="E0EAF5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69 %</w:t>
            </w:r>
          </w:p>
        </w:tc>
        <w:tc>
          <w:tcPr>
            <w:tcW w:w="709" w:type="dxa"/>
            <w:shd w:val="clear" w:color="auto" w:fill="E0EAF5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96 %</w:t>
            </w:r>
          </w:p>
        </w:tc>
        <w:tc>
          <w:tcPr>
            <w:tcW w:w="919" w:type="dxa"/>
            <w:shd w:val="clear" w:color="auto" w:fill="E0EAF5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10.3</w:t>
            </w:r>
          </w:p>
        </w:tc>
        <w:tc>
          <w:tcPr>
            <w:tcW w:w="1020" w:type="dxa"/>
            <w:shd w:val="clear" w:color="auto" w:fill="E0EAF5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7 %</w:t>
            </w:r>
          </w:p>
        </w:tc>
        <w:tc>
          <w:tcPr>
            <w:tcW w:w="1001" w:type="dxa"/>
            <w:shd w:val="clear" w:color="auto" w:fill="E0EAF5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15 %</w:t>
            </w:r>
          </w:p>
        </w:tc>
        <w:tc>
          <w:tcPr>
            <w:tcW w:w="1020" w:type="dxa"/>
            <w:shd w:val="clear" w:color="auto" w:fill="E0EAF5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10.9</w:t>
            </w:r>
          </w:p>
        </w:tc>
        <w:tc>
          <w:tcPr>
            <w:tcW w:w="1020" w:type="dxa"/>
            <w:shd w:val="clear" w:color="auto" w:fill="E0EAF5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3 %</w:t>
            </w:r>
          </w:p>
        </w:tc>
        <w:tc>
          <w:tcPr>
            <w:tcW w:w="1020" w:type="dxa"/>
            <w:shd w:val="clear" w:color="auto" w:fill="E0EAF5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61 %</w:t>
            </w:r>
          </w:p>
        </w:tc>
        <w:tc>
          <w:tcPr>
            <w:tcW w:w="1001" w:type="dxa"/>
            <w:shd w:val="clear" w:color="auto" w:fill="E0EAF5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89 %</w:t>
            </w:r>
          </w:p>
        </w:tc>
        <w:tc>
          <w:tcPr>
            <w:tcW w:w="1020" w:type="dxa"/>
            <w:shd w:val="clear" w:color="auto" w:fill="E0EAF5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98 %</w:t>
            </w:r>
          </w:p>
        </w:tc>
        <w:tc>
          <w:tcPr>
            <w:tcW w:w="1051" w:type="dxa"/>
            <w:shd w:val="clear" w:color="auto" w:fill="E0EAF5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78 %</w:t>
            </w:r>
          </w:p>
        </w:tc>
        <w:tc>
          <w:tcPr>
            <w:tcW w:w="970" w:type="dxa"/>
            <w:shd w:val="clear" w:color="auto" w:fill="E0EAF5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66 %</w:t>
            </w:r>
          </w:p>
        </w:tc>
      </w:tr>
      <w:tr w:rsidR="002324F1" w:rsidRPr="00A6366B" w:rsidTr="00A6366B">
        <w:tc>
          <w:tcPr>
            <w:tcW w:w="1844" w:type="dxa"/>
            <w:vMerge/>
            <w:shd w:val="clear" w:color="auto" w:fill="F1E3F3"/>
          </w:tcPr>
          <w:p w:rsidR="002324F1" w:rsidRPr="00A6366B" w:rsidRDefault="002324F1" w:rsidP="00A6366B">
            <w:pPr>
              <w:pStyle w:val="DHHStabletext"/>
              <w:spacing w:before="20" w:after="20"/>
              <w:rPr>
                <w:rFonts w:ascii="VIC Light" w:hAnsi="VIC Light"/>
              </w:rPr>
            </w:pPr>
          </w:p>
        </w:tc>
        <w:tc>
          <w:tcPr>
            <w:tcW w:w="2268" w:type="dxa"/>
            <w:shd w:val="clear" w:color="auto" w:fill="E0EAF5"/>
          </w:tcPr>
          <w:p w:rsidR="002324F1" w:rsidRPr="00A6366B" w:rsidRDefault="002324F1" w:rsidP="00A6366B">
            <w:pPr>
              <w:pStyle w:val="DHHStabletext"/>
              <w:spacing w:before="20" w:after="20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hAnsi="VIC Light"/>
                <w:w w:val="105"/>
              </w:rPr>
              <w:t>Outer East</w:t>
            </w:r>
            <w:r w:rsidRPr="00A6366B">
              <w:rPr>
                <w:rFonts w:ascii="VIC Light" w:hAnsi="VIC Light"/>
                <w:spacing w:val="-23"/>
                <w:w w:val="105"/>
              </w:rPr>
              <w:t xml:space="preserve"> </w:t>
            </w:r>
            <w:r w:rsidRPr="00A6366B">
              <w:rPr>
                <w:rFonts w:ascii="VIC Light" w:hAnsi="VIC Light"/>
                <w:w w:val="105"/>
              </w:rPr>
              <w:t>(Maroondah)</w:t>
            </w:r>
          </w:p>
        </w:tc>
        <w:tc>
          <w:tcPr>
            <w:tcW w:w="992" w:type="dxa"/>
            <w:shd w:val="clear" w:color="auto" w:fill="E0EAF5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77 %</w:t>
            </w:r>
          </w:p>
        </w:tc>
        <w:tc>
          <w:tcPr>
            <w:tcW w:w="709" w:type="dxa"/>
            <w:shd w:val="clear" w:color="auto" w:fill="E0EAF5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100 %</w:t>
            </w:r>
          </w:p>
        </w:tc>
        <w:tc>
          <w:tcPr>
            <w:tcW w:w="919" w:type="dxa"/>
            <w:shd w:val="clear" w:color="auto" w:fill="E0EAF5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7.7</w:t>
            </w:r>
          </w:p>
        </w:tc>
        <w:tc>
          <w:tcPr>
            <w:tcW w:w="1020" w:type="dxa"/>
            <w:shd w:val="clear" w:color="auto" w:fill="E0EAF5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10 %</w:t>
            </w:r>
          </w:p>
        </w:tc>
        <w:tc>
          <w:tcPr>
            <w:tcW w:w="1001" w:type="dxa"/>
            <w:shd w:val="clear" w:color="auto" w:fill="E0EAF5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15 %</w:t>
            </w:r>
          </w:p>
        </w:tc>
        <w:tc>
          <w:tcPr>
            <w:tcW w:w="1020" w:type="dxa"/>
            <w:shd w:val="clear" w:color="auto" w:fill="E0EAF5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12.7</w:t>
            </w:r>
          </w:p>
        </w:tc>
        <w:tc>
          <w:tcPr>
            <w:tcW w:w="1020" w:type="dxa"/>
            <w:shd w:val="clear" w:color="auto" w:fill="E0EAF5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2 %</w:t>
            </w:r>
          </w:p>
        </w:tc>
        <w:tc>
          <w:tcPr>
            <w:tcW w:w="1020" w:type="dxa"/>
            <w:shd w:val="clear" w:color="auto" w:fill="E0EAF5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54 %</w:t>
            </w:r>
          </w:p>
        </w:tc>
        <w:tc>
          <w:tcPr>
            <w:tcW w:w="1001" w:type="dxa"/>
            <w:shd w:val="clear" w:color="auto" w:fill="E0EAF5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92 %</w:t>
            </w:r>
          </w:p>
        </w:tc>
        <w:tc>
          <w:tcPr>
            <w:tcW w:w="1020" w:type="dxa"/>
            <w:shd w:val="clear" w:color="auto" w:fill="E0EAF5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92 %</w:t>
            </w:r>
          </w:p>
        </w:tc>
        <w:tc>
          <w:tcPr>
            <w:tcW w:w="1051" w:type="dxa"/>
            <w:shd w:val="clear" w:color="auto" w:fill="E0EAF5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75 %</w:t>
            </w:r>
          </w:p>
        </w:tc>
        <w:tc>
          <w:tcPr>
            <w:tcW w:w="970" w:type="dxa"/>
            <w:shd w:val="clear" w:color="auto" w:fill="E0EAF5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64 %</w:t>
            </w:r>
          </w:p>
        </w:tc>
      </w:tr>
      <w:tr w:rsidR="002324F1" w:rsidRPr="00A6366B" w:rsidTr="00A6366B">
        <w:tc>
          <w:tcPr>
            <w:tcW w:w="1844" w:type="dxa"/>
            <w:vMerge/>
            <w:shd w:val="clear" w:color="auto" w:fill="F1E3F3"/>
          </w:tcPr>
          <w:p w:rsidR="002324F1" w:rsidRPr="00A6366B" w:rsidRDefault="002324F1" w:rsidP="00A6366B">
            <w:pPr>
              <w:pStyle w:val="DHHStabletext"/>
              <w:spacing w:before="20" w:after="20"/>
              <w:rPr>
                <w:rFonts w:ascii="VIC Light" w:hAnsi="VIC Light"/>
              </w:rPr>
            </w:pPr>
          </w:p>
        </w:tc>
        <w:tc>
          <w:tcPr>
            <w:tcW w:w="2268" w:type="dxa"/>
            <w:shd w:val="clear" w:color="auto" w:fill="E0EAF5"/>
          </w:tcPr>
          <w:p w:rsidR="002324F1" w:rsidRPr="00A6366B" w:rsidRDefault="002324F1" w:rsidP="00A6366B">
            <w:pPr>
              <w:pStyle w:val="DHHStabletext"/>
              <w:spacing w:before="20" w:after="20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hAnsi="VIC Light"/>
                <w:w w:val="105"/>
              </w:rPr>
              <w:t>TOTAL</w:t>
            </w:r>
          </w:p>
        </w:tc>
        <w:tc>
          <w:tcPr>
            <w:tcW w:w="992" w:type="dxa"/>
            <w:shd w:val="clear" w:color="auto" w:fill="E0EAF5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75 %</w:t>
            </w:r>
          </w:p>
        </w:tc>
        <w:tc>
          <w:tcPr>
            <w:tcW w:w="709" w:type="dxa"/>
            <w:shd w:val="clear" w:color="auto" w:fill="E0EAF5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99 %</w:t>
            </w:r>
          </w:p>
        </w:tc>
        <w:tc>
          <w:tcPr>
            <w:tcW w:w="919" w:type="dxa"/>
            <w:shd w:val="clear" w:color="auto" w:fill="E0EAF5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8.5</w:t>
            </w:r>
          </w:p>
        </w:tc>
        <w:tc>
          <w:tcPr>
            <w:tcW w:w="1020" w:type="dxa"/>
            <w:shd w:val="clear" w:color="auto" w:fill="E0EAF5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9 %</w:t>
            </w:r>
          </w:p>
        </w:tc>
        <w:tc>
          <w:tcPr>
            <w:tcW w:w="1001" w:type="dxa"/>
            <w:shd w:val="clear" w:color="auto" w:fill="E0EAF5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15 %</w:t>
            </w:r>
          </w:p>
        </w:tc>
        <w:tc>
          <w:tcPr>
            <w:tcW w:w="1020" w:type="dxa"/>
            <w:shd w:val="clear" w:color="auto" w:fill="E0EAF5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12.1</w:t>
            </w:r>
          </w:p>
        </w:tc>
        <w:tc>
          <w:tcPr>
            <w:tcW w:w="1020" w:type="dxa"/>
            <w:shd w:val="clear" w:color="auto" w:fill="E0EAF5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2 %</w:t>
            </w:r>
          </w:p>
        </w:tc>
        <w:tc>
          <w:tcPr>
            <w:tcW w:w="1020" w:type="dxa"/>
            <w:shd w:val="clear" w:color="auto" w:fill="E0EAF5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56 %</w:t>
            </w:r>
          </w:p>
        </w:tc>
        <w:tc>
          <w:tcPr>
            <w:tcW w:w="1001" w:type="dxa"/>
            <w:shd w:val="clear" w:color="auto" w:fill="E0EAF5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91 %</w:t>
            </w:r>
          </w:p>
        </w:tc>
        <w:tc>
          <w:tcPr>
            <w:tcW w:w="1020" w:type="dxa"/>
            <w:shd w:val="clear" w:color="auto" w:fill="E0EAF5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93 %</w:t>
            </w:r>
          </w:p>
        </w:tc>
        <w:tc>
          <w:tcPr>
            <w:tcW w:w="1051" w:type="dxa"/>
            <w:shd w:val="clear" w:color="auto" w:fill="E0EAF5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76 %</w:t>
            </w:r>
          </w:p>
        </w:tc>
        <w:tc>
          <w:tcPr>
            <w:tcW w:w="970" w:type="dxa"/>
            <w:shd w:val="clear" w:color="auto" w:fill="E0EAF5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64 %</w:t>
            </w:r>
          </w:p>
        </w:tc>
      </w:tr>
      <w:tr w:rsidR="002324F1" w:rsidRPr="00A6366B" w:rsidTr="00A6366B">
        <w:tc>
          <w:tcPr>
            <w:tcW w:w="1844" w:type="dxa"/>
            <w:vMerge w:val="restart"/>
          </w:tcPr>
          <w:p w:rsidR="002324F1" w:rsidRPr="00A6366B" w:rsidRDefault="002324F1" w:rsidP="00A6366B">
            <w:pPr>
              <w:pStyle w:val="DHHStabletext"/>
              <w:spacing w:before="20" w:after="20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hAnsi="VIC Light"/>
                <w:w w:val="105"/>
              </w:rPr>
              <w:t>Melbourne</w:t>
            </w:r>
            <w:r w:rsidRPr="00A6366B">
              <w:rPr>
                <w:rFonts w:ascii="VIC Light" w:hAnsi="VIC Light"/>
                <w:spacing w:val="-15"/>
                <w:w w:val="105"/>
              </w:rPr>
              <w:t xml:space="preserve"> </w:t>
            </w:r>
            <w:r w:rsidRPr="00A6366B">
              <w:rPr>
                <w:rFonts w:ascii="VIC Light" w:hAnsi="VIC Light"/>
                <w:w w:val="105"/>
              </w:rPr>
              <w:t>Health</w:t>
            </w:r>
          </w:p>
        </w:tc>
        <w:tc>
          <w:tcPr>
            <w:tcW w:w="2268" w:type="dxa"/>
          </w:tcPr>
          <w:p w:rsidR="002324F1" w:rsidRPr="00A6366B" w:rsidRDefault="002324F1" w:rsidP="00A6366B">
            <w:pPr>
              <w:pStyle w:val="DHHStabletext"/>
              <w:spacing w:before="20" w:after="20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hAnsi="VIC Light"/>
                <w:w w:val="105"/>
              </w:rPr>
              <w:t>Inner West</w:t>
            </w:r>
            <w:r w:rsidRPr="00A6366B">
              <w:rPr>
                <w:rFonts w:ascii="VIC Light" w:hAnsi="VIC Light"/>
                <w:spacing w:val="-12"/>
                <w:w w:val="105"/>
              </w:rPr>
              <w:t xml:space="preserve"> </w:t>
            </w:r>
            <w:r w:rsidRPr="00A6366B">
              <w:rPr>
                <w:rFonts w:ascii="VIC Light" w:hAnsi="VIC Light"/>
                <w:w w:val="105"/>
              </w:rPr>
              <w:t>(RMH)</w:t>
            </w:r>
          </w:p>
        </w:tc>
        <w:tc>
          <w:tcPr>
            <w:tcW w:w="992" w:type="dxa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59 %</w:t>
            </w:r>
          </w:p>
        </w:tc>
        <w:tc>
          <w:tcPr>
            <w:tcW w:w="709" w:type="dxa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87 %</w:t>
            </w:r>
          </w:p>
        </w:tc>
        <w:tc>
          <w:tcPr>
            <w:tcW w:w="919" w:type="dxa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9.6</w:t>
            </w:r>
          </w:p>
        </w:tc>
        <w:tc>
          <w:tcPr>
            <w:tcW w:w="1020" w:type="dxa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5 %</w:t>
            </w:r>
          </w:p>
        </w:tc>
        <w:tc>
          <w:tcPr>
            <w:tcW w:w="1001" w:type="dxa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7 %</w:t>
            </w:r>
          </w:p>
        </w:tc>
        <w:tc>
          <w:tcPr>
            <w:tcW w:w="1020" w:type="dxa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12.2</w:t>
            </w:r>
          </w:p>
        </w:tc>
        <w:tc>
          <w:tcPr>
            <w:tcW w:w="1020" w:type="dxa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2 %</w:t>
            </w:r>
          </w:p>
        </w:tc>
        <w:tc>
          <w:tcPr>
            <w:tcW w:w="1020" w:type="dxa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80 %</w:t>
            </w:r>
          </w:p>
        </w:tc>
        <w:tc>
          <w:tcPr>
            <w:tcW w:w="1001" w:type="dxa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96 %</w:t>
            </w:r>
          </w:p>
        </w:tc>
        <w:tc>
          <w:tcPr>
            <w:tcW w:w="1020" w:type="dxa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90 %</w:t>
            </w:r>
          </w:p>
        </w:tc>
        <w:tc>
          <w:tcPr>
            <w:tcW w:w="1051" w:type="dxa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67 %</w:t>
            </w:r>
          </w:p>
        </w:tc>
        <w:tc>
          <w:tcPr>
            <w:tcW w:w="970" w:type="dxa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24 %</w:t>
            </w:r>
          </w:p>
        </w:tc>
      </w:tr>
      <w:tr w:rsidR="002324F1" w:rsidRPr="00A6366B" w:rsidTr="00A6366B">
        <w:tc>
          <w:tcPr>
            <w:tcW w:w="1844" w:type="dxa"/>
            <w:vMerge/>
          </w:tcPr>
          <w:p w:rsidR="002324F1" w:rsidRPr="00A6366B" w:rsidRDefault="002324F1" w:rsidP="00A6366B">
            <w:pPr>
              <w:pStyle w:val="DHHStabletext"/>
              <w:spacing w:before="20" w:after="20"/>
              <w:rPr>
                <w:rFonts w:ascii="VIC Light" w:hAnsi="VIC Light"/>
              </w:rPr>
            </w:pPr>
          </w:p>
        </w:tc>
        <w:tc>
          <w:tcPr>
            <w:tcW w:w="2268" w:type="dxa"/>
          </w:tcPr>
          <w:p w:rsidR="002324F1" w:rsidRPr="00A6366B" w:rsidRDefault="002324F1" w:rsidP="00A6366B">
            <w:pPr>
              <w:pStyle w:val="DHHStabletext"/>
              <w:spacing w:before="20" w:after="20"/>
              <w:rPr>
                <w:rFonts w:ascii="VIC Light" w:eastAsia="Verdana" w:hAnsi="VIC Light" w:cs="Verdana"/>
              </w:rPr>
            </w:pPr>
            <w:proofErr w:type="spellStart"/>
            <w:r w:rsidRPr="00A6366B">
              <w:rPr>
                <w:rFonts w:ascii="VIC Light" w:hAnsi="VIC Light"/>
                <w:w w:val="105"/>
              </w:rPr>
              <w:t>Mid West</w:t>
            </w:r>
            <w:proofErr w:type="spellEnd"/>
            <w:r w:rsidRPr="00A6366B">
              <w:rPr>
                <w:rFonts w:ascii="VIC Light" w:hAnsi="VIC Light"/>
                <w:spacing w:val="-20"/>
                <w:w w:val="105"/>
              </w:rPr>
              <w:t xml:space="preserve"> </w:t>
            </w:r>
            <w:r w:rsidRPr="00A6366B">
              <w:rPr>
                <w:rFonts w:ascii="VIC Light" w:hAnsi="VIC Light"/>
                <w:w w:val="105"/>
              </w:rPr>
              <w:t>(Sunshine)</w:t>
            </w:r>
          </w:p>
        </w:tc>
        <w:tc>
          <w:tcPr>
            <w:tcW w:w="992" w:type="dxa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87 %</w:t>
            </w:r>
          </w:p>
        </w:tc>
        <w:tc>
          <w:tcPr>
            <w:tcW w:w="709" w:type="dxa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97 %</w:t>
            </w:r>
          </w:p>
        </w:tc>
        <w:tc>
          <w:tcPr>
            <w:tcW w:w="919" w:type="dxa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8.8</w:t>
            </w:r>
          </w:p>
        </w:tc>
        <w:tc>
          <w:tcPr>
            <w:tcW w:w="1020" w:type="dxa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12 %</w:t>
            </w:r>
          </w:p>
        </w:tc>
        <w:tc>
          <w:tcPr>
            <w:tcW w:w="1001" w:type="dxa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10 %</w:t>
            </w:r>
          </w:p>
        </w:tc>
        <w:tc>
          <w:tcPr>
            <w:tcW w:w="1020" w:type="dxa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11.3</w:t>
            </w:r>
          </w:p>
        </w:tc>
        <w:tc>
          <w:tcPr>
            <w:tcW w:w="1020" w:type="dxa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1 %</w:t>
            </w:r>
          </w:p>
        </w:tc>
        <w:tc>
          <w:tcPr>
            <w:tcW w:w="1020" w:type="dxa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61 %</w:t>
            </w:r>
          </w:p>
        </w:tc>
        <w:tc>
          <w:tcPr>
            <w:tcW w:w="1001" w:type="dxa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91 %</w:t>
            </w:r>
          </w:p>
        </w:tc>
        <w:tc>
          <w:tcPr>
            <w:tcW w:w="1020" w:type="dxa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88 %</w:t>
            </w:r>
          </w:p>
        </w:tc>
        <w:tc>
          <w:tcPr>
            <w:tcW w:w="1051" w:type="dxa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98 %</w:t>
            </w:r>
          </w:p>
        </w:tc>
        <w:tc>
          <w:tcPr>
            <w:tcW w:w="970" w:type="dxa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22 %</w:t>
            </w:r>
          </w:p>
        </w:tc>
      </w:tr>
      <w:tr w:rsidR="002324F1" w:rsidRPr="00A6366B" w:rsidTr="00A6366B">
        <w:tc>
          <w:tcPr>
            <w:tcW w:w="1844" w:type="dxa"/>
            <w:vMerge/>
          </w:tcPr>
          <w:p w:rsidR="002324F1" w:rsidRPr="00A6366B" w:rsidRDefault="002324F1" w:rsidP="00A6366B">
            <w:pPr>
              <w:pStyle w:val="DHHStabletext"/>
              <w:spacing w:before="20" w:after="20"/>
              <w:rPr>
                <w:rFonts w:ascii="VIC Light" w:hAnsi="VIC Light"/>
              </w:rPr>
            </w:pPr>
          </w:p>
        </w:tc>
        <w:tc>
          <w:tcPr>
            <w:tcW w:w="2268" w:type="dxa"/>
          </w:tcPr>
          <w:p w:rsidR="002324F1" w:rsidRPr="00A6366B" w:rsidRDefault="002324F1" w:rsidP="00A6366B">
            <w:pPr>
              <w:pStyle w:val="DHHStabletext"/>
              <w:spacing w:before="20" w:after="20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hAnsi="VIC Light"/>
                <w:w w:val="105"/>
              </w:rPr>
              <w:t>North</w:t>
            </w:r>
            <w:r w:rsidRPr="00A6366B">
              <w:rPr>
                <w:rFonts w:ascii="VIC Light" w:hAnsi="VIC Light"/>
                <w:spacing w:val="-11"/>
                <w:w w:val="105"/>
              </w:rPr>
              <w:t xml:space="preserve"> </w:t>
            </w:r>
            <w:r w:rsidRPr="00A6366B">
              <w:rPr>
                <w:rFonts w:ascii="VIC Light" w:hAnsi="VIC Light"/>
                <w:w w:val="105"/>
              </w:rPr>
              <w:t>West (Broadmeadows)</w:t>
            </w:r>
          </w:p>
        </w:tc>
        <w:tc>
          <w:tcPr>
            <w:tcW w:w="992" w:type="dxa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58 %</w:t>
            </w:r>
          </w:p>
        </w:tc>
        <w:tc>
          <w:tcPr>
            <w:tcW w:w="709" w:type="dxa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99 %</w:t>
            </w:r>
          </w:p>
        </w:tc>
        <w:tc>
          <w:tcPr>
            <w:tcW w:w="919" w:type="dxa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10.5</w:t>
            </w:r>
          </w:p>
        </w:tc>
        <w:tc>
          <w:tcPr>
            <w:tcW w:w="1020" w:type="dxa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10 %</w:t>
            </w:r>
          </w:p>
        </w:tc>
        <w:tc>
          <w:tcPr>
            <w:tcW w:w="1001" w:type="dxa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17 %</w:t>
            </w:r>
          </w:p>
        </w:tc>
        <w:tc>
          <w:tcPr>
            <w:tcW w:w="1020" w:type="dxa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18.3</w:t>
            </w:r>
          </w:p>
        </w:tc>
        <w:tc>
          <w:tcPr>
            <w:tcW w:w="1020" w:type="dxa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2 %</w:t>
            </w:r>
          </w:p>
        </w:tc>
        <w:tc>
          <w:tcPr>
            <w:tcW w:w="1020" w:type="dxa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80 %</w:t>
            </w:r>
          </w:p>
        </w:tc>
        <w:tc>
          <w:tcPr>
            <w:tcW w:w="1001" w:type="dxa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95 %</w:t>
            </w:r>
          </w:p>
        </w:tc>
        <w:tc>
          <w:tcPr>
            <w:tcW w:w="1020" w:type="dxa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94 %</w:t>
            </w:r>
          </w:p>
        </w:tc>
        <w:tc>
          <w:tcPr>
            <w:tcW w:w="1051" w:type="dxa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92 %</w:t>
            </w:r>
          </w:p>
        </w:tc>
        <w:tc>
          <w:tcPr>
            <w:tcW w:w="970" w:type="dxa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</w:p>
        </w:tc>
      </w:tr>
      <w:tr w:rsidR="002324F1" w:rsidRPr="00A6366B" w:rsidTr="00A6366B">
        <w:tc>
          <w:tcPr>
            <w:tcW w:w="1844" w:type="dxa"/>
            <w:vMerge/>
          </w:tcPr>
          <w:p w:rsidR="002324F1" w:rsidRPr="00A6366B" w:rsidRDefault="002324F1" w:rsidP="00A6366B">
            <w:pPr>
              <w:pStyle w:val="DHHStabletext"/>
              <w:spacing w:before="20" w:after="20"/>
              <w:rPr>
                <w:rFonts w:ascii="VIC Light" w:hAnsi="VIC Light"/>
              </w:rPr>
            </w:pPr>
          </w:p>
        </w:tc>
        <w:tc>
          <w:tcPr>
            <w:tcW w:w="2268" w:type="dxa"/>
          </w:tcPr>
          <w:p w:rsidR="002324F1" w:rsidRPr="00A6366B" w:rsidRDefault="002324F1" w:rsidP="00A6366B">
            <w:pPr>
              <w:pStyle w:val="DHHStabletext"/>
              <w:spacing w:before="20" w:after="20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hAnsi="VIC Light"/>
                <w:w w:val="105"/>
              </w:rPr>
              <w:t>Northern</w:t>
            </w:r>
          </w:p>
        </w:tc>
        <w:tc>
          <w:tcPr>
            <w:tcW w:w="992" w:type="dxa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45 %</w:t>
            </w:r>
          </w:p>
        </w:tc>
        <w:tc>
          <w:tcPr>
            <w:tcW w:w="709" w:type="dxa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96 %</w:t>
            </w:r>
          </w:p>
        </w:tc>
        <w:tc>
          <w:tcPr>
            <w:tcW w:w="919" w:type="dxa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10.3</w:t>
            </w:r>
          </w:p>
        </w:tc>
        <w:tc>
          <w:tcPr>
            <w:tcW w:w="1020" w:type="dxa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11 %</w:t>
            </w:r>
          </w:p>
        </w:tc>
        <w:tc>
          <w:tcPr>
            <w:tcW w:w="1001" w:type="dxa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13 %</w:t>
            </w:r>
          </w:p>
        </w:tc>
        <w:tc>
          <w:tcPr>
            <w:tcW w:w="1020" w:type="dxa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11.3</w:t>
            </w:r>
          </w:p>
        </w:tc>
        <w:tc>
          <w:tcPr>
            <w:tcW w:w="1020" w:type="dxa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2 %</w:t>
            </w:r>
          </w:p>
        </w:tc>
        <w:tc>
          <w:tcPr>
            <w:tcW w:w="1020" w:type="dxa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71 %</w:t>
            </w:r>
          </w:p>
        </w:tc>
        <w:tc>
          <w:tcPr>
            <w:tcW w:w="1001" w:type="dxa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99 %</w:t>
            </w:r>
          </w:p>
        </w:tc>
        <w:tc>
          <w:tcPr>
            <w:tcW w:w="1020" w:type="dxa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90 %</w:t>
            </w:r>
          </w:p>
        </w:tc>
        <w:tc>
          <w:tcPr>
            <w:tcW w:w="1051" w:type="dxa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62 %</w:t>
            </w:r>
          </w:p>
        </w:tc>
        <w:tc>
          <w:tcPr>
            <w:tcW w:w="970" w:type="dxa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30 %</w:t>
            </w:r>
          </w:p>
        </w:tc>
      </w:tr>
      <w:tr w:rsidR="002324F1" w:rsidRPr="00A6366B" w:rsidTr="00A6366B">
        <w:tc>
          <w:tcPr>
            <w:tcW w:w="1844" w:type="dxa"/>
            <w:vMerge/>
          </w:tcPr>
          <w:p w:rsidR="002324F1" w:rsidRPr="00A6366B" w:rsidRDefault="002324F1" w:rsidP="00A6366B">
            <w:pPr>
              <w:pStyle w:val="DHHStabletext"/>
              <w:spacing w:before="20" w:after="20"/>
              <w:rPr>
                <w:rFonts w:ascii="VIC Light" w:hAnsi="VIC Light"/>
              </w:rPr>
            </w:pPr>
          </w:p>
        </w:tc>
        <w:tc>
          <w:tcPr>
            <w:tcW w:w="2268" w:type="dxa"/>
          </w:tcPr>
          <w:p w:rsidR="002324F1" w:rsidRPr="00A6366B" w:rsidRDefault="002324F1" w:rsidP="00A6366B">
            <w:pPr>
              <w:pStyle w:val="DHHStabletext"/>
              <w:spacing w:before="20" w:after="20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hAnsi="VIC Light"/>
                <w:w w:val="105"/>
              </w:rPr>
              <w:t>TOTAL (excl</w:t>
            </w:r>
            <w:r w:rsidRPr="00A6366B">
              <w:rPr>
                <w:rFonts w:ascii="VIC Light" w:hAnsi="VIC Light"/>
                <w:spacing w:val="-26"/>
                <w:w w:val="105"/>
              </w:rPr>
              <w:t xml:space="preserve"> </w:t>
            </w:r>
            <w:r w:rsidRPr="00A6366B">
              <w:rPr>
                <w:rFonts w:ascii="VIC Light" w:hAnsi="VIC Light"/>
                <w:w w:val="105"/>
              </w:rPr>
              <w:t>ORYGEN)</w:t>
            </w:r>
          </w:p>
        </w:tc>
        <w:tc>
          <w:tcPr>
            <w:tcW w:w="992" w:type="dxa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60 %</w:t>
            </w:r>
          </w:p>
        </w:tc>
        <w:tc>
          <w:tcPr>
            <w:tcW w:w="709" w:type="dxa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95 %</w:t>
            </w:r>
          </w:p>
        </w:tc>
        <w:tc>
          <w:tcPr>
            <w:tcW w:w="919" w:type="dxa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9.9</w:t>
            </w:r>
          </w:p>
        </w:tc>
        <w:tc>
          <w:tcPr>
            <w:tcW w:w="1020" w:type="dxa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9 %</w:t>
            </w:r>
          </w:p>
        </w:tc>
        <w:tc>
          <w:tcPr>
            <w:tcW w:w="1001" w:type="dxa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11 %</w:t>
            </w:r>
          </w:p>
        </w:tc>
        <w:tc>
          <w:tcPr>
            <w:tcW w:w="1020" w:type="dxa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12.8</w:t>
            </w:r>
          </w:p>
        </w:tc>
        <w:tc>
          <w:tcPr>
            <w:tcW w:w="1020" w:type="dxa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2 %</w:t>
            </w:r>
          </w:p>
        </w:tc>
        <w:tc>
          <w:tcPr>
            <w:tcW w:w="1020" w:type="dxa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69 %</w:t>
            </w:r>
          </w:p>
        </w:tc>
        <w:tc>
          <w:tcPr>
            <w:tcW w:w="1001" w:type="dxa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95 %</w:t>
            </w:r>
          </w:p>
        </w:tc>
        <w:tc>
          <w:tcPr>
            <w:tcW w:w="1020" w:type="dxa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90 %</w:t>
            </w:r>
          </w:p>
        </w:tc>
        <w:tc>
          <w:tcPr>
            <w:tcW w:w="1051" w:type="dxa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77 %</w:t>
            </w:r>
          </w:p>
        </w:tc>
        <w:tc>
          <w:tcPr>
            <w:tcW w:w="970" w:type="dxa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26 %</w:t>
            </w:r>
          </w:p>
        </w:tc>
      </w:tr>
      <w:tr w:rsidR="002324F1" w:rsidRPr="00A6366B" w:rsidTr="00A6366B">
        <w:tc>
          <w:tcPr>
            <w:tcW w:w="1844" w:type="dxa"/>
            <w:vMerge/>
          </w:tcPr>
          <w:p w:rsidR="002324F1" w:rsidRPr="00A6366B" w:rsidRDefault="002324F1" w:rsidP="00A6366B">
            <w:pPr>
              <w:pStyle w:val="DHHStabletext"/>
              <w:spacing w:before="20" w:after="20"/>
              <w:rPr>
                <w:rFonts w:ascii="VIC Light" w:hAnsi="VIC Light"/>
              </w:rPr>
            </w:pPr>
          </w:p>
        </w:tc>
        <w:tc>
          <w:tcPr>
            <w:tcW w:w="2268" w:type="dxa"/>
          </w:tcPr>
          <w:p w:rsidR="002324F1" w:rsidRPr="00A6366B" w:rsidRDefault="002324F1" w:rsidP="00A6366B">
            <w:pPr>
              <w:pStyle w:val="DHHStabletext"/>
              <w:spacing w:before="20" w:after="20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hAnsi="VIC Light"/>
                <w:w w:val="105"/>
              </w:rPr>
              <w:t>ORYGEN Youth</w:t>
            </w:r>
            <w:r w:rsidRPr="00A6366B">
              <w:rPr>
                <w:rFonts w:ascii="VIC Light" w:hAnsi="VIC Light"/>
                <w:spacing w:val="-23"/>
                <w:w w:val="105"/>
              </w:rPr>
              <w:t xml:space="preserve"> </w:t>
            </w:r>
            <w:r w:rsidRPr="00A6366B">
              <w:rPr>
                <w:rFonts w:ascii="VIC Light" w:hAnsi="VIC Light"/>
                <w:w w:val="105"/>
              </w:rPr>
              <w:t>Health</w:t>
            </w:r>
          </w:p>
        </w:tc>
        <w:tc>
          <w:tcPr>
            <w:tcW w:w="992" w:type="dxa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88 %</w:t>
            </w:r>
          </w:p>
        </w:tc>
        <w:tc>
          <w:tcPr>
            <w:tcW w:w="709" w:type="dxa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96 %</w:t>
            </w:r>
          </w:p>
        </w:tc>
        <w:tc>
          <w:tcPr>
            <w:tcW w:w="919" w:type="dxa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9.6</w:t>
            </w:r>
          </w:p>
        </w:tc>
        <w:tc>
          <w:tcPr>
            <w:tcW w:w="1020" w:type="dxa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20 %</w:t>
            </w:r>
          </w:p>
        </w:tc>
        <w:tc>
          <w:tcPr>
            <w:tcW w:w="1001" w:type="dxa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</w:p>
        </w:tc>
        <w:tc>
          <w:tcPr>
            <w:tcW w:w="1020" w:type="dxa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4.2</w:t>
            </w:r>
          </w:p>
        </w:tc>
        <w:tc>
          <w:tcPr>
            <w:tcW w:w="1020" w:type="dxa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2 %</w:t>
            </w:r>
          </w:p>
        </w:tc>
        <w:tc>
          <w:tcPr>
            <w:tcW w:w="1020" w:type="dxa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62 %</w:t>
            </w:r>
          </w:p>
        </w:tc>
        <w:tc>
          <w:tcPr>
            <w:tcW w:w="1001" w:type="dxa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70 %</w:t>
            </w:r>
          </w:p>
        </w:tc>
        <w:tc>
          <w:tcPr>
            <w:tcW w:w="1020" w:type="dxa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87 %</w:t>
            </w:r>
          </w:p>
        </w:tc>
        <w:tc>
          <w:tcPr>
            <w:tcW w:w="1051" w:type="dxa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79 %</w:t>
            </w:r>
          </w:p>
        </w:tc>
        <w:tc>
          <w:tcPr>
            <w:tcW w:w="970" w:type="dxa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</w:p>
        </w:tc>
      </w:tr>
      <w:tr w:rsidR="002324F1" w:rsidRPr="00A6366B" w:rsidTr="00A6366B">
        <w:tc>
          <w:tcPr>
            <w:tcW w:w="1844" w:type="dxa"/>
            <w:vMerge w:val="restart"/>
            <w:shd w:val="clear" w:color="auto" w:fill="E0EAF5"/>
          </w:tcPr>
          <w:p w:rsidR="002324F1" w:rsidRPr="00A6366B" w:rsidRDefault="002324F1" w:rsidP="00A6366B">
            <w:pPr>
              <w:pStyle w:val="DHHStabletext"/>
              <w:spacing w:before="20" w:after="20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hAnsi="VIC Light"/>
                <w:w w:val="105"/>
              </w:rPr>
              <w:t>Monash</w:t>
            </w:r>
            <w:r w:rsidRPr="00A6366B">
              <w:rPr>
                <w:rFonts w:ascii="VIC Light" w:hAnsi="VIC Light"/>
                <w:spacing w:val="-14"/>
                <w:w w:val="105"/>
              </w:rPr>
              <w:t xml:space="preserve"> </w:t>
            </w:r>
            <w:r w:rsidRPr="00A6366B">
              <w:rPr>
                <w:rFonts w:ascii="VIC Light" w:hAnsi="VIC Light"/>
                <w:w w:val="105"/>
              </w:rPr>
              <w:t>Health</w:t>
            </w:r>
          </w:p>
        </w:tc>
        <w:tc>
          <w:tcPr>
            <w:tcW w:w="2268" w:type="dxa"/>
            <w:shd w:val="clear" w:color="auto" w:fill="E0EAF5"/>
          </w:tcPr>
          <w:p w:rsidR="002324F1" w:rsidRPr="00A6366B" w:rsidRDefault="002324F1" w:rsidP="00A6366B">
            <w:pPr>
              <w:pStyle w:val="DHHStabletext"/>
              <w:spacing w:before="20" w:after="20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hAnsi="VIC Light"/>
                <w:w w:val="105"/>
              </w:rPr>
              <w:t>Casey</w:t>
            </w:r>
          </w:p>
        </w:tc>
        <w:tc>
          <w:tcPr>
            <w:tcW w:w="992" w:type="dxa"/>
            <w:shd w:val="clear" w:color="auto" w:fill="E0EAF5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81 %</w:t>
            </w:r>
          </w:p>
        </w:tc>
        <w:tc>
          <w:tcPr>
            <w:tcW w:w="709" w:type="dxa"/>
            <w:shd w:val="clear" w:color="auto" w:fill="E0EAF5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90 %</w:t>
            </w:r>
          </w:p>
        </w:tc>
        <w:tc>
          <w:tcPr>
            <w:tcW w:w="919" w:type="dxa"/>
            <w:shd w:val="clear" w:color="auto" w:fill="E0EAF5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9.7</w:t>
            </w:r>
          </w:p>
        </w:tc>
        <w:tc>
          <w:tcPr>
            <w:tcW w:w="1020" w:type="dxa"/>
            <w:shd w:val="clear" w:color="auto" w:fill="E0EAF5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7 %</w:t>
            </w:r>
          </w:p>
        </w:tc>
        <w:tc>
          <w:tcPr>
            <w:tcW w:w="1001" w:type="dxa"/>
            <w:shd w:val="clear" w:color="auto" w:fill="E0EAF5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9 %</w:t>
            </w:r>
          </w:p>
        </w:tc>
        <w:tc>
          <w:tcPr>
            <w:tcW w:w="1020" w:type="dxa"/>
            <w:shd w:val="clear" w:color="auto" w:fill="E0EAF5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1.8</w:t>
            </w:r>
          </w:p>
        </w:tc>
        <w:tc>
          <w:tcPr>
            <w:tcW w:w="1020" w:type="dxa"/>
            <w:shd w:val="clear" w:color="auto" w:fill="E0EAF5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0 %</w:t>
            </w:r>
          </w:p>
        </w:tc>
        <w:tc>
          <w:tcPr>
            <w:tcW w:w="1020" w:type="dxa"/>
            <w:shd w:val="clear" w:color="auto" w:fill="E0EAF5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50 %</w:t>
            </w:r>
          </w:p>
        </w:tc>
        <w:tc>
          <w:tcPr>
            <w:tcW w:w="1001" w:type="dxa"/>
            <w:shd w:val="clear" w:color="auto" w:fill="E0EAF5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95 %</w:t>
            </w:r>
          </w:p>
        </w:tc>
        <w:tc>
          <w:tcPr>
            <w:tcW w:w="1020" w:type="dxa"/>
            <w:shd w:val="clear" w:color="auto" w:fill="E0EAF5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88 %</w:t>
            </w:r>
          </w:p>
        </w:tc>
        <w:tc>
          <w:tcPr>
            <w:tcW w:w="1051" w:type="dxa"/>
            <w:shd w:val="clear" w:color="auto" w:fill="E0EAF5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100 %</w:t>
            </w:r>
          </w:p>
        </w:tc>
        <w:tc>
          <w:tcPr>
            <w:tcW w:w="970" w:type="dxa"/>
            <w:shd w:val="clear" w:color="auto" w:fill="E0EAF5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32 %</w:t>
            </w:r>
          </w:p>
        </w:tc>
      </w:tr>
      <w:tr w:rsidR="002324F1" w:rsidRPr="00A6366B" w:rsidTr="00A6366B">
        <w:tc>
          <w:tcPr>
            <w:tcW w:w="1844" w:type="dxa"/>
            <w:vMerge/>
            <w:shd w:val="clear" w:color="auto" w:fill="E0EAF5"/>
          </w:tcPr>
          <w:p w:rsidR="002324F1" w:rsidRPr="00A6366B" w:rsidRDefault="002324F1" w:rsidP="00A6366B">
            <w:pPr>
              <w:pStyle w:val="DHHStabletext"/>
              <w:spacing w:before="20" w:after="20"/>
              <w:rPr>
                <w:rFonts w:ascii="VIC Light" w:hAnsi="VIC Light"/>
              </w:rPr>
            </w:pPr>
          </w:p>
        </w:tc>
        <w:tc>
          <w:tcPr>
            <w:tcW w:w="2268" w:type="dxa"/>
            <w:shd w:val="clear" w:color="auto" w:fill="E0EAF5"/>
          </w:tcPr>
          <w:p w:rsidR="002324F1" w:rsidRPr="00A6366B" w:rsidRDefault="002324F1" w:rsidP="00A6366B">
            <w:pPr>
              <w:pStyle w:val="DHHStabletext"/>
              <w:spacing w:before="20" w:after="20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hAnsi="VIC Light"/>
                <w:w w:val="105"/>
              </w:rPr>
              <w:t>Dandenong</w:t>
            </w:r>
          </w:p>
        </w:tc>
        <w:tc>
          <w:tcPr>
            <w:tcW w:w="992" w:type="dxa"/>
            <w:shd w:val="clear" w:color="auto" w:fill="E0EAF5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69 %</w:t>
            </w:r>
          </w:p>
        </w:tc>
        <w:tc>
          <w:tcPr>
            <w:tcW w:w="709" w:type="dxa"/>
            <w:shd w:val="clear" w:color="auto" w:fill="E0EAF5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105 %</w:t>
            </w:r>
          </w:p>
        </w:tc>
        <w:tc>
          <w:tcPr>
            <w:tcW w:w="919" w:type="dxa"/>
            <w:shd w:val="clear" w:color="auto" w:fill="E0EAF5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9.1</w:t>
            </w:r>
          </w:p>
        </w:tc>
        <w:tc>
          <w:tcPr>
            <w:tcW w:w="1020" w:type="dxa"/>
            <w:shd w:val="clear" w:color="auto" w:fill="E0EAF5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12 %</w:t>
            </w:r>
          </w:p>
        </w:tc>
        <w:tc>
          <w:tcPr>
            <w:tcW w:w="1001" w:type="dxa"/>
            <w:shd w:val="clear" w:color="auto" w:fill="E0EAF5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15 %</w:t>
            </w:r>
          </w:p>
        </w:tc>
        <w:tc>
          <w:tcPr>
            <w:tcW w:w="1020" w:type="dxa"/>
            <w:shd w:val="clear" w:color="auto" w:fill="E0EAF5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7.9</w:t>
            </w:r>
          </w:p>
        </w:tc>
        <w:tc>
          <w:tcPr>
            <w:tcW w:w="1020" w:type="dxa"/>
            <w:shd w:val="clear" w:color="auto" w:fill="E0EAF5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2 %</w:t>
            </w:r>
          </w:p>
        </w:tc>
        <w:tc>
          <w:tcPr>
            <w:tcW w:w="1020" w:type="dxa"/>
            <w:shd w:val="clear" w:color="auto" w:fill="E0EAF5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54 %</w:t>
            </w:r>
          </w:p>
        </w:tc>
        <w:tc>
          <w:tcPr>
            <w:tcW w:w="1001" w:type="dxa"/>
            <w:shd w:val="clear" w:color="auto" w:fill="E0EAF5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88 %</w:t>
            </w:r>
          </w:p>
        </w:tc>
        <w:tc>
          <w:tcPr>
            <w:tcW w:w="1020" w:type="dxa"/>
            <w:shd w:val="clear" w:color="auto" w:fill="E0EAF5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93 %</w:t>
            </w:r>
          </w:p>
        </w:tc>
        <w:tc>
          <w:tcPr>
            <w:tcW w:w="1051" w:type="dxa"/>
            <w:shd w:val="clear" w:color="auto" w:fill="E0EAF5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92 %</w:t>
            </w:r>
          </w:p>
        </w:tc>
        <w:tc>
          <w:tcPr>
            <w:tcW w:w="970" w:type="dxa"/>
            <w:shd w:val="clear" w:color="auto" w:fill="E0EAF5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43 %</w:t>
            </w:r>
          </w:p>
        </w:tc>
      </w:tr>
      <w:tr w:rsidR="002324F1" w:rsidRPr="00A6366B" w:rsidTr="00A6366B">
        <w:tc>
          <w:tcPr>
            <w:tcW w:w="1844" w:type="dxa"/>
            <w:vMerge/>
            <w:shd w:val="clear" w:color="auto" w:fill="E0EAF5"/>
          </w:tcPr>
          <w:p w:rsidR="002324F1" w:rsidRPr="00A6366B" w:rsidRDefault="002324F1" w:rsidP="00A6366B">
            <w:pPr>
              <w:pStyle w:val="DHHStabletext"/>
              <w:spacing w:before="20" w:after="20"/>
              <w:rPr>
                <w:rFonts w:ascii="VIC Light" w:hAnsi="VIC Light"/>
              </w:rPr>
            </w:pPr>
          </w:p>
        </w:tc>
        <w:tc>
          <w:tcPr>
            <w:tcW w:w="2268" w:type="dxa"/>
            <w:shd w:val="clear" w:color="auto" w:fill="E0EAF5"/>
          </w:tcPr>
          <w:p w:rsidR="002324F1" w:rsidRPr="00AD7BF4" w:rsidRDefault="002324F1" w:rsidP="00AD7BF4">
            <w:pPr>
              <w:pStyle w:val="DHHStabletext"/>
              <w:spacing w:before="20" w:after="20"/>
              <w:rPr>
                <w:rFonts w:ascii="VIC Light" w:hAnsi="VIC Light"/>
                <w:w w:val="105"/>
              </w:rPr>
            </w:pPr>
            <w:r w:rsidRPr="00A6366B">
              <w:rPr>
                <w:rFonts w:ascii="VIC Light" w:hAnsi="VIC Light"/>
                <w:w w:val="105"/>
              </w:rPr>
              <w:t>Middle South</w:t>
            </w:r>
            <w:r w:rsidRPr="00A6366B">
              <w:rPr>
                <w:rFonts w:ascii="VIC Light" w:hAnsi="VIC Light"/>
                <w:spacing w:val="-22"/>
                <w:w w:val="105"/>
              </w:rPr>
              <w:t xml:space="preserve"> </w:t>
            </w:r>
            <w:r w:rsidRPr="00A6366B">
              <w:rPr>
                <w:rFonts w:ascii="VIC Light" w:hAnsi="VIC Light"/>
                <w:w w:val="105"/>
              </w:rPr>
              <w:t>(Monash Adult)</w:t>
            </w:r>
          </w:p>
        </w:tc>
        <w:tc>
          <w:tcPr>
            <w:tcW w:w="992" w:type="dxa"/>
            <w:shd w:val="clear" w:color="auto" w:fill="E0EAF5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40 %</w:t>
            </w:r>
          </w:p>
        </w:tc>
        <w:tc>
          <w:tcPr>
            <w:tcW w:w="709" w:type="dxa"/>
            <w:shd w:val="clear" w:color="auto" w:fill="E0EAF5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90 %</w:t>
            </w:r>
          </w:p>
        </w:tc>
        <w:tc>
          <w:tcPr>
            <w:tcW w:w="919" w:type="dxa"/>
            <w:shd w:val="clear" w:color="auto" w:fill="E0EAF5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10.0</w:t>
            </w:r>
          </w:p>
        </w:tc>
        <w:tc>
          <w:tcPr>
            <w:tcW w:w="1020" w:type="dxa"/>
            <w:shd w:val="clear" w:color="auto" w:fill="E0EAF5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11 %</w:t>
            </w:r>
          </w:p>
        </w:tc>
        <w:tc>
          <w:tcPr>
            <w:tcW w:w="1001" w:type="dxa"/>
            <w:shd w:val="clear" w:color="auto" w:fill="E0EAF5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11 %</w:t>
            </w:r>
          </w:p>
        </w:tc>
        <w:tc>
          <w:tcPr>
            <w:tcW w:w="1020" w:type="dxa"/>
            <w:shd w:val="clear" w:color="auto" w:fill="E0EAF5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2.8</w:t>
            </w:r>
          </w:p>
        </w:tc>
        <w:tc>
          <w:tcPr>
            <w:tcW w:w="1020" w:type="dxa"/>
            <w:shd w:val="clear" w:color="auto" w:fill="E0EAF5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1 %</w:t>
            </w:r>
          </w:p>
        </w:tc>
        <w:tc>
          <w:tcPr>
            <w:tcW w:w="1020" w:type="dxa"/>
            <w:shd w:val="clear" w:color="auto" w:fill="E0EAF5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71 %</w:t>
            </w:r>
          </w:p>
        </w:tc>
        <w:tc>
          <w:tcPr>
            <w:tcW w:w="1001" w:type="dxa"/>
            <w:shd w:val="clear" w:color="auto" w:fill="E0EAF5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91 %</w:t>
            </w:r>
          </w:p>
        </w:tc>
        <w:tc>
          <w:tcPr>
            <w:tcW w:w="1020" w:type="dxa"/>
            <w:shd w:val="clear" w:color="auto" w:fill="E0EAF5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93 %</w:t>
            </w:r>
          </w:p>
        </w:tc>
        <w:tc>
          <w:tcPr>
            <w:tcW w:w="1051" w:type="dxa"/>
            <w:shd w:val="clear" w:color="auto" w:fill="E0EAF5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95 %</w:t>
            </w:r>
          </w:p>
        </w:tc>
        <w:tc>
          <w:tcPr>
            <w:tcW w:w="970" w:type="dxa"/>
            <w:shd w:val="clear" w:color="auto" w:fill="E0EAF5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43 %</w:t>
            </w:r>
          </w:p>
        </w:tc>
      </w:tr>
      <w:tr w:rsidR="002324F1" w:rsidRPr="00A6366B" w:rsidTr="00A6366B">
        <w:tc>
          <w:tcPr>
            <w:tcW w:w="1844" w:type="dxa"/>
            <w:vMerge/>
            <w:shd w:val="clear" w:color="auto" w:fill="E0EAF5"/>
          </w:tcPr>
          <w:p w:rsidR="002324F1" w:rsidRPr="00A6366B" w:rsidRDefault="002324F1" w:rsidP="00A6366B">
            <w:pPr>
              <w:pStyle w:val="DHHStabletext"/>
              <w:spacing w:before="20" w:after="20"/>
              <w:rPr>
                <w:rFonts w:ascii="VIC Light" w:hAnsi="VIC Light"/>
              </w:rPr>
            </w:pPr>
          </w:p>
        </w:tc>
        <w:tc>
          <w:tcPr>
            <w:tcW w:w="2268" w:type="dxa"/>
            <w:shd w:val="clear" w:color="auto" w:fill="E0EAF5"/>
          </w:tcPr>
          <w:p w:rsidR="002324F1" w:rsidRPr="00A6366B" w:rsidRDefault="002324F1" w:rsidP="00A6366B">
            <w:pPr>
              <w:pStyle w:val="DHHStabletext"/>
              <w:spacing w:before="20" w:after="20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hAnsi="VIC Light"/>
                <w:w w:val="105"/>
              </w:rPr>
              <w:t>TOTAL</w:t>
            </w:r>
          </w:p>
        </w:tc>
        <w:tc>
          <w:tcPr>
            <w:tcW w:w="992" w:type="dxa"/>
            <w:shd w:val="clear" w:color="auto" w:fill="E0EAF5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67 %</w:t>
            </w:r>
          </w:p>
        </w:tc>
        <w:tc>
          <w:tcPr>
            <w:tcW w:w="709" w:type="dxa"/>
            <w:shd w:val="clear" w:color="auto" w:fill="E0EAF5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96 %</w:t>
            </w:r>
          </w:p>
        </w:tc>
        <w:tc>
          <w:tcPr>
            <w:tcW w:w="919" w:type="dxa"/>
            <w:shd w:val="clear" w:color="auto" w:fill="E0EAF5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9.5</w:t>
            </w:r>
          </w:p>
        </w:tc>
        <w:tc>
          <w:tcPr>
            <w:tcW w:w="1020" w:type="dxa"/>
            <w:shd w:val="clear" w:color="auto" w:fill="E0EAF5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10 %</w:t>
            </w:r>
          </w:p>
        </w:tc>
        <w:tc>
          <w:tcPr>
            <w:tcW w:w="1001" w:type="dxa"/>
            <w:shd w:val="clear" w:color="auto" w:fill="E0EAF5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12 %</w:t>
            </w:r>
          </w:p>
        </w:tc>
        <w:tc>
          <w:tcPr>
            <w:tcW w:w="1020" w:type="dxa"/>
            <w:shd w:val="clear" w:color="auto" w:fill="E0EAF5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4.8</w:t>
            </w:r>
          </w:p>
        </w:tc>
        <w:tc>
          <w:tcPr>
            <w:tcW w:w="1020" w:type="dxa"/>
            <w:shd w:val="clear" w:color="auto" w:fill="E0EAF5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1 %</w:t>
            </w:r>
          </w:p>
        </w:tc>
        <w:tc>
          <w:tcPr>
            <w:tcW w:w="1020" w:type="dxa"/>
            <w:shd w:val="clear" w:color="auto" w:fill="E0EAF5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55 %</w:t>
            </w:r>
          </w:p>
        </w:tc>
        <w:tc>
          <w:tcPr>
            <w:tcW w:w="1001" w:type="dxa"/>
            <w:shd w:val="clear" w:color="auto" w:fill="E0EAF5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92 %</w:t>
            </w:r>
          </w:p>
        </w:tc>
        <w:tc>
          <w:tcPr>
            <w:tcW w:w="1020" w:type="dxa"/>
            <w:shd w:val="clear" w:color="auto" w:fill="E0EAF5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91 %</w:t>
            </w:r>
          </w:p>
        </w:tc>
        <w:tc>
          <w:tcPr>
            <w:tcW w:w="1051" w:type="dxa"/>
            <w:shd w:val="clear" w:color="auto" w:fill="E0EAF5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95 %</w:t>
            </w:r>
          </w:p>
        </w:tc>
        <w:tc>
          <w:tcPr>
            <w:tcW w:w="970" w:type="dxa"/>
            <w:shd w:val="clear" w:color="auto" w:fill="E0EAF5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38 %</w:t>
            </w:r>
          </w:p>
        </w:tc>
      </w:tr>
      <w:tr w:rsidR="002324F1" w:rsidRPr="00A6366B" w:rsidTr="00A6366B">
        <w:tc>
          <w:tcPr>
            <w:tcW w:w="1844" w:type="dxa"/>
          </w:tcPr>
          <w:p w:rsidR="002324F1" w:rsidRPr="00A6366B" w:rsidRDefault="002324F1" w:rsidP="00A6366B">
            <w:pPr>
              <w:pStyle w:val="DHHStabletext"/>
              <w:spacing w:before="20" w:after="20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hAnsi="VIC Light"/>
                <w:w w:val="105"/>
              </w:rPr>
              <w:t>Peninsula</w:t>
            </w:r>
            <w:r w:rsidRPr="00A6366B">
              <w:rPr>
                <w:rFonts w:ascii="VIC Light" w:hAnsi="VIC Light"/>
                <w:spacing w:val="-15"/>
                <w:w w:val="105"/>
              </w:rPr>
              <w:t xml:space="preserve"> </w:t>
            </w:r>
            <w:r w:rsidRPr="00A6366B">
              <w:rPr>
                <w:rFonts w:ascii="VIC Light" w:hAnsi="VIC Light"/>
                <w:w w:val="105"/>
              </w:rPr>
              <w:t>Health</w:t>
            </w:r>
          </w:p>
        </w:tc>
        <w:tc>
          <w:tcPr>
            <w:tcW w:w="2268" w:type="dxa"/>
          </w:tcPr>
          <w:p w:rsidR="002324F1" w:rsidRPr="00A6366B" w:rsidRDefault="002324F1" w:rsidP="00A6366B">
            <w:pPr>
              <w:pStyle w:val="DHHStabletext"/>
              <w:spacing w:before="20" w:after="20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hAnsi="VIC Light"/>
                <w:w w:val="105"/>
              </w:rPr>
              <w:t>Peninsula</w:t>
            </w:r>
          </w:p>
        </w:tc>
        <w:tc>
          <w:tcPr>
            <w:tcW w:w="992" w:type="dxa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85 %</w:t>
            </w:r>
          </w:p>
        </w:tc>
        <w:tc>
          <w:tcPr>
            <w:tcW w:w="709" w:type="dxa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92 %</w:t>
            </w:r>
          </w:p>
        </w:tc>
        <w:tc>
          <w:tcPr>
            <w:tcW w:w="919" w:type="dxa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7.1</w:t>
            </w:r>
          </w:p>
        </w:tc>
        <w:tc>
          <w:tcPr>
            <w:tcW w:w="1020" w:type="dxa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7 %</w:t>
            </w:r>
          </w:p>
        </w:tc>
        <w:tc>
          <w:tcPr>
            <w:tcW w:w="1001" w:type="dxa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13 %</w:t>
            </w:r>
          </w:p>
        </w:tc>
        <w:tc>
          <w:tcPr>
            <w:tcW w:w="1020" w:type="dxa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0.3</w:t>
            </w:r>
          </w:p>
        </w:tc>
        <w:tc>
          <w:tcPr>
            <w:tcW w:w="1020" w:type="dxa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0 %</w:t>
            </w:r>
          </w:p>
        </w:tc>
        <w:tc>
          <w:tcPr>
            <w:tcW w:w="1020" w:type="dxa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55 %</w:t>
            </w:r>
          </w:p>
        </w:tc>
        <w:tc>
          <w:tcPr>
            <w:tcW w:w="1001" w:type="dxa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93 %</w:t>
            </w:r>
          </w:p>
        </w:tc>
        <w:tc>
          <w:tcPr>
            <w:tcW w:w="1020" w:type="dxa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95 %</w:t>
            </w:r>
          </w:p>
        </w:tc>
        <w:tc>
          <w:tcPr>
            <w:tcW w:w="1051" w:type="dxa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93 %</w:t>
            </w:r>
          </w:p>
        </w:tc>
        <w:tc>
          <w:tcPr>
            <w:tcW w:w="970" w:type="dxa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68 %</w:t>
            </w:r>
          </w:p>
        </w:tc>
      </w:tr>
      <w:tr w:rsidR="002324F1" w:rsidRPr="00A6366B" w:rsidTr="00A6366B">
        <w:tc>
          <w:tcPr>
            <w:tcW w:w="1844" w:type="dxa"/>
            <w:shd w:val="clear" w:color="auto" w:fill="E0EAF5"/>
          </w:tcPr>
          <w:p w:rsidR="002324F1" w:rsidRPr="00A6366B" w:rsidRDefault="002324F1" w:rsidP="00A6366B">
            <w:pPr>
              <w:pStyle w:val="DHHStabletext"/>
              <w:spacing w:before="20" w:after="20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hAnsi="VIC Light"/>
                <w:w w:val="105"/>
              </w:rPr>
              <w:t>St</w:t>
            </w:r>
            <w:r w:rsidRPr="00A6366B">
              <w:rPr>
                <w:rFonts w:ascii="VIC Light" w:hAnsi="VIC Light"/>
                <w:spacing w:val="-16"/>
                <w:w w:val="105"/>
              </w:rPr>
              <w:t xml:space="preserve"> </w:t>
            </w:r>
            <w:r w:rsidRPr="00A6366B">
              <w:rPr>
                <w:rFonts w:ascii="VIC Light" w:hAnsi="VIC Light"/>
                <w:w w:val="105"/>
              </w:rPr>
              <w:t>Vincent's</w:t>
            </w:r>
          </w:p>
          <w:p w:rsidR="002324F1" w:rsidRPr="00A6366B" w:rsidRDefault="002324F1" w:rsidP="00A6366B">
            <w:pPr>
              <w:pStyle w:val="DHHStabletext"/>
              <w:spacing w:before="20" w:after="20"/>
              <w:rPr>
                <w:rFonts w:ascii="VIC Light" w:hAnsi="VIC Light"/>
              </w:rPr>
            </w:pPr>
            <w:r w:rsidRPr="00A6366B">
              <w:rPr>
                <w:rFonts w:ascii="VIC Light" w:hAnsi="VIC Light"/>
                <w:w w:val="105"/>
              </w:rPr>
              <w:t>Hospital</w:t>
            </w:r>
          </w:p>
        </w:tc>
        <w:tc>
          <w:tcPr>
            <w:tcW w:w="2268" w:type="dxa"/>
            <w:shd w:val="clear" w:color="auto" w:fill="E0EAF5"/>
          </w:tcPr>
          <w:p w:rsidR="002324F1" w:rsidRPr="00A6366B" w:rsidRDefault="002324F1" w:rsidP="00A6366B">
            <w:pPr>
              <w:pStyle w:val="DHHStabletext"/>
              <w:spacing w:before="20" w:after="20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hAnsi="VIC Light"/>
                <w:w w:val="105"/>
              </w:rPr>
              <w:t>Inner East (St</w:t>
            </w:r>
            <w:r w:rsidRPr="00A6366B">
              <w:rPr>
                <w:rFonts w:ascii="VIC Light" w:hAnsi="VIC Light"/>
                <w:spacing w:val="-23"/>
                <w:w w:val="105"/>
              </w:rPr>
              <w:t xml:space="preserve"> </w:t>
            </w:r>
            <w:r w:rsidRPr="00A6366B">
              <w:rPr>
                <w:rFonts w:ascii="VIC Light" w:hAnsi="VIC Light"/>
                <w:w w:val="105"/>
              </w:rPr>
              <w:t>Vincent's)</w:t>
            </w:r>
          </w:p>
        </w:tc>
        <w:tc>
          <w:tcPr>
            <w:tcW w:w="992" w:type="dxa"/>
            <w:shd w:val="clear" w:color="auto" w:fill="E0EAF5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55 %</w:t>
            </w:r>
          </w:p>
        </w:tc>
        <w:tc>
          <w:tcPr>
            <w:tcW w:w="709" w:type="dxa"/>
            <w:shd w:val="clear" w:color="auto" w:fill="E0EAF5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83 %</w:t>
            </w:r>
          </w:p>
        </w:tc>
        <w:tc>
          <w:tcPr>
            <w:tcW w:w="919" w:type="dxa"/>
            <w:shd w:val="clear" w:color="auto" w:fill="E0EAF5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8.3</w:t>
            </w:r>
          </w:p>
        </w:tc>
        <w:tc>
          <w:tcPr>
            <w:tcW w:w="1020" w:type="dxa"/>
            <w:shd w:val="clear" w:color="auto" w:fill="E0EAF5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14 %</w:t>
            </w:r>
          </w:p>
        </w:tc>
        <w:tc>
          <w:tcPr>
            <w:tcW w:w="1001" w:type="dxa"/>
            <w:shd w:val="clear" w:color="auto" w:fill="E0EAF5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22 %</w:t>
            </w:r>
          </w:p>
        </w:tc>
        <w:tc>
          <w:tcPr>
            <w:tcW w:w="1020" w:type="dxa"/>
            <w:shd w:val="clear" w:color="auto" w:fill="E0EAF5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2.4</w:t>
            </w:r>
          </w:p>
        </w:tc>
        <w:tc>
          <w:tcPr>
            <w:tcW w:w="1020" w:type="dxa"/>
            <w:shd w:val="clear" w:color="auto" w:fill="E0EAF5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1 %</w:t>
            </w:r>
          </w:p>
        </w:tc>
        <w:tc>
          <w:tcPr>
            <w:tcW w:w="1020" w:type="dxa"/>
            <w:shd w:val="clear" w:color="auto" w:fill="E0EAF5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71 %</w:t>
            </w:r>
          </w:p>
        </w:tc>
        <w:tc>
          <w:tcPr>
            <w:tcW w:w="1001" w:type="dxa"/>
            <w:shd w:val="clear" w:color="auto" w:fill="E0EAF5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93 %</w:t>
            </w:r>
          </w:p>
        </w:tc>
        <w:tc>
          <w:tcPr>
            <w:tcW w:w="1020" w:type="dxa"/>
            <w:shd w:val="clear" w:color="auto" w:fill="E0EAF5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93 %</w:t>
            </w:r>
          </w:p>
        </w:tc>
        <w:tc>
          <w:tcPr>
            <w:tcW w:w="1051" w:type="dxa"/>
            <w:shd w:val="clear" w:color="auto" w:fill="E0EAF5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81 %</w:t>
            </w:r>
          </w:p>
        </w:tc>
        <w:tc>
          <w:tcPr>
            <w:tcW w:w="970" w:type="dxa"/>
            <w:shd w:val="clear" w:color="auto" w:fill="E0EAF5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83 %</w:t>
            </w:r>
          </w:p>
        </w:tc>
      </w:tr>
      <w:tr w:rsidR="002324F1" w:rsidRPr="00A6366B" w:rsidTr="00A6366B">
        <w:tc>
          <w:tcPr>
            <w:tcW w:w="1844" w:type="dxa"/>
          </w:tcPr>
          <w:p w:rsidR="002324F1" w:rsidRPr="00A6366B" w:rsidRDefault="002324F1" w:rsidP="00A6366B">
            <w:pPr>
              <w:pStyle w:val="DHHStabletext"/>
              <w:spacing w:before="20" w:after="20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hAnsi="VIC Light"/>
                <w:w w:val="105"/>
              </w:rPr>
              <w:t>Mercy</w:t>
            </w:r>
            <w:r w:rsidRPr="00A6366B">
              <w:rPr>
                <w:rFonts w:ascii="VIC Light" w:hAnsi="VIC Light"/>
                <w:spacing w:val="-12"/>
                <w:w w:val="105"/>
              </w:rPr>
              <w:t xml:space="preserve"> </w:t>
            </w:r>
            <w:r w:rsidRPr="00A6366B">
              <w:rPr>
                <w:rFonts w:ascii="VIC Light" w:hAnsi="VIC Light"/>
                <w:w w:val="105"/>
              </w:rPr>
              <w:t>Health</w:t>
            </w:r>
          </w:p>
        </w:tc>
        <w:tc>
          <w:tcPr>
            <w:tcW w:w="2268" w:type="dxa"/>
          </w:tcPr>
          <w:p w:rsidR="002324F1" w:rsidRPr="00A6366B" w:rsidRDefault="002324F1" w:rsidP="00A6366B">
            <w:pPr>
              <w:pStyle w:val="DHHStabletext"/>
              <w:spacing w:before="20" w:after="20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hAnsi="VIC Light"/>
                <w:w w:val="105"/>
              </w:rPr>
              <w:t>South West</w:t>
            </w:r>
            <w:r w:rsidRPr="00A6366B">
              <w:rPr>
                <w:rFonts w:ascii="VIC Light" w:hAnsi="VIC Light"/>
                <w:spacing w:val="-20"/>
                <w:w w:val="105"/>
              </w:rPr>
              <w:t xml:space="preserve"> </w:t>
            </w:r>
            <w:r w:rsidRPr="00A6366B">
              <w:rPr>
                <w:rFonts w:ascii="VIC Light" w:hAnsi="VIC Light"/>
                <w:w w:val="105"/>
              </w:rPr>
              <w:t>(Werribee)</w:t>
            </w:r>
          </w:p>
        </w:tc>
        <w:tc>
          <w:tcPr>
            <w:tcW w:w="992" w:type="dxa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84 %</w:t>
            </w:r>
          </w:p>
        </w:tc>
        <w:tc>
          <w:tcPr>
            <w:tcW w:w="709" w:type="dxa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94 %</w:t>
            </w:r>
          </w:p>
        </w:tc>
        <w:tc>
          <w:tcPr>
            <w:tcW w:w="919" w:type="dxa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11.9</w:t>
            </w:r>
          </w:p>
        </w:tc>
        <w:tc>
          <w:tcPr>
            <w:tcW w:w="1020" w:type="dxa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21 %</w:t>
            </w:r>
          </w:p>
        </w:tc>
        <w:tc>
          <w:tcPr>
            <w:tcW w:w="1001" w:type="dxa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16 %</w:t>
            </w:r>
          </w:p>
        </w:tc>
        <w:tc>
          <w:tcPr>
            <w:tcW w:w="1020" w:type="dxa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18.4</w:t>
            </w:r>
          </w:p>
        </w:tc>
        <w:tc>
          <w:tcPr>
            <w:tcW w:w="1020" w:type="dxa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5 %</w:t>
            </w:r>
          </w:p>
        </w:tc>
        <w:tc>
          <w:tcPr>
            <w:tcW w:w="1020" w:type="dxa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60 %</w:t>
            </w:r>
          </w:p>
        </w:tc>
        <w:tc>
          <w:tcPr>
            <w:tcW w:w="1001" w:type="dxa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65 %</w:t>
            </w:r>
          </w:p>
        </w:tc>
        <w:tc>
          <w:tcPr>
            <w:tcW w:w="1020" w:type="dxa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87 %</w:t>
            </w:r>
          </w:p>
        </w:tc>
        <w:tc>
          <w:tcPr>
            <w:tcW w:w="1051" w:type="dxa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90 %</w:t>
            </w:r>
          </w:p>
        </w:tc>
        <w:tc>
          <w:tcPr>
            <w:tcW w:w="970" w:type="dxa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52 %</w:t>
            </w:r>
          </w:p>
        </w:tc>
      </w:tr>
      <w:tr w:rsidR="002324F1" w:rsidRPr="00A6366B" w:rsidTr="00A6366B">
        <w:tc>
          <w:tcPr>
            <w:tcW w:w="1844" w:type="dxa"/>
            <w:shd w:val="clear" w:color="auto" w:fill="CCDCE6"/>
          </w:tcPr>
          <w:p w:rsidR="002324F1" w:rsidRPr="00A6366B" w:rsidRDefault="002324F1" w:rsidP="00A6366B">
            <w:pPr>
              <w:pStyle w:val="DHHStabletext"/>
              <w:spacing w:before="20" w:after="20"/>
              <w:rPr>
                <w:rFonts w:ascii="VIC Light" w:eastAsia="Verdana" w:hAnsi="VIC Light" w:cs="Verdana"/>
                <w:b/>
              </w:rPr>
            </w:pPr>
            <w:r w:rsidRPr="00A6366B">
              <w:rPr>
                <w:rFonts w:ascii="VIC Light" w:hAnsi="VIC Light"/>
                <w:b/>
                <w:w w:val="105"/>
              </w:rPr>
              <w:t>TOTAL</w:t>
            </w:r>
            <w:r w:rsidRPr="00A6366B">
              <w:rPr>
                <w:rFonts w:ascii="VIC Light" w:hAnsi="VIC Light"/>
                <w:b/>
                <w:spacing w:val="-20"/>
                <w:w w:val="105"/>
              </w:rPr>
              <w:t xml:space="preserve"> </w:t>
            </w:r>
            <w:r w:rsidRPr="00A6366B">
              <w:rPr>
                <w:rFonts w:ascii="VIC Light" w:hAnsi="VIC Light"/>
                <w:b/>
                <w:w w:val="105"/>
              </w:rPr>
              <w:t>METRO</w:t>
            </w:r>
          </w:p>
        </w:tc>
        <w:tc>
          <w:tcPr>
            <w:tcW w:w="2268" w:type="dxa"/>
            <w:shd w:val="clear" w:color="auto" w:fill="CCDCE6"/>
          </w:tcPr>
          <w:p w:rsidR="002324F1" w:rsidRPr="00A6366B" w:rsidRDefault="002324F1" w:rsidP="00A6366B">
            <w:pPr>
              <w:pStyle w:val="DHHStabletext"/>
              <w:spacing w:before="20" w:after="20"/>
              <w:rPr>
                <w:rFonts w:ascii="VIC Light" w:eastAsia="Verdana" w:hAnsi="VIC Light" w:cs="Verdana"/>
                <w:b/>
              </w:rPr>
            </w:pPr>
            <w:r w:rsidRPr="00A6366B">
              <w:rPr>
                <w:rFonts w:ascii="VIC Light" w:hAnsi="VIC Light"/>
                <w:b/>
                <w:w w:val="105"/>
              </w:rPr>
              <w:t>(Excl</w:t>
            </w:r>
            <w:r w:rsidRPr="00A6366B">
              <w:rPr>
                <w:rFonts w:ascii="VIC Light" w:hAnsi="VIC Light"/>
                <w:b/>
                <w:spacing w:val="-16"/>
                <w:w w:val="105"/>
              </w:rPr>
              <w:t xml:space="preserve"> </w:t>
            </w:r>
            <w:r w:rsidRPr="00A6366B">
              <w:rPr>
                <w:rFonts w:ascii="VIC Light" w:hAnsi="VIC Light"/>
                <w:b/>
                <w:w w:val="105"/>
              </w:rPr>
              <w:t>ORYGEN)</w:t>
            </w:r>
          </w:p>
        </w:tc>
        <w:tc>
          <w:tcPr>
            <w:tcW w:w="992" w:type="dxa"/>
            <w:shd w:val="clear" w:color="auto" w:fill="CCDCE6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b/>
                <w:sz w:val="20"/>
                <w:szCs w:val="20"/>
              </w:rPr>
            </w:pPr>
            <w:r w:rsidRPr="00A6366B">
              <w:rPr>
                <w:rFonts w:ascii="VIC Light" w:hAnsi="VIC Light"/>
                <w:b/>
                <w:sz w:val="20"/>
                <w:szCs w:val="20"/>
              </w:rPr>
              <w:t>70 %</w:t>
            </w:r>
          </w:p>
        </w:tc>
        <w:tc>
          <w:tcPr>
            <w:tcW w:w="709" w:type="dxa"/>
            <w:shd w:val="clear" w:color="auto" w:fill="CCDCE6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b/>
                <w:sz w:val="20"/>
                <w:szCs w:val="20"/>
              </w:rPr>
            </w:pPr>
            <w:r w:rsidRPr="00A6366B">
              <w:rPr>
                <w:rFonts w:ascii="VIC Light" w:hAnsi="VIC Light"/>
                <w:b/>
                <w:sz w:val="20"/>
                <w:szCs w:val="20"/>
              </w:rPr>
              <w:t>95 %</w:t>
            </w:r>
          </w:p>
        </w:tc>
        <w:tc>
          <w:tcPr>
            <w:tcW w:w="919" w:type="dxa"/>
            <w:shd w:val="clear" w:color="auto" w:fill="CCDCE6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b/>
                <w:sz w:val="20"/>
                <w:szCs w:val="20"/>
              </w:rPr>
            </w:pPr>
            <w:r w:rsidRPr="00A6366B">
              <w:rPr>
                <w:rFonts w:ascii="VIC Light" w:hAnsi="VIC Light"/>
                <w:b/>
                <w:sz w:val="20"/>
                <w:szCs w:val="20"/>
              </w:rPr>
              <w:t>9.3</w:t>
            </w:r>
          </w:p>
        </w:tc>
        <w:tc>
          <w:tcPr>
            <w:tcW w:w="1020" w:type="dxa"/>
            <w:shd w:val="clear" w:color="auto" w:fill="CCDCE6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b/>
                <w:sz w:val="20"/>
                <w:szCs w:val="20"/>
              </w:rPr>
            </w:pPr>
            <w:r w:rsidRPr="00A6366B">
              <w:rPr>
                <w:rFonts w:ascii="VIC Light" w:hAnsi="VIC Light"/>
                <w:b/>
                <w:sz w:val="20"/>
                <w:szCs w:val="20"/>
              </w:rPr>
              <w:t>12 %</w:t>
            </w:r>
          </w:p>
        </w:tc>
        <w:tc>
          <w:tcPr>
            <w:tcW w:w="1001" w:type="dxa"/>
            <w:shd w:val="clear" w:color="auto" w:fill="CCDCE6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b/>
                <w:sz w:val="20"/>
                <w:szCs w:val="20"/>
              </w:rPr>
            </w:pPr>
            <w:r w:rsidRPr="00A6366B">
              <w:rPr>
                <w:rFonts w:ascii="VIC Light" w:hAnsi="VIC Light"/>
                <w:b/>
                <w:sz w:val="20"/>
                <w:szCs w:val="20"/>
              </w:rPr>
              <w:t>14 %</w:t>
            </w:r>
          </w:p>
        </w:tc>
        <w:tc>
          <w:tcPr>
            <w:tcW w:w="1020" w:type="dxa"/>
            <w:shd w:val="clear" w:color="auto" w:fill="CCDCE6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b/>
                <w:sz w:val="20"/>
                <w:szCs w:val="20"/>
              </w:rPr>
            </w:pPr>
            <w:r w:rsidRPr="00A6366B">
              <w:rPr>
                <w:rFonts w:ascii="VIC Light" w:hAnsi="VIC Light"/>
                <w:b/>
                <w:sz w:val="20"/>
                <w:szCs w:val="20"/>
              </w:rPr>
              <w:t>9.0</w:t>
            </w:r>
          </w:p>
        </w:tc>
        <w:tc>
          <w:tcPr>
            <w:tcW w:w="1020" w:type="dxa"/>
            <w:shd w:val="clear" w:color="auto" w:fill="CCDCE6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b/>
                <w:sz w:val="20"/>
                <w:szCs w:val="20"/>
              </w:rPr>
            </w:pPr>
            <w:r w:rsidRPr="00A6366B">
              <w:rPr>
                <w:rFonts w:ascii="VIC Light" w:hAnsi="VIC Light"/>
                <w:b/>
                <w:sz w:val="20"/>
                <w:szCs w:val="20"/>
              </w:rPr>
              <w:t>2 %</w:t>
            </w:r>
          </w:p>
        </w:tc>
        <w:tc>
          <w:tcPr>
            <w:tcW w:w="1020" w:type="dxa"/>
            <w:shd w:val="clear" w:color="auto" w:fill="CCDCE6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b/>
                <w:sz w:val="20"/>
                <w:szCs w:val="20"/>
              </w:rPr>
            </w:pPr>
            <w:r w:rsidRPr="00A6366B">
              <w:rPr>
                <w:rFonts w:ascii="VIC Light" w:hAnsi="VIC Light"/>
                <w:b/>
                <w:sz w:val="20"/>
                <w:szCs w:val="20"/>
              </w:rPr>
              <w:t>60 %</w:t>
            </w:r>
          </w:p>
        </w:tc>
        <w:tc>
          <w:tcPr>
            <w:tcW w:w="1001" w:type="dxa"/>
            <w:shd w:val="clear" w:color="auto" w:fill="CCDCE6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b/>
                <w:sz w:val="20"/>
                <w:szCs w:val="20"/>
              </w:rPr>
            </w:pPr>
            <w:r w:rsidRPr="00A6366B">
              <w:rPr>
                <w:rFonts w:ascii="VIC Light" w:hAnsi="VIC Light"/>
                <w:b/>
                <w:sz w:val="20"/>
                <w:szCs w:val="20"/>
              </w:rPr>
              <w:t>85 %</w:t>
            </w:r>
          </w:p>
        </w:tc>
        <w:tc>
          <w:tcPr>
            <w:tcW w:w="1020" w:type="dxa"/>
            <w:shd w:val="clear" w:color="auto" w:fill="CCDCE6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b/>
                <w:sz w:val="20"/>
                <w:szCs w:val="20"/>
              </w:rPr>
            </w:pPr>
            <w:r w:rsidRPr="00A6366B">
              <w:rPr>
                <w:rFonts w:ascii="VIC Light" w:hAnsi="VIC Light"/>
                <w:b/>
                <w:sz w:val="20"/>
                <w:szCs w:val="20"/>
              </w:rPr>
              <w:t>91 %</w:t>
            </w:r>
          </w:p>
        </w:tc>
        <w:tc>
          <w:tcPr>
            <w:tcW w:w="1051" w:type="dxa"/>
            <w:shd w:val="clear" w:color="auto" w:fill="CCDCE6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b/>
                <w:sz w:val="20"/>
                <w:szCs w:val="20"/>
              </w:rPr>
            </w:pPr>
            <w:r w:rsidRPr="00A6366B">
              <w:rPr>
                <w:rFonts w:ascii="VIC Light" w:hAnsi="VIC Light"/>
                <w:b/>
                <w:sz w:val="20"/>
                <w:szCs w:val="20"/>
              </w:rPr>
              <w:t>84 %</w:t>
            </w:r>
          </w:p>
        </w:tc>
        <w:tc>
          <w:tcPr>
            <w:tcW w:w="970" w:type="dxa"/>
            <w:shd w:val="clear" w:color="auto" w:fill="CCDCE6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b/>
                <w:sz w:val="20"/>
                <w:szCs w:val="20"/>
              </w:rPr>
            </w:pPr>
            <w:r w:rsidRPr="00A6366B">
              <w:rPr>
                <w:rFonts w:ascii="VIC Light" w:hAnsi="VIC Light"/>
                <w:b/>
                <w:sz w:val="20"/>
                <w:szCs w:val="20"/>
              </w:rPr>
              <w:t>49 %</w:t>
            </w:r>
          </w:p>
        </w:tc>
      </w:tr>
      <w:tr w:rsidR="002324F1" w:rsidRPr="00A6366B" w:rsidTr="00A6366B">
        <w:tc>
          <w:tcPr>
            <w:tcW w:w="1844" w:type="dxa"/>
            <w:shd w:val="clear" w:color="auto" w:fill="99B8DC"/>
          </w:tcPr>
          <w:p w:rsidR="002324F1" w:rsidRPr="00A6366B" w:rsidRDefault="002324F1" w:rsidP="00A6366B">
            <w:pPr>
              <w:pStyle w:val="DHHStabletext"/>
              <w:spacing w:before="20" w:after="20"/>
              <w:rPr>
                <w:rFonts w:ascii="VIC Light" w:eastAsia="Verdana" w:hAnsi="VIC Light" w:cs="Verdana"/>
                <w:b/>
              </w:rPr>
            </w:pPr>
            <w:r w:rsidRPr="00A6366B">
              <w:rPr>
                <w:rFonts w:ascii="VIC Light" w:hAnsi="VIC Light"/>
                <w:b/>
                <w:w w:val="105"/>
              </w:rPr>
              <w:t>TOTAL</w:t>
            </w:r>
            <w:r w:rsidRPr="00A6366B">
              <w:rPr>
                <w:rFonts w:ascii="VIC Light" w:hAnsi="VIC Light"/>
                <w:b/>
                <w:spacing w:val="-25"/>
                <w:w w:val="105"/>
              </w:rPr>
              <w:t xml:space="preserve"> </w:t>
            </w:r>
            <w:r w:rsidRPr="00A6366B">
              <w:rPr>
                <w:rFonts w:ascii="VIC Light" w:hAnsi="VIC Light"/>
                <w:b/>
                <w:w w:val="105"/>
              </w:rPr>
              <w:t>STATEWIDE</w:t>
            </w:r>
          </w:p>
        </w:tc>
        <w:tc>
          <w:tcPr>
            <w:tcW w:w="2268" w:type="dxa"/>
            <w:shd w:val="clear" w:color="auto" w:fill="99B8DC"/>
          </w:tcPr>
          <w:p w:rsidR="002324F1" w:rsidRPr="00A6366B" w:rsidRDefault="002324F1" w:rsidP="00A6366B">
            <w:pPr>
              <w:pStyle w:val="DHHStabletext"/>
              <w:spacing w:before="20" w:after="20"/>
              <w:rPr>
                <w:rFonts w:ascii="VIC Light" w:eastAsia="Verdana" w:hAnsi="VIC Light" w:cs="Verdana"/>
                <w:b/>
              </w:rPr>
            </w:pPr>
            <w:r w:rsidRPr="00A6366B">
              <w:rPr>
                <w:rFonts w:ascii="VIC Light" w:hAnsi="VIC Light"/>
                <w:b/>
                <w:w w:val="105"/>
              </w:rPr>
              <w:t>(Excl</w:t>
            </w:r>
            <w:r w:rsidRPr="00A6366B">
              <w:rPr>
                <w:rFonts w:ascii="VIC Light" w:hAnsi="VIC Light"/>
                <w:b/>
                <w:spacing w:val="-16"/>
                <w:w w:val="105"/>
              </w:rPr>
              <w:t xml:space="preserve"> </w:t>
            </w:r>
            <w:r w:rsidRPr="00A6366B">
              <w:rPr>
                <w:rFonts w:ascii="VIC Light" w:hAnsi="VIC Light"/>
                <w:b/>
                <w:w w:val="105"/>
              </w:rPr>
              <w:t>ORYGEN)</w:t>
            </w:r>
          </w:p>
        </w:tc>
        <w:tc>
          <w:tcPr>
            <w:tcW w:w="992" w:type="dxa"/>
            <w:shd w:val="clear" w:color="auto" w:fill="99B8DC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b/>
                <w:sz w:val="20"/>
                <w:szCs w:val="20"/>
              </w:rPr>
            </w:pPr>
            <w:r w:rsidRPr="00A6366B">
              <w:rPr>
                <w:rFonts w:ascii="VIC Light" w:hAnsi="VIC Light"/>
                <w:b/>
                <w:sz w:val="20"/>
                <w:szCs w:val="20"/>
              </w:rPr>
              <w:t>75 %</w:t>
            </w:r>
          </w:p>
        </w:tc>
        <w:tc>
          <w:tcPr>
            <w:tcW w:w="709" w:type="dxa"/>
            <w:shd w:val="clear" w:color="auto" w:fill="99B8DC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b/>
                <w:sz w:val="20"/>
                <w:szCs w:val="20"/>
              </w:rPr>
            </w:pPr>
            <w:r w:rsidRPr="00A6366B">
              <w:rPr>
                <w:rFonts w:ascii="VIC Light" w:hAnsi="VIC Light"/>
                <w:b/>
                <w:sz w:val="20"/>
                <w:szCs w:val="20"/>
              </w:rPr>
              <w:t>93 %</w:t>
            </w:r>
          </w:p>
        </w:tc>
        <w:tc>
          <w:tcPr>
            <w:tcW w:w="919" w:type="dxa"/>
            <w:shd w:val="clear" w:color="auto" w:fill="99B8DC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b/>
                <w:sz w:val="20"/>
                <w:szCs w:val="20"/>
              </w:rPr>
            </w:pPr>
            <w:r w:rsidRPr="00A6366B">
              <w:rPr>
                <w:rFonts w:ascii="VIC Light" w:hAnsi="VIC Light"/>
                <w:b/>
                <w:sz w:val="20"/>
                <w:szCs w:val="20"/>
              </w:rPr>
              <w:t>9.2</w:t>
            </w:r>
          </w:p>
        </w:tc>
        <w:tc>
          <w:tcPr>
            <w:tcW w:w="1020" w:type="dxa"/>
            <w:shd w:val="clear" w:color="auto" w:fill="99B8DC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b/>
                <w:sz w:val="20"/>
                <w:szCs w:val="20"/>
              </w:rPr>
            </w:pPr>
            <w:r w:rsidRPr="00A6366B">
              <w:rPr>
                <w:rFonts w:ascii="VIC Light" w:hAnsi="VIC Light"/>
                <w:b/>
                <w:sz w:val="20"/>
                <w:szCs w:val="20"/>
              </w:rPr>
              <w:t>12 %</w:t>
            </w:r>
          </w:p>
        </w:tc>
        <w:tc>
          <w:tcPr>
            <w:tcW w:w="1001" w:type="dxa"/>
            <w:shd w:val="clear" w:color="auto" w:fill="99B8DC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b/>
                <w:sz w:val="20"/>
                <w:szCs w:val="20"/>
              </w:rPr>
            </w:pPr>
            <w:r w:rsidRPr="00A6366B">
              <w:rPr>
                <w:rFonts w:ascii="VIC Light" w:hAnsi="VIC Light"/>
                <w:b/>
                <w:sz w:val="20"/>
                <w:szCs w:val="20"/>
              </w:rPr>
              <w:t>13 %</w:t>
            </w:r>
          </w:p>
        </w:tc>
        <w:tc>
          <w:tcPr>
            <w:tcW w:w="1020" w:type="dxa"/>
            <w:shd w:val="clear" w:color="auto" w:fill="99B8DC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b/>
                <w:sz w:val="20"/>
                <w:szCs w:val="20"/>
              </w:rPr>
            </w:pPr>
            <w:r w:rsidRPr="00A6366B">
              <w:rPr>
                <w:rFonts w:ascii="VIC Light" w:hAnsi="VIC Light"/>
                <w:b/>
                <w:sz w:val="20"/>
                <w:szCs w:val="20"/>
              </w:rPr>
              <w:t>9.8</w:t>
            </w:r>
          </w:p>
        </w:tc>
        <w:tc>
          <w:tcPr>
            <w:tcW w:w="1020" w:type="dxa"/>
            <w:shd w:val="clear" w:color="auto" w:fill="99B8DC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b/>
                <w:sz w:val="20"/>
                <w:szCs w:val="20"/>
              </w:rPr>
            </w:pPr>
            <w:r w:rsidRPr="00A6366B">
              <w:rPr>
                <w:rFonts w:ascii="VIC Light" w:hAnsi="VIC Light"/>
                <w:b/>
                <w:sz w:val="20"/>
                <w:szCs w:val="20"/>
              </w:rPr>
              <w:t>2 %</w:t>
            </w:r>
          </w:p>
        </w:tc>
        <w:tc>
          <w:tcPr>
            <w:tcW w:w="1020" w:type="dxa"/>
            <w:shd w:val="clear" w:color="auto" w:fill="99B8DC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b/>
                <w:sz w:val="20"/>
                <w:szCs w:val="20"/>
              </w:rPr>
            </w:pPr>
            <w:r w:rsidRPr="00A6366B">
              <w:rPr>
                <w:rFonts w:ascii="VIC Light" w:hAnsi="VIC Light"/>
                <w:b/>
                <w:sz w:val="20"/>
                <w:szCs w:val="20"/>
              </w:rPr>
              <w:t>60 %</w:t>
            </w:r>
          </w:p>
        </w:tc>
        <w:tc>
          <w:tcPr>
            <w:tcW w:w="1001" w:type="dxa"/>
            <w:shd w:val="clear" w:color="auto" w:fill="99B8DC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b/>
                <w:sz w:val="20"/>
                <w:szCs w:val="20"/>
              </w:rPr>
            </w:pPr>
            <w:r w:rsidRPr="00A6366B">
              <w:rPr>
                <w:rFonts w:ascii="VIC Light" w:hAnsi="VIC Light"/>
                <w:b/>
                <w:sz w:val="20"/>
                <w:szCs w:val="20"/>
              </w:rPr>
              <w:t>85 %</w:t>
            </w:r>
          </w:p>
        </w:tc>
        <w:tc>
          <w:tcPr>
            <w:tcW w:w="1020" w:type="dxa"/>
            <w:shd w:val="clear" w:color="auto" w:fill="99B8DC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b/>
                <w:sz w:val="20"/>
                <w:szCs w:val="20"/>
              </w:rPr>
            </w:pPr>
            <w:r w:rsidRPr="00A6366B">
              <w:rPr>
                <w:rFonts w:ascii="VIC Light" w:hAnsi="VIC Light"/>
                <w:b/>
                <w:sz w:val="20"/>
                <w:szCs w:val="20"/>
              </w:rPr>
              <w:t>89 %</w:t>
            </w:r>
          </w:p>
        </w:tc>
        <w:tc>
          <w:tcPr>
            <w:tcW w:w="1051" w:type="dxa"/>
            <w:shd w:val="clear" w:color="auto" w:fill="99B8DC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b/>
                <w:sz w:val="20"/>
                <w:szCs w:val="20"/>
              </w:rPr>
            </w:pPr>
            <w:r w:rsidRPr="00A6366B">
              <w:rPr>
                <w:rFonts w:ascii="VIC Light" w:hAnsi="VIC Light"/>
                <w:b/>
                <w:sz w:val="20"/>
                <w:szCs w:val="20"/>
              </w:rPr>
              <w:t>84 %</w:t>
            </w:r>
          </w:p>
        </w:tc>
        <w:tc>
          <w:tcPr>
            <w:tcW w:w="970" w:type="dxa"/>
            <w:shd w:val="clear" w:color="auto" w:fill="99B8DC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b/>
                <w:sz w:val="20"/>
                <w:szCs w:val="20"/>
              </w:rPr>
            </w:pPr>
            <w:r w:rsidRPr="00A6366B">
              <w:rPr>
                <w:rFonts w:ascii="VIC Light" w:hAnsi="VIC Light"/>
                <w:b/>
                <w:sz w:val="20"/>
                <w:szCs w:val="20"/>
              </w:rPr>
              <w:t>55 %</w:t>
            </w:r>
          </w:p>
        </w:tc>
      </w:tr>
    </w:tbl>
    <w:p w:rsidR="00CE18BF" w:rsidRPr="00AD7BF4" w:rsidRDefault="00CE18BF" w:rsidP="00A6366B">
      <w:pPr>
        <w:pStyle w:val="Heading1"/>
        <w:spacing w:before="20" w:after="20" w:line="240" w:lineRule="auto"/>
        <w:rPr>
          <w:rFonts w:ascii="VIC Light" w:hAnsi="VIC Light"/>
          <w:sz w:val="2"/>
        </w:rPr>
      </w:pPr>
    </w:p>
    <w:tbl>
      <w:tblPr>
        <w:tblW w:w="15855" w:type="dxa"/>
        <w:tblInd w:w="-2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4"/>
        <w:gridCol w:w="2268"/>
        <w:gridCol w:w="992"/>
        <w:gridCol w:w="709"/>
        <w:gridCol w:w="919"/>
        <w:gridCol w:w="1020"/>
        <w:gridCol w:w="1001"/>
        <w:gridCol w:w="1020"/>
        <w:gridCol w:w="1020"/>
        <w:gridCol w:w="1020"/>
        <w:gridCol w:w="1001"/>
        <w:gridCol w:w="1020"/>
        <w:gridCol w:w="1051"/>
        <w:gridCol w:w="970"/>
      </w:tblGrid>
      <w:tr w:rsidR="00CE18BF" w:rsidRPr="00A6366B" w:rsidTr="00AD7BF4">
        <w:trPr>
          <w:tblHeader/>
        </w:trPr>
        <w:tc>
          <w:tcPr>
            <w:tcW w:w="4112" w:type="dxa"/>
            <w:gridSpan w:val="2"/>
            <w:tcBorders>
              <w:bottom w:val="single" w:sz="8" w:space="0" w:color="000000"/>
            </w:tcBorders>
            <w:shd w:val="clear" w:color="auto" w:fill="FFFFFF"/>
            <w:vAlign w:val="bottom"/>
          </w:tcPr>
          <w:p w:rsidR="00CE18BF" w:rsidRPr="00AD7BF4" w:rsidRDefault="00AD7BF4" w:rsidP="00AD7BF4">
            <w:pPr>
              <w:pStyle w:val="Heading1"/>
              <w:spacing w:before="20" w:after="20" w:line="240" w:lineRule="auto"/>
              <w:rPr>
                <w:rFonts w:ascii="VIC Light" w:hAnsi="VIC Light"/>
              </w:rPr>
            </w:pPr>
            <w:bookmarkStart w:id="4" w:name="_Toc17978051"/>
            <w:r w:rsidRPr="00A6366B">
              <w:rPr>
                <w:rFonts w:ascii="VIC Light" w:hAnsi="VIC Light"/>
              </w:rPr>
              <w:t>Inpatient</w:t>
            </w:r>
            <w:r>
              <w:rPr>
                <w:rFonts w:ascii="VIC Light" w:hAnsi="VIC Light"/>
              </w:rPr>
              <w:br w:type="textWrapping" w:clear="all"/>
            </w:r>
            <w:r w:rsidRPr="00A6366B">
              <w:rPr>
                <w:rFonts w:ascii="VIC Light" w:hAnsi="VIC Light"/>
              </w:rPr>
              <w:t>2018-19 Q4 Rural</w:t>
            </w:r>
            <w:bookmarkEnd w:id="4"/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auto" w:fill="FFFFFF"/>
            <w:vAlign w:val="bottom"/>
          </w:tcPr>
          <w:p w:rsidR="00CE18BF" w:rsidRPr="00A6366B" w:rsidRDefault="009A1E44" w:rsidP="00AD7BF4">
            <w:pPr>
              <w:pStyle w:val="DHHStablecolhead"/>
              <w:spacing w:before="20" w:after="20"/>
              <w:jc w:val="center"/>
              <w:rPr>
                <w:rFonts w:ascii="VIC Light" w:eastAsia="Verdana" w:hAnsi="VIC Light"/>
              </w:rPr>
            </w:pPr>
            <w:r w:rsidRPr="00A6366B">
              <w:rPr>
                <w:rFonts w:ascii="VIC Light" w:hAnsi="VIC Light"/>
              </w:rPr>
              <w:t>Inpatient Local access</w:t>
            </w:r>
          </w:p>
        </w:tc>
        <w:tc>
          <w:tcPr>
            <w:tcW w:w="709" w:type="dxa"/>
            <w:tcBorders>
              <w:bottom w:val="single" w:sz="8" w:space="0" w:color="000000"/>
            </w:tcBorders>
            <w:shd w:val="clear" w:color="auto" w:fill="FFFFFF"/>
            <w:vAlign w:val="bottom"/>
          </w:tcPr>
          <w:p w:rsidR="00CE18BF" w:rsidRPr="00A6366B" w:rsidRDefault="009A1E44" w:rsidP="00AD7BF4">
            <w:pPr>
              <w:pStyle w:val="DHHStablecolhead"/>
              <w:spacing w:before="20" w:after="20"/>
              <w:jc w:val="center"/>
              <w:rPr>
                <w:rFonts w:ascii="VIC Light" w:eastAsia="Verdana" w:hAnsi="VIC Light"/>
              </w:rPr>
            </w:pPr>
            <w:r w:rsidRPr="00A6366B">
              <w:rPr>
                <w:rFonts w:ascii="VIC Light" w:hAnsi="VIC Light"/>
              </w:rPr>
              <w:t>Bed Occ. (excl leave)</w:t>
            </w:r>
          </w:p>
        </w:tc>
        <w:tc>
          <w:tcPr>
            <w:tcW w:w="919" w:type="dxa"/>
            <w:tcBorders>
              <w:bottom w:val="single" w:sz="8" w:space="0" w:color="000000"/>
            </w:tcBorders>
            <w:shd w:val="clear" w:color="auto" w:fill="FFFFFF"/>
            <w:vAlign w:val="bottom"/>
          </w:tcPr>
          <w:p w:rsidR="00CE18BF" w:rsidRPr="00A6366B" w:rsidRDefault="009A1E44" w:rsidP="00AD7BF4">
            <w:pPr>
              <w:pStyle w:val="DHHStablecolhead"/>
              <w:spacing w:before="20" w:after="20"/>
              <w:jc w:val="center"/>
              <w:rPr>
                <w:rFonts w:ascii="VIC Light" w:eastAsia="Verdana" w:hAnsi="VIC Light"/>
              </w:rPr>
            </w:pPr>
            <w:r w:rsidRPr="00A6366B">
              <w:rPr>
                <w:rFonts w:ascii="VIC Light" w:hAnsi="VIC Light"/>
              </w:rPr>
              <w:t>Trim avg LOS &lt;=35 days</w:t>
            </w:r>
          </w:p>
        </w:tc>
        <w:tc>
          <w:tcPr>
            <w:tcW w:w="1020" w:type="dxa"/>
            <w:tcBorders>
              <w:bottom w:val="single" w:sz="8" w:space="0" w:color="000000"/>
            </w:tcBorders>
            <w:shd w:val="clear" w:color="auto" w:fill="FFFFFF"/>
            <w:vAlign w:val="bottom"/>
          </w:tcPr>
          <w:p w:rsidR="00CE18BF" w:rsidRPr="00A6366B" w:rsidRDefault="009A1E44" w:rsidP="00AD7BF4">
            <w:pPr>
              <w:pStyle w:val="DHHStablecolhead"/>
              <w:spacing w:before="20" w:after="20"/>
              <w:jc w:val="center"/>
              <w:rPr>
                <w:rFonts w:ascii="VIC Light" w:eastAsia="Verdana" w:hAnsi="VIC Light"/>
              </w:rPr>
            </w:pPr>
            <w:r w:rsidRPr="00A6366B">
              <w:rPr>
                <w:rFonts w:ascii="VIC Light" w:hAnsi="VIC Light"/>
              </w:rPr>
              <w:t>Long stay patient bed occ. &gt;35 days</w:t>
            </w:r>
          </w:p>
        </w:tc>
        <w:tc>
          <w:tcPr>
            <w:tcW w:w="1001" w:type="dxa"/>
            <w:tcBorders>
              <w:bottom w:val="single" w:sz="8" w:space="0" w:color="000000"/>
            </w:tcBorders>
            <w:shd w:val="clear" w:color="auto" w:fill="FFFFFF"/>
            <w:vAlign w:val="bottom"/>
          </w:tcPr>
          <w:p w:rsidR="00CE18BF" w:rsidRPr="00A6366B" w:rsidRDefault="009A1E44" w:rsidP="00AD7BF4">
            <w:pPr>
              <w:pStyle w:val="DHHStablecolhead"/>
              <w:spacing w:before="20" w:after="20"/>
              <w:jc w:val="center"/>
              <w:rPr>
                <w:rFonts w:ascii="VIC Light" w:eastAsia="Verdana" w:hAnsi="VIC Light"/>
              </w:rPr>
            </w:pPr>
            <w:proofErr w:type="gramStart"/>
            <w:r w:rsidRPr="00A6366B">
              <w:rPr>
                <w:rFonts w:ascii="VIC Light" w:hAnsi="VIC Light"/>
              </w:rPr>
              <w:t>28 day</w:t>
            </w:r>
            <w:proofErr w:type="gramEnd"/>
            <w:r w:rsidRPr="00A6366B">
              <w:rPr>
                <w:rFonts w:ascii="VIC Light" w:hAnsi="VIC Light"/>
              </w:rPr>
              <w:t xml:space="preserve"> Re-</w:t>
            </w:r>
            <w:proofErr w:type="spellStart"/>
            <w:r w:rsidRPr="00A6366B">
              <w:rPr>
                <w:rFonts w:ascii="VIC Light" w:hAnsi="VIC Light"/>
              </w:rPr>
              <w:t>adm</w:t>
            </w:r>
            <w:proofErr w:type="spellEnd"/>
            <w:r w:rsidRPr="00A6366B">
              <w:rPr>
                <w:rFonts w:ascii="VIC Light" w:hAnsi="VIC Light"/>
              </w:rPr>
              <w:t xml:space="preserve"> rate (lagged)</w:t>
            </w:r>
          </w:p>
        </w:tc>
        <w:tc>
          <w:tcPr>
            <w:tcW w:w="1020" w:type="dxa"/>
            <w:tcBorders>
              <w:bottom w:val="single" w:sz="8" w:space="0" w:color="000000"/>
            </w:tcBorders>
            <w:shd w:val="clear" w:color="auto" w:fill="FFFFFF"/>
            <w:vAlign w:val="bottom"/>
          </w:tcPr>
          <w:p w:rsidR="00CE18BF" w:rsidRPr="00A6366B" w:rsidRDefault="009A1E44" w:rsidP="00AD7BF4">
            <w:pPr>
              <w:pStyle w:val="DHHStablecolhead"/>
              <w:spacing w:before="20" w:after="20"/>
              <w:jc w:val="center"/>
              <w:rPr>
                <w:rFonts w:ascii="VIC Light" w:eastAsia="Verdana" w:hAnsi="VIC Light"/>
              </w:rPr>
            </w:pPr>
            <w:proofErr w:type="spellStart"/>
            <w:r w:rsidRPr="00A6366B">
              <w:rPr>
                <w:rFonts w:ascii="VIC Light" w:hAnsi="VIC Light"/>
              </w:rPr>
              <w:t>Secl</w:t>
            </w:r>
            <w:proofErr w:type="spellEnd"/>
            <w:r w:rsidRPr="00A6366B">
              <w:rPr>
                <w:rFonts w:ascii="VIC Light" w:hAnsi="VIC Light"/>
              </w:rPr>
              <w:t xml:space="preserve"> per 1000 Occ. bed days</w:t>
            </w:r>
          </w:p>
        </w:tc>
        <w:tc>
          <w:tcPr>
            <w:tcW w:w="1020" w:type="dxa"/>
            <w:tcBorders>
              <w:bottom w:val="single" w:sz="8" w:space="0" w:color="000000"/>
            </w:tcBorders>
            <w:shd w:val="clear" w:color="auto" w:fill="FFFFFF"/>
            <w:vAlign w:val="bottom"/>
          </w:tcPr>
          <w:p w:rsidR="00CE18BF" w:rsidRPr="00A6366B" w:rsidRDefault="009A1E44" w:rsidP="00AD7BF4">
            <w:pPr>
              <w:pStyle w:val="DHHStablecolhead"/>
              <w:spacing w:before="20" w:after="20"/>
              <w:jc w:val="center"/>
              <w:rPr>
                <w:rFonts w:ascii="VIC Light" w:eastAsia="Verdana" w:hAnsi="VIC Light"/>
              </w:rPr>
            </w:pPr>
            <w:r w:rsidRPr="00A6366B">
              <w:rPr>
                <w:rFonts w:ascii="VIC Light" w:hAnsi="VIC Light"/>
              </w:rPr>
              <w:t xml:space="preserve">% Multiple </w:t>
            </w:r>
            <w:proofErr w:type="spellStart"/>
            <w:r w:rsidRPr="00A6366B">
              <w:rPr>
                <w:rFonts w:ascii="VIC Light" w:hAnsi="VIC Light"/>
              </w:rPr>
              <w:t>secl</w:t>
            </w:r>
            <w:proofErr w:type="spellEnd"/>
            <w:r w:rsidRPr="00A6366B">
              <w:rPr>
                <w:rFonts w:ascii="VIC Light" w:hAnsi="VIC Light"/>
              </w:rPr>
              <w:t>. episodes</w:t>
            </w:r>
          </w:p>
        </w:tc>
        <w:tc>
          <w:tcPr>
            <w:tcW w:w="1020" w:type="dxa"/>
            <w:tcBorders>
              <w:bottom w:val="single" w:sz="8" w:space="0" w:color="000000"/>
            </w:tcBorders>
            <w:shd w:val="clear" w:color="auto" w:fill="FFFFFF"/>
            <w:vAlign w:val="bottom"/>
          </w:tcPr>
          <w:p w:rsidR="00CE18BF" w:rsidRPr="00A6366B" w:rsidRDefault="009A1E44" w:rsidP="00AD7BF4">
            <w:pPr>
              <w:pStyle w:val="DHHStablecolhead"/>
              <w:spacing w:before="20" w:after="20"/>
              <w:jc w:val="center"/>
              <w:rPr>
                <w:rFonts w:ascii="VIC Light" w:eastAsia="Verdana" w:hAnsi="VIC Light"/>
              </w:rPr>
            </w:pPr>
            <w:r w:rsidRPr="00A6366B">
              <w:rPr>
                <w:rFonts w:ascii="VIC Light" w:hAnsi="VIC Light"/>
              </w:rPr>
              <w:t>Pre-</w:t>
            </w:r>
            <w:proofErr w:type="spellStart"/>
            <w:r w:rsidRPr="00A6366B">
              <w:rPr>
                <w:rFonts w:ascii="VIC Light" w:hAnsi="VIC Light"/>
              </w:rPr>
              <w:t>adm.</w:t>
            </w:r>
            <w:proofErr w:type="spellEnd"/>
            <w:r w:rsidRPr="00A6366B">
              <w:rPr>
                <w:rFonts w:ascii="VIC Light" w:hAnsi="VIC Light"/>
              </w:rPr>
              <w:t xml:space="preserve"> Contact Rate, In Area Clients</w:t>
            </w:r>
          </w:p>
        </w:tc>
        <w:tc>
          <w:tcPr>
            <w:tcW w:w="1001" w:type="dxa"/>
            <w:tcBorders>
              <w:bottom w:val="single" w:sz="8" w:space="0" w:color="000000"/>
            </w:tcBorders>
            <w:shd w:val="clear" w:color="auto" w:fill="FFFFFF"/>
            <w:vAlign w:val="bottom"/>
          </w:tcPr>
          <w:p w:rsidR="00CE18BF" w:rsidRPr="00A6366B" w:rsidRDefault="009A1E44" w:rsidP="00AD7BF4">
            <w:pPr>
              <w:pStyle w:val="DHHStablecolhead"/>
              <w:spacing w:before="20" w:after="20"/>
              <w:jc w:val="center"/>
              <w:rPr>
                <w:rFonts w:ascii="VIC Light" w:eastAsia="Verdana" w:hAnsi="VIC Light"/>
              </w:rPr>
            </w:pPr>
            <w:r w:rsidRPr="00A6366B">
              <w:rPr>
                <w:rFonts w:ascii="VIC Light" w:hAnsi="VIC Light"/>
              </w:rPr>
              <w:t>Pre-</w:t>
            </w:r>
            <w:proofErr w:type="spellStart"/>
            <w:r w:rsidRPr="00A6366B">
              <w:rPr>
                <w:rFonts w:ascii="VIC Light" w:hAnsi="VIC Light"/>
              </w:rPr>
              <w:t>adm.</w:t>
            </w:r>
            <w:proofErr w:type="spellEnd"/>
            <w:r w:rsidRPr="00A6366B">
              <w:rPr>
                <w:rFonts w:ascii="VIC Light" w:hAnsi="VIC Light"/>
              </w:rPr>
              <w:t xml:space="preserve"> Contact Rate, In Area Ongoing</w:t>
            </w:r>
          </w:p>
        </w:tc>
        <w:tc>
          <w:tcPr>
            <w:tcW w:w="1020" w:type="dxa"/>
            <w:tcBorders>
              <w:bottom w:val="single" w:sz="8" w:space="0" w:color="000000"/>
            </w:tcBorders>
            <w:shd w:val="clear" w:color="auto" w:fill="FFFFFF"/>
            <w:vAlign w:val="bottom"/>
          </w:tcPr>
          <w:p w:rsidR="00CE18BF" w:rsidRPr="00A6366B" w:rsidRDefault="009A1E44" w:rsidP="00AD7BF4">
            <w:pPr>
              <w:pStyle w:val="DHHStablecolhead"/>
              <w:spacing w:before="20" w:after="20"/>
              <w:jc w:val="center"/>
              <w:rPr>
                <w:rFonts w:ascii="VIC Light" w:eastAsia="Verdana" w:hAnsi="VIC Light"/>
              </w:rPr>
            </w:pPr>
            <w:r w:rsidRPr="00A6366B">
              <w:rPr>
                <w:rFonts w:ascii="VIC Light" w:hAnsi="VIC Light"/>
              </w:rPr>
              <w:t xml:space="preserve">Post-discharge </w:t>
            </w:r>
            <w:proofErr w:type="gramStart"/>
            <w:r w:rsidRPr="00A6366B">
              <w:rPr>
                <w:rFonts w:ascii="VIC Light" w:hAnsi="VIC Light"/>
              </w:rPr>
              <w:t>follow</w:t>
            </w:r>
            <w:proofErr w:type="gramEnd"/>
            <w:r w:rsidRPr="00A6366B">
              <w:rPr>
                <w:rFonts w:ascii="VIC Light" w:hAnsi="VIC Light"/>
              </w:rPr>
              <w:t xml:space="preserve"> up Rate</w:t>
            </w:r>
          </w:p>
        </w:tc>
        <w:tc>
          <w:tcPr>
            <w:tcW w:w="1051" w:type="dxa"/>
            <w:tcBorders>
              <w:bottom w:val="single" w:sz="8" w:space="0" w:color="000000"/>
            </w:tcBorders>
            <w:shd w:val="clear" w:color="auto" w:fill="FFFFFF"/>
            <w:vAlign w:val="bottom"/>
          </w:tcPr>
          <w:p w:rsidR="00CE18BF" w:rsidRPr="00A6366B" w:rsidRDefault="009A1E44" w:rsidP="00AD7BF4">
            <w:pPr>
              <w:pStyle w:val="DHHStablecolhead"/>
              <w:spacing w:before="20" w:after="20"/>
              <w:jc w:val="center"/>
              <w:rPr>
                <w:rFonts w:ascii="VIC Light" w:eastAsia="Verdana" w:hAnsi="VIC Light"/>
              </w:rPr>
            </w:pPr>
            <w:r w:rsidRPr="00A6366B">
              <w:rPr>
                <w:rFonts w:ascii="VIC Light" w:hAnsi="VIC Light"/>
              </w:rPr>
              <w:t xml:space="preserve">% Valid </w:t>
            </w:r>
            <w:proofErr w:type="spellStart"/>
            <w:r w:rsidRPr="00A6366B">
              <w:rPr>
                <w:rFonts w:ascii="VIC Light" w:hAnsi="VIC Light"/>
              </w:rPr>
              <w:t>HoNOS</w:t>
            </w:r>
            <w:proofErr w:type="spellEnd"/>
            <w:r w:rsidRPr="00A6366B">
              <w:rPr>
                <w:rFonts w:ascii="VIC Light" w:hAnsi="VIC Light"/>
              </w:rPr>
              <w:t xml:space="preserve"> compliant</w:t>
            </w:r>
          </w:p>
        </w:tc>
        <w:tc>
          <w:tcPr>
            <w:tcW w:w="970" w:type="dxa"/>
            <w:tcBorders>
              <w:bottom w:val="single" w:sz="8" w:space="0" w:color="000000"/>
            </w:tcBorders>
            <w:shd w:val="clear" w:color="auto" w:fill="FFFFFF"/>
            <w:vAlign w:val="bottom"/>
          </w:tcPr>
          <w:p w:rsidR="00CE18BF" w:rsidRPr="00A6366B" w:rsidRDefault="009A1E44" w:rsidP="00AD7BF4">
            <w:pPr>
              <w:pStyle w:val="DHHStablecolhead"/>
              <w:spacing w:before="20" w:after="20"/>
              <w:jc w:val="center"/>
              <w:rPr>
                <w:rFonts w:ascii="VIC Light" w:eastAsia="Verdana" w:hAnsi="VIC Light"/>
              </w:rPr>
            </w:pPr>
            <w:r w:rsidRPr="00A6366B">
              <w:rPr>
                <w:rFonts w:ascii="VIC Light" w:hAnsi="VIC Light"/>
              </w:rPr>
              <w:t>% From ED to MH bed within 8 hrs*</w:t>
            </w:r>
          </w:p>
        </w:tc>
      </w:tr>
      <w:tr w:rsidR="002324F1" w:rsidRPr="00A6366B" w:rsidTr="00AD7BF4"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2324F1" w:rsidRPr="00A6366B" w:rsidRDefault="002324F1" w:rsidP="00A6366B">
            <w:pPr>
              <w:pStyle w:val="DHHStabletext"/>
              <w:spacing w:before="20" w:after="20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eastAsia="Verdana" w:hAnsi="VIC Light" w:cs="Verdana"/>
              </w:rPr>
              <w:t>Ballarat Health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2324F1" w:rsidRPr="00A6366B" w:rsidRDefault="002324F1" w:rsidP="00A6366B">
            <w:pPr>
              <w:pStyle w:val="DHHStabletext"/>
              <w:spacing w:before="20" w:after="20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eastAsia="Verdana" w:hAnsi="VIC Light" w:cs="Verdana"/>
              </w:rPr>
              <w:t>Grampians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94 %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85 %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9.3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12 %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12 %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18.5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2 %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70 %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92 %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92 %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92 %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69 %</w:t>
            </w:r>
          </w:p>
        </w:tc>
      </w:tr>
      <w:tr w:rsidR="002324F1" w:rsidRPr="00A6366B" w:rsidTr="00AD7BF4"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24F1" w:rsidRPr="00A6366B" w:rsidRDefault="002324F1" w:rsidP="00A6366B">
            <w:pPr>
              <w:pStyle w:val="DHHStabletext"/>
              <w:spacing w:before="20" w:after="20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eastAsia="Verdana" w:hAnsi="VIC Light" w:cs="Verdana"/>
              </w:rPr>
              <w:t>Barwon Health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24F1" w:rsidRPr="00A6366B" w:rsidRDefault="002324F1" w:rsidP="00A6366B">
            <w:pPr>
              <w:pStyle w:val="DHHStabletext"/>
              <w:spacing w:before="20" w:after="20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eastAsia="Verdana" w:hAnsi="VIC Light" w:cs="Verdana"/>
              </w:rPr>
              <w:t>Barwon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93 %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94 %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8.5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8 %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12 %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23.4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4 %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59 %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89 %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92 %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77 %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68 %</w:t>
            </w:r>
          </w:p>
        </w:tc>
      </w:tr>
      <w:tr w:rsidR="002324F1" w:rsidRPr="00A6366B" w:rsidTr="00AD7BF4"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2324F1" w:rsidRPr="00A6366B" w:rsidRDefault="002324F1" w:rsidP="00A6366B">
            <w:pPr>
              <w:pStyle w:val="DHHStabletext"/>
              <w:spacing w:before="20" w:after="20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eastAsia="Verdana" w:hAnsi="VIC Light" w:cs="Verdana"/>
              </w:rPr>
              <w:t>Bendigo Health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2324F1" w:rsidRPr="00A6366B" w:rsidRDefault="002324F1" w:rsidP="00A6366B">
            <w:pPr>
              <w:pStyle w:val="DHHStabletext"/>
              <w:spacing w:before="20" w:after="20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eastAsia="Verdana" w:hAnsi="VIC Light" w:cs="Verdana"/>
              </w:rPr>
              <w:t>Loddon/Southern Mallee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92 %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92 %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8.4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12 %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11 %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8.2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2 %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58 %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80 %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88 %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83 %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82 %</w:t>
            </w:r>
          </w:p>
        </w:tc>
      </w:tr>
      <w:tr w:rsidR="002324F1" w:rsidRPr="00A6366B" w:rsidTr="00AD7BF4"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24F1" w:rsidRPr="00A6366B" w:rsidRDefault="002324F1" w:rsidP="00A6366B">
            <w:pPr>
              <w:pStyle w:val="DHHStabletext"/>
              <w:spacing w:before="20" w:after="20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eastAsia="Verdana" w:hAnsi="VIC Light" w:cs="Verdana"/>
              </w:rPr>
              <w:t>Goulburn Valley Health</w:t>
            </w:r>
          </w:p>
          <w:p w:rsidR="002324F1" w:rsidRPr="00A6366B" w:rsidRDefault="002324F1" w:rsidP="00A6366B">
            <w:pPr>
              <w:pStyle w:val="DHHStabletext"/>
              <w:spacing w:before="20" w:after="20"/>
              <w:rPr>
                <w:rFonts w:ascii="VIC Light" w:eastAsia="Verdana" w:hAnsi="VIC Light" w:cs="Verdana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24F1" w:rsidRPr="00A6366B" w:rsidRDefault="002324F1" w:rsidP="00A6366B">
            <w:pPr>
              <w:pStyle w:val="DHHStabletext"/>
              <w:spacing w:before="20" w:after="20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eastAsia="Verdana" w:hAnsi="VIC Light" w:cs="Verdana"/>
              </w:rPr>
              <w:t>Goulburn &amp; Southern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84 %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89 %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11.5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8 %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13 %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9.9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3 %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57 %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92 %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90 %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81 %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87 %</w:t>
            </w:r>
          </w:p>
        </w:tc>
      </w:tr>
      <w:tr w:rsidR="002324F1" w:rsidRPr="00A6366B" w:rsidTr="00AD7BF4"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2324F1" w:rsidRPr="00A6366B" w:rsidRDefault="002324F1" w:rsidP="00A6366B">
            <w:pPr>
              <w:pStyle w:val="DHHStabletext"/>
              <w:spacing w:before="20" w:after="20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eastAsia="Verdana" w:hAnsi="VIC Light" w:cs="Verdana"/>
              </w:rPr>
              <w:t>Latrobe Regional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2324F1" w:rsidRPr="00A6366B" w:rsidRDefault="002324F1" w:rsidP="00A6366B">
            <w:pPr>
              <w:pStyle w:val="DHHStabletext"/>
              <w:spacing w:before="20" w:after="20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eastAsia="Verdana" w:hAnsi="VIC Light" w:cs="Verdana"/>
              </w:rPr>
              <w:t>Gippsland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89 %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93 %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8.6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9 %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16 %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2.4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1 %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65 %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85 %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81 %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89 %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73 %</w:t>
            </w:r>
          </w:p>
        </w:tc>
      </w:tr>
      <w:tr w:rsidR="002324F1" w:rsidRPr="00A6366B" w:rsidTr="00AD7BF4"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2324F1" w:rsidRPr="00A6366B" w:rsidRDefault="002324F1" w:rsidP="00A6366B">
            <w:pPr>
              <w:pStyle w:val="DHHStabletext"/>
              <w:spacing w:before="20" w:after="20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eastAsia="Verdana" w:hAnsi="VIC Light" w:cs="Verdana"/>
              </w:rPr>
              <w:t>Mildura Base Hospital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2324F1" w:rsidRPr="00A6366B" w:rsidRDefault="002324F1" w:rsidP="00A6366B">
            <w:pPr>
              <w:pStyle w:val="DHHStabletext"/>
              <w:spacing w:before="20" w:after="20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eastAsia="Verdana" w:hAnsi="VIC Light" w:cs="Verdana"/>
              </w:rPr>
              <w:t>Northern Mallee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92 %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73 %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5.4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5 %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4 %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18.1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2 %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42 %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82 %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69 %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81 %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95 %</w:t>
            </w:r>
          </w:p>
        </w:tc>
      </w:tr>
      <w:tr w:rsidR="002324F1" w:rsidRPr="00A6366B" w:rsidTr="00AD7BF4"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24F1" w:rsidRPr="00A6366B" w:rsidRDefault="002324F1" w:rsidP="00A6366B">
            <w:pPr>
              <w:pStyle w:val="DHHStabletext"/>
              <w:spacing w:before="20" w:after="20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eastAsia="Verdana" w:hAnsi="VIC Light" w:cs="Verdana"/>
              </w:rPr>
              <w:t>Albury Wodonga Health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24F1" w:rsidRPr="00A6366B" w:rsidRDefault="002324F1" w:rsidP="00A6366B">
            <w:pPr>
              <w:pStyle w:val="DHHStabletext"/>
              <w:spacing w:before="20" w:after="20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eastAsia="Verdana" w:hAnsi="VIC Light" w:cs="Verdana"/>
              </w:rPr>
              <w:t>North East &amp; Border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95 %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72 %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9.5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21 %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5 %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22.5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4 %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54 %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77 %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75 %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92 %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71 %</w:t>
            </w:r>
          </w:p>
        </w:tc>
      </w:tr>
      <w:tr w:rsidR="002324F1" w:rsidRPr="00A6366B" w:rsidTr="00AD7BF4"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2324F1" w:rsidRPr="00A6366B" w:rsidRDefault="002324F1" w:rsidP="00A6366B">
            <w:pPr>
              <w:pStyle w:val="DHHStabletext"/>
              <w:spacing w:before="20" w:after="20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eastAsia="Verdana" w:hAnsi="VIC Light" w:cs="Verdana"/>
              </w:rPr>
              <w:t>South West Health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2324F1" w:rsidRPr="00A6366B" w:rsidRDefault="002324F1" w:rsidP="00A6366B">
            <w:pPr>
              <w:pStyle w:val="DHHStabletext"/>
              <w:spacing w:before="20" w:after="20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eastAsia="Verdana" w:hAnsi="VIC Light" w:cs="Verdana"/>
              </w:rPr>
              <w:t>South West Health Care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80 %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87 %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9.7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18 %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11 %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6.3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3 %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53 %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82 %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91 %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68 %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77 %</w:t>
            </w:r>
          </w:p>
        </w:tc>
      </w:tr>
      <w:tr w:rsidR="002324F1" w:rsidRPr="00A6366B" w:rsidTr="00AD7BF4"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</w:tcPr>
          <w:p w:rsidR="002324F1" w:rsidRPr="00A6366B" w:rsidRDefault="002324F1" w:rsidP="00A6366B">
            <w:pPr>
              <w:pStyle w:val="DHHStabletext"/>
              <w:spacing w:before="20" w:after="20"/>
              <w:rPr>
                <w:rFonts w:ascii="VIC Light" w:hAnsi="VIC Light"/>
                <w:b/>
                <w:w w:val="105"/>
              </w:rPr>
            </w:pPr>
            <w:r w:rsidRPr="00A6366B">
              <w:rPr>
                <w:rFonts w:ascii="VIC Light" w:hAnsi="VIC Light"/>
                <w:b/>
                <w:w w:val="105"/>
              </w:rPr>
              <w:t>TOTAL RURAL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</w:tcPr>
          <w:p w:rsidR="002324F1" w:rsidRPr="00A6366B" w:rsidRDefault="002324F1" w:rsidP="00A6366B">
            <w:pPr>
              <w:pStyle w:val="DHHStabletext"/>
              <w:spacing w:before="20" w:after="20"/>
              <w:rPr>
                <w:rFonts w:ascii="VIC Light" w:hAnsi="VIC Light"/>
                <w:b/>
                <w:w w:val="105"/>
              </w:rPr>
            </w:pPr>
            <w:r w:rsidRPr="00A6366B">
              <w:rPr>
                <w:rFonts w:ascii="Cambria" w:hAnsi="Cambria" w:cs="Cambria"/>
                <w:b/>
                <w:w w:val="105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b/>
                <w:sz w:val="20"/>
                <w:szCs w:val="20"/>
              </w:rPr>
            </w:pPr>
            <w:r w:rsidRPr="00A6366B">
              <w:rPr>
                <w:rFonts w:ascii="VIC Light" w:hAnsi="VIC Light"/>
                <w:b/>
                <w:sz w:val="20"/>
                <w:szCs w:val="20"/>
              </w:rPr>
              <w:t>91 %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b/>
                <w:sz w:val="20"/>
                <w:szCs w:val="20"/>
              </w:rPr>
            </w:pPr>
            <w:r w:rsidRPr="00A6366B">
              <w:rPr>
                <w:rFonts w:ascii="VIC Light" w:hAnsi="VIC Light"/>
                <w:b/>
                <w:sz w:val="20"/>
                <w:szCs w:val="20"/>
              </w:rPr>
              <w:t>88 %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b/>
                <w:sz w:val="20"/>
                <w:szCs w:val="20"/>
              </w:rPr>
            </w:pPr>
            <w:r w:rsidRPr="00A6366B">
              <w:rPr>
                <w:rFonts w:ascii="VIC Light" w:hAnsi="VIC Light"/>
                <w:b/>
                <w:sz w:val="20"/>
                <w:szCs w:val="20"/>
              </w:rPr>
              <w:t>8.7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b/>
                <w:sz w:val="20"/>
                <w:szCs w:val="20"/>
              </w:rPr>
            </w:pPr>
            <w:r w:rsidRPr="00A6366B">
              <w:rPr>
                <w:rFonts w:ascii="VIC Light" w:hAnsi="VIC Light"/>
                <w:b/>
                <w:sz w:val="20"/>
                <w:szCs w:val="20"/>
              </w:rPr>
              <w:t>11 %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b/>
                <w:sz w:val="20"/>
                <w:szCs w:val="20"/>
              </w:rPr>
            </w:pPr>
            <w:r w:rsidRPr="00A6366B">
              <w:rPr>
                <w:rFonts w:ascii="VIC Light" w:hAnsi="VIC Light"/>
                <w:b/>
                <w:sz w:val="20"/>
                <w:szCs w:val="20"/>
              </w:rPr>
              <w:t>11 %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b/>
                <w:sz w:val="20"/>
                <w:szCs w:val="20"/>
              </w:rPr>
            </w:pPr>
            <w:r w:rsidRPr="00A6366B">
              <w:rPr>
                <w:rFonts w:ascii="VIC Light" w:hAnsi="VIC Light"/>
                <w:b/>
                <w:sz w:val="20"/>
                <w:szCs w:val="20"/>
              </w:rPr>
              <w:t>12.7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b/>
                <w:sz w:val="20"/>
                <w:szCs w:val="20"/>
              </w:rPr>
            </w:pPr>
            <w:r w:rsidRPr="00A6366B">
              <w:rPr>
                <w:rFonts w:ascii="VIC Light" w:hAnsi="VIC Light"/>
                <w:b/>
                <w:sz w:val="20"/>
                <w:szCs w:val="20"/>
              </w:rPr>
              <w:t>3 %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b/>
                <w:sz w:val="20"/>
                <w:szCs w:val="20"/>
              </w:rPr>
            </w:pPr>
            <w:r w:rsidRPr="00A6366B">
              <w:rPr>
                <w:rFonts w:ascii="VIC Light" w:hAnsi="VIC Light"/>
                <w:b/>
                <w:sz w:val="20"/>
                <w:szCs w:val="20"/>
              </w:rPr>
              <w:t>59 %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b/>
                <w:sz w:val="20"/>
                <w:szCs w:val="20"/>
              </w:rPr>
            </w:pPr>
            <w:r w:rsidRPr="00A6366B">
              <w:rPr>
                <w:rFonts w:ascii="VIC Light" w:hAnsi="VIC Light"/>
                <w:b/>
                <w:sz w:val="20"/>
                <w:szCs w:val="20"/>
              </w:rPr>
              <w:t>85 %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b/>
                <w:sz w:val="20"/>
                <w:szCs w:val="20"/>
              </w:rPr>
            </w:pPr>
            <w:r w:rsidRPr="00A6366B">
              <w:rPr>
                <w:rFonts w:ascii="VIC Light" w:hAnsi="VIC Light"/>
                <w:b/>
                <w:sz w:val="20"/>
                <w:szCs w:val="20"/>
              </w:rPr>
              <w:t>85 %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b/>
                <w:sz w:val="20"/>
                <w:szCs w:val="20"/>
              </w:rPr>
            </w:pPr>
            <w:r w:rsidRPr="00A6366B">
              <w:rPr>
                <w:rFonts w:ascii="VIC Light" w:hAnsi="VIC Light"/>
                <w:b/>
                <w:sz w:val="20"/>
                <w:szCs w:val="20"/>
              </w:rPr>
              <w:t>84 %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b/>
                <w:sz w:val="20"/>
                <w:szCs w:val="20"/>
              </w:rPr>
            </w:pPr>
            <w:r w:rsidRPr="00A6366B">
              <w:rPr>
                <w:rFonts w:ascii="VIC Light" w:hAnsi="VIC Light"/>
                <w:b/>
                <w:sz w:val="20"/>
                <w:szCs w:val="20"/>
              </w:rPr>
              <w:t>77 %</w:t>
            </w:r>
          </w:p>
        </w:tc>
      </w:tr>
      <w:tr w:rsidR="002324F1" w:rsidRPr="00A6366B" w:rsidTr="00AD7BF4"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B8DC"/>
          </w:tcPr>
          <w:p w:rsidR="002324F1" w:rsidRPr="00A6366B" w:rsidRDefault="002324F1" w:rsidP="00A6366B">
            <w:pPr>
              <w:pStyle w:val="DHHStabletext"/>
              <w:spacing w:before="20" w:after="20"/>
              <w:rPr>
                <w:rFonts w:ascii="VIC Light" w:eastAsia="Verdana" w:hAnsi="VIC Light" w:cs="Verdana"/>
                <w:b/>
              </w:rPr>
            </w:pPr>
            <w:r w:rsidRPr="00A6366B">
              <w:rPr>
                <w:rFonts w:ascii="VIC Light" w:hAnsi="VIC Light"/>
                <w:b/>
                <w:w w:val="105"/>
              </w:rPr>
              <w:t>TOTAL</w:t>
            </w:r>
            <w:r w:rsidRPr="00A6366B">
              <w:rPr>
                <w:rFonts w:ascii="VIC Light" w:hAnsi="VIC Light"/>
                <w:b/>
                <w:spacing w:val="-25"/>
                <w:w w:val="105"/>
              </w:rPr>
              <w:t xml:space="preserve"> </w:t>
            </w:r>
            <w:r w:rsidRPr="00A6366B">
              <w:rPr>
                <w:rFonts w:ascii="VIC Light" w:hAnsi="VIC Light"/>
                <w:b/>
                <w:w w:val="105"/>
              </w:rPr>
              <w:t>STATEWIDE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B8DC"/>
          </w:tcPr>
          <w:p w:rsidR="002324F1" w:rsidRPr="00A6366B" w:rsidRDefault="002324F1" w:rsidP="00A6366B">
            <w:pPr>
              <w:pStyle w:val="DHHStabletext"/>
              <w:spacing w:before="20" w:after="20"/>
              <w:rPr>
                <w:rFonts w:ascii="VIC Light" w:eastAsia="Verdana" w:hAnsi="VIC Light" w:cs="Verdana"/>
                <w:b/>
              </w:rPr>
            </w:pPr>
            <w:r w:rsidRPr="00A6366B">
              <w:rPr>
                <w:rFonts w:ascii="VIC Light" w:hAnsi="VIC Light"/>
                <w:b/>
                <w:w w:val="105"/>
              </w:rPr>
              <w:t>(Excl</w:t>
            </w:r>
            <w:r w:rsidRPr="00A6366B">
              <w:rPr>
                <w:rFonts w:ascii="VIC Light" w:hAnsi="VIC Light"/>
                <w:b/>
                <w:spacing w:val="-16"/>
                <w:w w:val="105"/>
              </w:rPr>
              <w:t xml:space="preserve"> </w:t>
            </w:r>
            <w:r w:rsidRPr="00A6366B">
              <w:rPr>
                <w:rFonts w:ascii="VIC Light" w:hAnsi="VIC Light"/>
                <w:b/>
                <w:w w:val="105"/>
              </w:rPr>
              <w:t>ORYGEN)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B8DC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b/>
                <w:sz w:val="20"/>
                <w:szCs w:val="20"/>
              </w:rPr>
            </w:pPr>
            <w:r w:rsidRPr="00A6366B">
              <w:rPr>
                <w:rFonts w:ascii="VIC Light" w:hAnsi="VIC Light"/>
                <w:b/>
                <w:sz w:val="20"/>
                <w:szCs w:val="20"/>
              </w:rPr>
              <w:t>75 %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B8DC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b/>
                <w:sz w:val="20"/>
                <w:szCs w:val="20"/>
              </w:rPr>
            </w:pPr>
            <w:r w:rsidRPr="00A6366B">
              <w:rPr>
                <w:rFonts w:ascii="VIC Light" w:hAnsi="VIC Light"/>
                <w:b/>
                <w:sz w:val="20"/>
                <w:szCs w:val="20"/>
              </w:rPr>
              <w:t>93 %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B8DC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b/>
                <w:sz w:val="20"/>
                <w:szCs w:val="20"/>
              </w:rPr>
            </w:pPr>
            <w:r w:rsidRPr="00A6366B">
              <w:rPr>
                <w:rFonts w:ascii="VIC Light" w:hAnsi="VIC Light"/>
                <w:b/>
                <w:sz w:val="20"/>
                <w:szCs w:val="20"/>
              </w:rPr>
              <w:t>9.2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B8DC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b/>
                <w:sz w:val="20"/>
                <w:szCs w:val="20"/>
              </w:rPr>
            </w:pPr>
            <w:r w:rsidRPr="00A6366B">
              <w:rPr>
                <w:rFonts w:ascii="VIC Light" w:hAnsi="VIC Light"/>
                <w:b/>
                <w:sz w:val="20"/>
                <w:szCs w:val="20"/>
              </w:rPr>
              <w:t>12 %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B8DC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b/>
                <w:sz w:val="20"/>
                <w:szCs w:val="20"/>
              </w:rPr>
            </w:pPr>
            <w:r w:rsidRPr="00A6366B">
              <w:rPr>
                <w:rFonts w:ascii="VIC Light" w:hAnsi="VIC Light"/>
                <w:b/>
                <w:sz w:val="20"/>
                <w:szCs w:val="20"/>
              </w:rPr>
              <w:t>13 %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B8DC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b/>
                <w:sz w:val="20"/>
                <w:szCs w:val="20"/>
              </w:rPr>
            </w:pPr>
            <w:r w:rsidRPr="00A6366B">
              <w:rPr>
                <w:rFonts w:ascii="VIC Light" w:hAnsi="VIC Light"/>
                <w:b/>
                <w:sz w:val="20"/>
                <w:szCs w:val="20"/>
              </w:rPr>
              <w:t>9.8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B8DC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b/>
                <w:sz w:val="20"/>
                <w:szCs w:val="20"/>
              </w:rPr>
            </w:pPr>
            <w:r w:rsidRPr="00A6366B">
              <w:rPr>
                <w:rFonts w:ascii="VIC Light" w:hAnsi="VIC Light"/>
                <w:b/>
                <w:sz w:val="20"/>
                <w:szCs w:val="20"/>
              </w:rPr>
              <w:t>2 %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B8DC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b/>
                <w:sz w:val="20"/>
                <w:szCs w:val="20"/>
              </w:rPr>
            </w:pPr>
            <w:r w:rsidRPr="00A6366B">
              <w:rPr>
                <w:rFonts w:ascii="VIC Light" w:hAnsi="VIC Light"/>
                <w:b/>
                <w:sz w:val="20"/>
                <w:szCs w:val="20"/>
              </w:rPr>
              <w:t>60 %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B8DC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b/>
                <w:sz w:val="20"/>
                <w:szCs w:val="20"/>
              </w:rPr>
            </w:pPr>
            <w:r w:rsidRPr="00A6366B">
              <w:rPr>
                <w:rFonts w:ascii="VIC Light" w:hAnsi="VIC Light"/>
                <w:b/>
                <w:sz w:val="20"/>
                <w:szCs w:val="20"/>
              </w:rPr>
              <w:t>85 %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B8DC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b/>
                <w:sz w:val="20"/>
                <w:szCs w:val="20"/>
              </w:rPr>
            </w:pPr>
            <w:r w:rsidRPr="00A6366B">
              <w:rPr>
                <w:rFonts w:ascii="VIC Light" w:hAnsi="VIC Light"/>
                <w:b/>
                <w:sz w:val="20"/>
                <w:szCs w:val="20"/>
              </w:rPr>
              <w:t>89 %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B8DC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b/>
                <w:sz w:val="20"/>
                <w:szCs w:val="20"/>
              </w:rPr>
            </w:pPr>
            <w:r w:rsidRPr="00A6366B">
              <w:rPr>
                <w:rFonts w:ascii="VIC Light" w:hAnsi="VIC Light"/>
                <w:b/>
                <w:sz w:val="20"/>
                <w:szCs w:val="20"/>
              </w:rPr>
              <w:t>84 %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B8DC"/>
          </w:tcPr>
          <w:p w:rsidR="002324F1" w:rsidRPr="00A6366B" w:rsidRDefault="002324F1" w:rsidP="00A6366B">
            <w:pPr>
              <w:spacing w:before="20" w:after="20"/>
              <w:jc w:val="center"/>
              <w:rPr>
                <w:rFonts w:ascii="VIC Light" w:hAnsi="VIC Light"/>
                <w:b/>
                <w:sz w:val="20"/>
                <w:szCs w:val="20"/>
              </w:rPr>
            </w:pPr>
            <w:r w:rsidRPr="00A6366B">
              <w:rPr>
                <w:rFonts w:ascii="VIC Light" w:hAnsi="VIC Light"/>
                <w:b/>
                <w:sz w:val="20"/>
                <w:szCs w:val="20"/>
              </w:rPr>
              <w:t>55 %</w:t>
            </w:r>
          </w:p>
        </w:tc>
      </w:tr>
    </w:tbl>
    <w:p w:rsidR="00CE18BF" w:rsidRPr="00A6366B" w:rsidRDefault="00CE18BF" w:rsidP="00A6366B">
      <w:pPr>
        <w:pStyle w:val="DHHSbody"/>
        <w:spacing w:before="20" w:after="20" w:line="240" w:lineRule="auto"/>
        <w:rPr>
          <w:rFonts w:ascii="VIC Light" w:hAnsi="VIC Light"/>
        </w:rPr>
      </w:pPr>
    </w:p>
    <w:p w:rsidR="00CE18BF" w:rsidRPr="00A6366B" w:rsidRDefault="00CE18BF" w:rsidP="00A6366B">
      <w:pPr>
        <w:pStyle w:val="DHHSbody"/>
        <w:spacing w:before="20" w:after="20" w:line="240" w:lineRule="auto"/>
        <w:rPr>
          <w:rFonts w:ascii="VIC Light" w:hAnsi="VIC Light"/>
        </w:rPr>
      </w:pPr>
    </w:p>
    <w:p w:rsidR="00CE18BF" w:rsidRPr="00A6366B" w:rsidRDefault="00CE18BF" w:rsidP="00A6366B">
      <w:pPr>
        <w:widowControl/>
        <w:spacing w:before="20" w:after="20"/>
        <w:rPr>
          <w:rFonts w:ascii="VIC Light" w:eastAsia="MS Gothic" w:hAnsi="VIC Light" w:cs="Arial"/>
          <w:bCs/>
          <w:color w:val="004EA8"/>
          <w:kern w:val="32"/>
          <w:sz w:val="36"/>
          <w:szCs w:val="40"/>
          <w:lang w:val="en-AU"/>
        </w:rPr>
      </w:pPr>
      <w:bookmarkStart w:id="5" w:name="_Toc410762196"/>
      <w:r w:rsidRPr="00A6366B">
        <w:rPr>
          <w:rFonts w:ascii="VIC Light" w:hAnsi="VIC Light"/>
        </w:rPr>
        <w:br w:type="page"/>
      </w:r>
    </w:p>
    <w:tbl>
      <w:tblPr>
        <w:tblW w:w="1519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5"/>
        <w:gridCol w:w="2376"/>
        <w:gridCol w:w="1119"/>
        <w:gridCol w:w="1120"/>
        <w:gridCol w:w="1120"/>
        <w:gridCol w:w="1120"/>
        <w:gridCol w:w="1120"/>
        <w:gridCol w:w="1119"/>
        <w:gridCol w:w="1120"/>
        <w:gridCol w:w="1120"/>
        <w:gridCol w:w="1120"/>
        <w:gridCol w:w="1120"/>
      </w:tblGrid>
      <w:tr w:rsidR="00CF11E1" w:rsidRPr="00A6366B" w:rsidTr="00AD7BF4">
        <w:trPr>
          <w:tblHeader/>
        </w:trPr>
        <w:tc>
          <w:tcPr>
            <w:tcW w:w="4001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CF11E1" w:rsidRPr="00A6366B" w:rsidRDefault="00AD7BF4" w:rsidP="00AD7BF4">
            <w:pPr>
              <w:pStyle w:val="Heading1"/>
              <w:spacing w:before="20" w:after="20" w:line="240" w:lineRule="auto"/>
              <w:rPr>
                <w:rFonts w:ascii="VIC Light" w:hAnsi="VIC Light"/>
              </w:rPr>
            </w:pPr>
            <w:bookmarkStart w:id="6" w:name="_Toc17978052"/>
            <w:r w:rsidRPr="00A6366B">
              <w:rPr>
                <w:rFonts w:ascii="VIC Light" w:hAnsi="VIC Light"/>
              </w:rPr>
              <w:lastRenderedPageBreak/>
              <w:t>Community</w:t>
            </w:r>
            <w:r>
              <w:rPr>
                <w:rFonts w:ascii="VIC Light" w:hAnsi="VIC Light"/>
              </w:rPr>
              <w:br w:type="textWrapping" w:clear="all"/>
            </w:r>
            <w:r w:rsidRPr="00A6366B">
              <w:rPr>
                <w:rFonts w:ascii="VIC Light" w:hAnsi="VIC Light"/>
              </w:rPr>
              <w:t>2018-19</w:t>
            </w:r>
            <w:r w:rsidRPr="00A6366B">
              <w:rPr>
                <w:rFonts w:ascii="VIC Light" w:hAnsi="VIC Light"/>
                <w:spacing w:val="-14"/>
              </w:rPr>
              <w:t xml:space="preserve"> </w:t>
            </w:r>
            <w:r w:rsidRPr="00A6366B">
              <w:rPr>
                <w:rFonts w:ascii="VIC Light" w:hAnsi="VIC Light"/>
              </w:rPr>
              <w:t>Q4 Metr</w:t>
            </w:r>
            <w:r>
              <w:rPr>
                <w:rFonts w:ascii="VIC Light" w:hAnsi="VIC Light"/>
              </w:rPr>
              <w:t>o</w:t>
            </w:r>
            <w:bookmarkEnd w:id="6"/>
          </w:p>
        </w:tc>
        <w:tc>
          <w:tcPr>
            <w:tcW w:w="1119" w:type="dxa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CF11E1" w:rsidRPr="00A6366B" w:rsidRDefault="009A1E44" w:rsidP="00AD7BF4">
            <w:pPr>
              <w:pStyle w:val="DHHStablecolhead"/>
              <w:spacing w:before="20" w:after="20"/>
              <w:jc w:val="center"/>
              <w:rPr>
                <w:rFonts w:ascii="VIC Light" w:hAnsi="VIC Light"/>
              </w:rPr>
            </w:pPr>
            <w:r w:rsidRPr="00A6366B">
              <w:rPr>
                <w:rFonts w:ascii="VIC Light" w:hAnsi="VIC Light"/>
              </w:rPr>
              <w:t>New case rate</w:t>
            </w:r>
          </w:p>
        </w:tc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CF11E1" w:rsidRPr="00A6366B" w:rsidRDefault="009A1E44" w:rsidP="00AD7BF4">
            <w:pPr>
              <w:pStyle w:val="DHHStablecolhead"/>
              <w:spacing w:before="20" w:after="20"/>
              <w:jc w:val="center"/>
              <w:rPr>
                <w:rFonts w:ascii="VIC Light" w:hAnsi="VIC Light"/>
              </w:rPr>
            </w:pPr>
            <w:r w:rsidRPr="00A6366B">
              <w:rPr>
                <w:rFonts w:ascii="VIC Light" w:hAnsi="VIC Light"/>
              </w:rPr>
              <w:t>Case re-referral rate (lagged)</w:t>
            </w:r>
          </w:p>
        </w:tc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CF11E1" w:rsidRPr="00A6366B" w:rsidRDefault="009A1E44" w:rsidP="00AD7BF4">
            <w:pPr>
              <w:pStyle w:val="DHHStablecolhead"/>
              <w:spacing w:before="20" w:after="20"/>
              <w:jc w:val="center"/>
              <w:rPr>
                <w:rFonts w:ascii="VIC Light" w:hAnsi="VIC Light"/>
              </w:rPr>
            </w:pPr>
            <w:r w:rsidRPr="00A6366B">
              <w:rPr>
                <w:rFonts w:ascii="VIC Light" w:hAnsi="VIC Light"/>
              </w:rPr>
              <w:t>Avg length of case (days)</w:t>
            </w:r>
          </w:p>
        </w:tc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CF11E1" w:rsidRPr="00A6366B" w:rsidRDefault="009A1E44" w:rsidP="00AD7BF4">
            <w:pPr>
              <w:pStyle w:val="DHHStablecolhead"/>
              <w:spacing w:before="20" w:after="20"/>
              <w:jc w:val="center"/>
              <w:rPr>
                <w:rFonts w:ascii="VIC Light" w:hAnsi="VIC Light"/>
              </w:rPr>
            </w:pPr>
            <w:r w:rsidRPr="00A6366B">
              <w:rPr>
                <w:rFonts w:ascii="VIC Light" w:hAnsi="VIC Light"/>
              </w:rPr>
              <w:t>Avg Treat. Days</w:t>
            </w:r>
          </w:p>
        </w:tc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CF11E1" w:rsidRPr="00A6366B" w:rsidRDefault="009A1E44" w:rsidP="00AD7BF4">
            <w:pPr>
              <w:pStyle w:val="DHHStablecolhead"/>
              <w:spacing w:before="20" w:after="20"/>
              <w:jc w:val="center"/>
              <w:rPr>
                <w:rFonts w:ascii="VIC Light" w:hAnsi="VIC Light"/>
              </w:rPr>
            </w:pPr>
            <w:r w:rsidRPr="00A6366B">
              <w:rPr>
                <w:rFonts w:ascii="VIC Light" w:hAnsi="VIC Light"/>
              </w:rPr>
              <w:t>% Comm. Cases with Client on CTO</w:t>
            </w:r>
          </w:p>
        </w:tc>
        <w:tc>
          <w:tcPr>
            <w:tcW w:w="1119" w:type="dxa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CF11E1" w:rsidRPr="00A6366B" w:rsidRDefault="009A1E44" w:rsidP="00AD7BF4">
            <w:pPr>
              <w:pStyle w:val="DHHStablecolhead"/>
              <w:spacing w:before="20" w:after="20"/>
              <w:jc w:val="center"/>
              <w:rPr>
                <w:rFonts w:ascii="VIC Light" w:hAnsi="VIC Light"/>
              </w:rPr>
            </w:pPr>
            <w:r w:rsidRPr="00A6366B">
              <w:rPr>
                <w:rFonts w:ascii="VIC Light" w:hAnsi="VIC Light"/>
              </w:rPr>
              <w:t xml:space="preserve">% Valid </w:t>
            </w:r>
            <w:proofErr w:type="spellStart"/>
            <w:r w:rsidRPr="00A6366B">
              <w:rPr>
                <w:rFonts w:ascii="VIC Light" w:hAnsi="VIC Light"/>
              </w:rPr>
              <w:t>HoNOS</w:t>
            </w:r>
            <w:proofErr w:type="spellEnd"/>
            <w:r w:rsidRPr="00A6366B">
              <w:rPr>
                <w:rFonts w:ascii="VIC Light" w:hAnsi="VIC Light"/>
              </w:rPr>
              <w:t xml:space="preserve"> compliant</w:t>
            </w:r>
          </w:p>
        </w:tc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CF11E1" w:rsidRPr="00A6366B" w:rsidRDefault="009A1E44" w:rsidP="00AD7BF4">
            <w:pPr>
              <w:pStyle w:val="DHHStablecolhead"/>
              <w:spacing w:before="20" w:after="20"/>
              <w:jc w:val="center"/>
              <w:rPr>
                <w:rFonts w:ascii="VIC Light" w:hAnsi="VIC Light"/>
              </w:rPr>
            </w:pPr>
            <w:r w:rsidRPr="00A6366B">
              <w:rPr>
                <w:rFonts w:ascii="VIC Light" w:hAnsi="VIC Light"/>
              </w:rPr>
              <w:t xml:space="preserve">Mean </w:t>
            </w:r>
            <w:proofErr w:type="spellStart"/>
            <w:r w:rsidRPr="00A6366B">
              <w:rPr>
                <w:rFonts w:ascii="VIC Light" w:hAnsi="VIC Light"/>
              </w:rPr>
              <w:t>HoNOS</w:t>
            </w:r>
            <w:proofErr w:type="spellEnd"/>
            <w:r w:rsidRPr="00A6366B">
              <w:rPr>
                <w:rFonts w:ascii="VIC Light" w:hAnsi="VIC Light"/>
              </w:rPr>
              <w:t xml:space="preserve"> at comm. case start</w:t>
            </w:r>
          </w:p>
        </w:tc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CF11E1" w:rsidRPr="00A6366B" w:rsidRDefault="009A1E44" w:rsidP="00AD7BF4">
            <w:pPr>
              <w:pStyle w:val="DHHStablecolhead"/>
              <w:spacing w:before="20" w:after="20"/>
              <w:jc w:val="center"/>
              <w:rPr>
                <w:rFonts w:ascii="VIC Light" w:hAnsi="VIC Light"/>
              </w:rPr>
            </w:pPr>
            <w:r w:rsidRPr="00A6366B">
              <w:rPr>
                <w:rFonts w:ascii="VIC Light" w:hAnsi="VIC Light"/>
              </w:rPr>
              <w:t>% Clients with sig. improv. case end</w:t>
            </w:r>
          </w:p>
        </w:tc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CF11E1" w:rsidRPr="00A6366B" w:rsidRDefault="009A1E44" w:rsidP="00AD7BF4">
            <w:pPr>
              <w:pStyle w:val="DHHStablecolhead"/>
              <w:spacing w:before="20" w:after="20"/>
              <w:jc w:val="center"/>
              <w:rPr>
                <w:rFonts w:ascii="VIC Light" w:hAnsi="VIC Light"/>
              </w:rPr>
            </w:pPr>
            <w:r w:rsidRPr="00A6366B">
              <w:rPr>
                <w:rFonts w:ascii="VIC Light" w:hAnsi="VIC Light"/>
              </w:rPr>
              <w:t>% Self Rating Measures Completed</w:t>
            </w:r>
          </w:p>
        </w:tc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CF11E1" w:rsidRPr="00A6366B" w:rsidRDefault="009A1E44" w:rsidP="00AD7BF4">
            <w:pPr>
              <w:pStyle w:val="DHHStablecolhead"/>
              <w:spacing w:before="20" w:after="20"/>
              <w:jc w:val="center"/>
              <w:rPr>
                <w:rFonts w:ascii="VIC Light" w:hAnsi="VIC Light"/>
              </w:rPr>
            </w:pPr>
            <w:proofErr w:type="spellStart"/>
            <w:r w:rsidRPr="00A6366B">
              <w:rPr>
                <w:rFonts w:ascii="VIC Light" w:hAnsi="VIC Light"/>
              </w:rPr>
              <w:t>Chg</w:t>
            </w:r>
            <w:proofErr w:type="spellEnd"/>
            <w:r w:rsidRPr="00A6366B">
              <w:rPr>
                <w:rFonts w:ascii="VIC Light" w:hAnsi="VIC Light"/>
              </w:rPr>
              <w:t xml:space="preserve"> in Mean # of Clin </w:t>
            </w:r>
            <w:proofErr w:type="spellStart"/>
            <w:r w:rsidRPr="00A6366B">
              <w:rPr>
                <w:rFonts w:ascii="VIC Light" w:hAnsi="VIC Light"/>
              </w:rPr>
              <w:t>Signif</w:t>
            </w:r>
            <w:proofErr w:type="spellEnd"/>
            <w:r w:rsidRPr="00A6366B">
              <w:rPr>
                <w:rFonts w:ascii="VIC Light" w:hAnsi="VIC Light"/>
              </w:rPr>
              <w:t xml:space="preserve"> </w:t>
            </w:r>
            <w:proofErr w:type="spellStart"/>
            <w:r w:rsidRPr="00A6366B">
              <w:rPr>
                <w:rFonts w:ascii="VIC Light" w:hAnsi="VIC Light"/>
              </w:rPr>
              <w:t>HoNOS</w:t>
            </w:r>
            <w:proofErr w:type="spellEnd"/>
            <w:r w:rsidRPr="00A6366B">
              <w:rPr>
                <w:rFonts w:ascii="VIC Light" w:hAnsi="VIC Light"/>
              </w:rPr>
              <w:t xml:space="preserve"> items</w:t>
            </w:r>
          </w:p>
        </w:tc>
      </w:tr>
      <w:tr w:rsidR="00A6366B" w:rsidRPr="00A6366B" w:rsidTr="00AD7BF4">
        <w:tc>
          <w:tcPr>
            <w:tcW w:w="1625" w:type="dxa"/>
            <w:shd w:val="clear" w:color="auto" w:fill="E0EAF5"/>
          </w:tcPr>
          <w:p w:rsidR="00A6366B" w:rsidRPr="00A6366B" w:rsidRDefault="00A6366B" w:rsidP="00A6366B">
            <w:pPr>
              <w:pStyle w:val="DHHStabletext"/>
              <w:spacing w:before="20" w:after="20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hAnsi="VIC Light"/>
              </w:rPr>
              <w:t>Alfred Health</w:t>
            </w:r>
          </w:p>
        </w:tc>
        <w:tc>
          <w:tcPr>
            <w:tcW w:w="2376" w:type="dxa"/>
            <w:shd w:val="clear" w:color="auto" w:fill="E0EAF5"/>
          </w:tcPr>
          <w:p w:rsidR="00A6366B" w:rsidRPr="00A6366B" w:rsidRDefault="00A6366B" w:rsidP="00A6366B">
            <w:pPr>
              <w:pStyle w:val="DHHStabletext"/>
              <w:spacing w:before="20" w:after="20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hAnsi="VIC Light"/>
              </w:rPr>
              <w:t>Inner South East</w:t>
            </w:r>
            <w:r w:rsidRPr="00A6366B">
              <w:rPr>
                <w:rFonts w:ascii="VIC Light" w:hAnsi="VIC Light"/>
                <w:spacing w:val="-2"/>
              </w:rPr>
              <w:t xml:space="preserve"> </w:t>
            </w:r>
            <w:r w:rsidRPr="00A6366B">
              <w:rPr>
                <w:rFonts w:ascii="VIC Light" w:hAnsi="VIC Light"/>
              </w:rPr>
              <w:t>(The</w:t>
            </w:r>
          </w:p>
          <w:p w:rsidR="00A6366B" w:rsidRPr="00A6366B" w:rsidRDefault="00A6366B" w:rsidP="00A6366B">
            <w:pPr>
              <w:pStyle w:val="DHHStabletext"/>
              <w:spacing w:before="20" w:after="20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hAnsi="VIC Light"/>
              </w:rPr>
              <w:t>Alfred)</w:t>
            </w:r>
          </w:p>
        </w:tc>
        <w:tc>
          <w:tcPr>
            <w:tcW w:w="1119" w:type="dxa"/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26 %</w:t>
            </w:r>
          </w:p>
        </w:tc>
        <w:tc>
          <w:tcPr>
            <w:tcW w:w="1120" w:type="dxa"/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23 %</w:t>
            </w:r>
          </w:p>
        </w:tc>
        <w:tc>
          <w:tcPr>
            <w:tcW w:w="1120" w:type="dxa"/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246.8</w:t>
            </w:r>
          </w:p>
        </w:tc>
        <w:tc>
          <w:tcPr>
            <w:tcW w:w="1120" w:type="dxa"/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10.3</w:t>
            </w:r>
          </w:p>
        </w:tc>
        <w:tc>
          <w:tcPr>
            <w:tcW w:w="1120" w:type="dxa"/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26 %</w:t>
            </w:r>
          </w:p>
        </w:tc>
        <w:tc>
          <w:tcPr>
            <w:tcW w:w="1119" w:type="dxa"/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53 %</w:t>
            </w:r>
          </w:p>
        </w:tc>
        <w:tc>
          <w:tcPr>
            <w:tcW w:w="1120" w:type="dxa"/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14.8</w:t>
            </w:r>
          </w:p>
        </w:tc>
        <w:tc>
          <w:tcPr>
            <w:tcW w:w="1120" w:type="dxa"/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68 %</w:t>
            </w:r>
          </w:p>
        </w:tc>
        <w:tc>
          <w:tcPr>
            <w:tcW w:w="1120" w:type="dxa"/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0 %</w:t>
            </w:r>
          </w:p>
        </w:tc>
        <w:tc>
          <w:tcPr>
            <w:tcW w:w="1120" w:type="dxa"/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2.0</w:t>
            </w:r>
          </w:p>
        </w:tc>
      </w:tr>
      <w:tr w:rsidR="00A6366B" w:rsidRPr="00A6366B" w:rsidTr="00AD7BF4">
        <w:tc>
          <w:tcPr>
            <w:tcW w:w="1625" w:type="dxa"/>
          </w:tcPr>
          <w:p w:rsidR="00A6366B" w:rsidRPr="00A6366B" w:rsidRDefault="00A6366B" w:rsidP="00A6366B">
            <w:pPr>
              <w:pStyle w:val="DHHStabletext"/>
              <w:spacing w:before="20" w:after="20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hAnsi="VIC Light"/>
              </w:rPr>
              <w:t>Austin</w:t>
            </w:r>
            <w:r w:rsidRPr="00A6366B">
              <w:rPr>
                <w:rFonts w:ascii="VIC Light" w:hAnsi="VIC Light"/>
                <w:spacing w:val="-4"/>
              </w:rPr>
              <w:t xml:space="preserve"> </w:t>
            </w:r>
            <w:r w:rsidRPr="00A6366B">
              <w:rPr>
                <w:rFonts w:ascii="VIC Light" w:hAnsi="VIC Light"/>
              </w:rPr>
              <w:t>Health</w:t>
            </w:r>
          </w:p>
        </w:tc>
        <w:tc>
          <w:tcPr>
            <w:tcW w:w="2376" w:type="dxa"/>
          </w:tcPr>
          <w:p w:rsidR="00A6366B" w:rsidRPr="00A6366B" w:rsidRDefault="00A6366B" w:rsidP="00A6366B">
            <w:pPr>
              <w:pStyle w:val="DHHStabletext"/>
              <w:spacing w:before="20" w:after="20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hAnsi="VIC Light"/>
              </w:rPr>
              <w:t>North East</w:t>
            </w:r>
            <w:r w:rsidRPr="00A6366B">
              <w:rPr>
                <w:rFonts w:ascii="VIC Light" w:hAnsi="VIC Light"/>
                <w:spacing w:val="-4"/>
              </w:rPr>
              <w:t xml:space="preserve"> </w:t>
            </w:r>
            <w:r w:rsidRPr="00A6366B">
              <w:rPr>
                <w:rFonts w:ascii="VIC Light" w:hAnsi="VIC Light"/>
              </w:rPr>
              <w:t>(Austin)</w:t>
            </w:r>
          </w:p>
        </w:tc>
        <w:tc>
          <w:tcPr>
            <w:tcW w:w="1119" w:type="dxa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50 %</w:t>
            </w:r>
          </w:p>
        </w:tc>
        <w:tc>
          <w:tcPr>
            <w:tcW w:w="1120" w:type="dxa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30 %</w:t>
            </w:r>
          </w:p>
        </w:tc>
        <w:tc>
          <w:tcPr>
            <w:tcW w:w="1120" w:type="dxa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150.3</w:t>
            </w:r>
          </w:p>
        </w:tc>
        <w:tc>
          <w:tcPr>
            <w:tcW w:w="1120" w:type="dxa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5.9</w:t>
            </w:r>
          </w:p>
        </w:tc>
        <w:tc>
          <w:tcPr>
            <w:tcW w:w="1120" w:type="dxa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8 %</w:t>
            </w:r>
          </w:p>
        </w:tc>
        <w:tc>
          <w:tcPr>
            <w:tcW w:w="1119" w:type="dxa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76 %</w:t>
            </w:r>
          </w:p>
        </w:tc>
        <w:tc>
          <w:tcPr>
            <w:tcW w:w="1120" w:type="dxa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14.4</w:t>
            </w:r>
          </w:p>
        </w:tc>
        <w:tc>
          <w:tcPr>
            <w:tcW w:w="1120" w:type="dxa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59 %</w:t>
            </w:r>
          </w:p>
        </w:tc>
        <w:tc>
          <w:tcPr>
            <w:tcW w:w="1120" w:type="dxa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2 %</w:t>
            </w:r>
          </w:p>
        </w:tc>
        <w:tc>
          <w:tcPr>
            <w:tcW w:w="1120" w:type="dxa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1.6</w:t>
            </w:r>
          </w:p>
        </w:tc>
      </w:tr>
      <w:tr w:rsidR="00A6366B" w:rsidRPr="00A6366B" w:rsidTr="00AD7BF4">
        <w:tc>
          <w:tcPr>
            <w:tcW w:w="1625" w:type="dxa"/>
            <w:vMerge w:val="restart"/>
            <w:shd w:val="clear" w:color="auto" w:fill="E0EAF5"/>
          </w:tcPr>
          <w:p w:rsidR="00A6366B" w:rsidRPr="00A6366B" w:rsidRDefault="00A6366B" w:rsidP="00A6366B">
            <w:pPr>
              <w:pStyle w:val="DHHStabletext"/>
              <w:spacing w:before="20" w:after="20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hAnsi="VIC Light"/>
              </w:rPr>
              <w:t>Eastern</w:t>
            </w:r>
            <w:r w:rsidRPr="00A6366B">
              <w:rPr>
                <w:rFonts w:ascii="VIC Light" w:hAnsi="VIC Light"/>
                <w:spacing w:val="-2"/>
              </w:rPr>
              <w:t xml:space="preserve"> </w:t>
            </w:r>
            <w:r w:rsidRPr="00A6366B">
              <w:rPr>
                <w:rFonts w:ascii="VIC Light" w:hAnsi="VIC Light"/>
              </w:rPr>
              <w:t>Health</w:t>
            </w:r>
          </w:p>
        </w:tc>
        <w:tc>
          <w:tcPr>
            <w:tcW w:w="2376" w:type="dxa"/>
            <w:shd w:val="clear" w:color="auto" w:fill="E0EAF5"/>
          </w:tcPr>
          <w:p w:rsidR="00A6366B" w:rsidRPr="00A6366B" w:rsidRDefault="00A6366B" w:rsidP="00A6366B">
            <w:pPr>
              <w:pStyle w:val="DHHStabletext"/>
              <w:spacing w:before="20" w:after="20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hAnsi="VIC Light"/>
              </w:rPr>
              <w:t>Central East (Box Hill)</w:t>
            </w:r>
          </w:p>
        </w:tc>
        <w:tc>
          <w:tcPr>
            <w:tcW w:w="1119" w:type="dxa"/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27 %</w:t>
            </w:r>
          </w:p>
        </w:tc>
        <w:tc>
          <w:tcPr>
            <w:tcW w:w="1120" w:type="dxa"/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21 %</w:t>
            </w:r>
          </w:p>
        </w:tc>
        <w:tc>
          <w:tcPr>
            <w:tcW w:w="1120" w:type="dxa"/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210.1</w:t>
            </w:r>
          </w:p>
        </w:tc>
        <w:tc>
          <w:tcPr>
            <w:tcW w:w="1120" w:type="dxa"/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9.7</w:t>
            </w:r>
          </w:p>
        </w:tc>
        <w:tc>
          <w:tcPr>
            <w:tcW w:w="1120" w:type="dxa"/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27 %</w:t>
            </w:r>
          </w:p>
        </w:tc>
        <w:tc>
          <w:tcPr>
            <w:tcW w:w="1119" w:type="dxa"/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70 %</w:t>
            </w:r>
          </w:p>
        </w:tc>
        <w:tc>
          <w:tcPr>
            <w:tcW w:w="1120" w:type="dxa"/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12.8</w:t>
            </w:r>
          </w:p>
        </w:tc>
        <w:tc>
          <w:tcPr>
            <w:tcW w:w="1120" w:type="dxa"/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59 %</w:t>
            </w:r>
          </w:p>
        </w:tc>
        <w:tc>
          <w:tcPr>
            <w:tcW w:w="1120" w:type="dxa"/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2 %</w:t>
            </w:r>
          </w:p>
        </w:tc>
        <w:tc>
          <w:tcPr>
            <w:tcW w:w="1120" w:type="dxa"/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1.6</w:t>
            </w:r>
          </w:p>
        </w:tc>
      </w:tr>
      <w:tr w:rsidR="00A6366B" w:rsidRPr="00A6366B" w:rsidTr="00AD7BF4">
        <w:tc>
          <w:tcPr>
            <w:tcW w:w="1625" w:type="dxa"/>
            <w:vMerge/>
            <w:shd w:val="clear" w:color="auto" w:fill="E0EAF5"/>
          </w:tcPr>
          <w:p w:rsidR="00A6366B" w:rsidRPr="00A6366B" w:rsidRDefault="00A6366B" w:rsidP="00A6366B">
            <w:pPr>
              <w:pStyle w:val="DHHStabletext"/>
              <w:spacing w:before="20" w:after="20"/>
              <w:rPr>
                <w:rFonts w:ascii="VIC Light" w:hAnsi="VIC Light"/>
              </w:rPr>
            </w:pPr>
          </w:p>
        </w:tc>
        <w:tc>
          <w:tcPr>
            <w:tcW w:w="2376" w:type="dxa"/>
            <w:shd w:val="clear" w:color="auto" w:fill="E0EAF5"/>
          </w:tcPr>
          <w:p w:rsidR="00A6366B" w:rsidRPr="00A6366B" w:rsidRDefault="00A6366B" w:rsidP="00A6366B">
            <w:pPr>
              <w:pStyle w:val="DHHStabletext"/>
              <w:spacing w:before="20" w:after="20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hAnsi="VIC Light"/>
              </w:rPr>
              <w:t>Eastern</w:t>
            </w:r>
            <w:r w:rsidRPr="00A6366B">
              <w:rPr>
                <w:rFonts w:ascii="VIC Light" w:hAnsi="VIC Light"/>
                <w:spacing w:val="-2"/>
              </w:rPr>
              <w:t xml:space="preserve"> </w:t>
            </w:r>
            <w:r w:rsidRPr="00A6366B">
              <w:rPr>
                <w:rFonts w:ascii="VIC Light" w:hAnsi="VIC Light"/>
              </w:rPr>
              <w:t>CYMHS</w:t>
            </w:r>
          </w:p>
        </w:tc>
        <w:tc>
          <w:tcPr>
            <w:tcW w:w="1119" w:type="dxa"/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42 %</w:t>
            </w:r>
          </w:p>
        </w:tc>
        <w:tc>
          <w:tcPr>
            <w:tcW w:w="1120" w:type="dxa"/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82.9</w:t>
            </w:r>
          </w:p>
        </w:tc>
        <w:tc>
          <w:tcPr>
            <w:tcW w:w="1120" w:type="dxa"/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1.3</w:t>
            </w:r>
          </w:p>
        </w:tc>
        <w:tc>
          <w:tcPr>
            <w:tcW w:w="1120" w:type="dxa"/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0 %</w:t>
            </w:r>
          </w:p>
        </w:tc>
        <w:tc>
          <w:tcPr>
            <w:tcW w:w="1119" w:type="dxa"/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93 %</w:t>
            </w:r>
          </w:p>
        </w:tc>
        <w:tc>
          <w:tcPr>
            <w:tcW w:w="1120" w:type="dxa"/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13.9</w:t>
            </w:r>
          </w:p>
        </w:tc>
        <w:tc>
          <w:tcPr>
            <w:tcW w:w="1120" w:type="dxa"/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20 %</w:t>
            </w:r>
          </w:p>
        </w:tc>
        <w:tc>
          <w:tcPr>
            <w:tcW w:w="1120" w:type="dxa"/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18 %</w:t>
            </w:r>
          </w:p>
        </w:tc>
        <w:tc>
          <w:tcPr>
            <w:tcW w:w="1120" w:type="dxa"/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0.3</w:t>
            </w:r>
          </w:p>
        </w:tc>
      </w:tr>
      <w:tr w:rsidR="00A6366B" w:rsidRPr="00A6366B" w:rsidTr="00AD7BF4">
        <w:tc>
          <w:tcPr>
            <w:tcW w:w="1625" w:type="dxa"/>
            <w:vMerge/>
            <w:shd w:val="clear" w:color="auto" w:fill="E0EAF5"/>
          </w:tcPr>
          <w:p w:rsidR="00A6366B" w:rsidRPr="00A6366B" w:rsidRDefault="00A6366B" w:rsidP="00A6366B">
            <w:pPr>
              <w:pStyle w:val="DHHStabletext"/>
              <w:spacing w:before="20" w:after="20"/>
              <w:rPr>
                <w:rFonts w:ascii="VIC Light" w:hAnsi="VIC Light"/>
              </w:rPr>
            </w:pPr>
          </w:p>
        </w:tc>
        <w:tc>
          <w:tcPr>
            <w:tcW w:w="2376" w:type="dxa"/>
            <w:shd w:val="clear" w:color="auto" w:fill="E0EAF5"/>
          </w:tcPr>
          <w:p w:rsidR="00A6366B" w:rsidRPr="00A6366B" w:rsidRDefault="00A6366B" w:rsidP="00A6366B">
            <w:pPr>
              <w:pStyle w:val="DHHStabletext"/>
              <w:spacing w:before="20" w:after="20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hAnsi="VIC Light"/>
              </w:rPr>
              <w:t>Outer East</w:t>
            </w:r>
            <w:r w:rsidRPr="00A6366B">
              <w:rPr>
                <w:rFonts w:ascii="VIC Light" w:hAnsi="VIC Light"/>
                <w:spacing w:val="-1"/>
              </w:rPr>
              <w:t xml:space="preserve"> </w:t>
            </w:r>
            <w:r w:rsidRPr="00A6366B">
              <w:rPr>
                <w:rFonts w:ascii="VIC Light" w:hAnsi="VIC Light"/>
              </w:rPr>
              <w:t>(Maroondah)</w:t>
            </w:r>
          </w:p>
        </w:tc>
        <w:tc>
          <w:tcPr>
            <w:tcW w:w="1119" w:type="dxa"/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29 %</w:t>
            </w:r>
          </w:p>
        </w:tc>
        <w:tc>
          <w:tcPr>
            <w:tcW w:w="1120" w:type="dxa"/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23 %</w:t>
            </w:r>
          </w:p>
        </w:tc>
        <w:tc>
          <w:tcPr>
            <w:tcW w:w="1120" w:type="dxa"/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191.8</w:t>
            </w:r>
          </w:p>
        </w:tc>
        <w:tc>
          <w:tcPr>
            <w:tcW w:w="1120" w:type="dxa"/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8.3</w:t>
            </w:r>
          </w:p>
        </w:tc>
        <w:tc>
          <w:tcPr>
            <w:tcW w:w="1120" w:type="dxa"/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23 %</w:t>
            </w:r>
          </w:p>
        </w:tc>
        <w:tc>
          <w:tcPr>
            <w:tcW w:w="1119" w:type="dxa"/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70 %</w:t>
            </w:r>
          </w:p>
        </w:tc>
        <w:tc>
          <w:tcPr>
            <w:tcW w:w="1120" w:type="dxa"/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15.0</w:t>
            </w:r>
          </w:p>
        </w:tc>
        <w:tc>
          <w:tcPr>
            <w:tcW w:w="1120" w:type="dxa"/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56 %</w:t>
            </w:r>
          </w:p>
        </w:tc>
        <w:tc>
          <w:tcPr>
            <w:tcW w:w="1120" w:type="dxa"/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2 %</w:t>
            </w:r>
          </w:p>
        </w:tc>
        <w:tc>
          <w:tcPr>
            <w:tcW w:w="1120" w:type="dxa"/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1.4</w:t>
            </w:r>
          </w:p>
        </w:tc>
      </w:tr>
      <w:tr w:rsidR="00A6366B" w:rsidRPr="00A6366B" w:rsidTr="00AD7BF4">
        <w:tc>
          <w:tcPr>
            <w:tcW w:w="1625" w:type="dxa"/>
            <w:vMerge/>
            <w:shd w:val="clear" w:color="auto" w:fill="E0EAF5"/>
          </w:tcPr>
          <w:p w:rsidR="00A6366B" w:rsidRPr="00A6366B" w:rsidRDefault="00A6366B" w:rsidP="00A6366B">
            <w:pPr>
              <w:pStyle w:val="DHHStabletext"/>
              <w:spacing w:before="20" w:after="20"/>
              <w:rPr>
                <w:rFonts w:ascii="VIC Light" w:hAnsi="VIC Light"/>
              </w:rPr>
            </w:pPr>
          </w:p>
        </w:tc>
        <w:tc>
          <w:tcPr>
            <w:tcW w:w="2376" w:type="dxa"/>
            <w:shd w:val="clear" w:color="auto" w:fill="E0EAF5"/>
          </w:tcPr>
          <w:p w:rsidR="00A6366B" w:rsidRPr="00A6366B" w:rsidRDefault="00A6366B" w:rsidP="00A6366B">
            <w:pPr>
              <w:pStyle w:val="DHHStabletext"/>
              <w:spacing w:before="20" w:after="20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hAnsi="VIC Light"/>
              </w:rPr>
              <w:t>TOTAL</w:t>
            </w:r>
          </w:p>
        </w:tc>
        <w:tc>
          <w:tcPr>
            <w:tcW w:w="1119" w:type="dxa"/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29 %</w:t>
            </w:r>
          </w:p>
        </w:tc>
        <w:tc>
          <w:tcPr>
            <w:tcW w:w="1120" w:type="dxa"/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22 %</w:t>
            </w:r>
          </w:p>
        </w:tc>
        <w:tc>
          <w:tcPr>
            <w:tcW w:w="1120" w:type="dxa"/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193.4</w:t>
            </w:r>
          </w:p>
        </w:tc>
        <w:tc>
          <w:tcPr>
            <w:tcW w:w="1120" w:type="dxa"/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8.6</w:t>
            </w:r>
          </w:p>
        </w:tc>
        <w:tc>
          <w:tcPr>
            <w:tcW w:w="1120" w:type="dxa"/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23 %</w:t>
            </w:r>
          </w:p>
        </w:tc>
        <w:tc>
          <w:tcPr>
            <w:tcW w:w="1119" w:type="dxa"/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71 %</w:t>
            </w:r>
          </w:p>
        </w:tc>
        <w:tc>
          <w:tcPr>
            <w:tcW w:w="1120" w:type="dxa"/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14.2</w:t>
            </w:r>
          </w:p>
        </w:tc>
        <w:tc>
          <w:tcPr>
            <w:tcW w:w="1120" w:type="dxa"/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55 %</w:t>
            </w:r>
          </w:p>
        </w:tc>
        <w:tc>
          <w:tcPr>
            <w:tcW w:w="1120" w:type="dxa"/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3 %</w:t>
            </w:r>
          </w:p>
        </w:tc>
        <w:tc>
          <w:tcPr>
            <w:tcW w:w="1120" w:type="dxa"/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3.3</w:t>
            </w:r>
          </w:p>
        </w:tc>
      </w:tr>
      <w:tr w:rsidR="00A6366B" w:rsidRPr="00A6366B" w:rsidTr="00AD7BF4">
        <w:tc>
          <w:tcPr>
            <w:tcW w:w="1625" w:type="dxa"/>
            <w:vMerge w:val="restart"/>
          </w:tcPr>
          <w:p w:rsidR="00A6366B" w:rsidRPr="00A6366B" w:rsidRDefault="00A6366B" w:rsidP="00A6366B">
            <w:pPr>
              <w:pStyle w:val="DHHStabletext"/>
              <w:spacing w:before="20" w:after="20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hAnsi="VIC Light"/>
              </w:rPr>
              <w:t>Melbourne</w:t>
            </w:r>
            <w:r w:rsidRPr="00A6366B">
              <w:rPr>
                <w:rFonts w:ascii="VIC Light" w:hAnsi="VIC Light"/>
                <w:spacing w:val="-3"/>
              </w:rPr>
              <w:t xml:space="preserve"> </w:t>
            </w:r>
            <w:r w:rsidRPr="00A6366B">
              <w:rPr>
                <w:rFonts w:ascii="VIC Light" w:hAnsi="VIC Light"/>
              </w:rPr>
              <w:t>Health</w:t>
            </w:r>
          </w:p>
        </w:tc>
        <w:tc>
          <w:tcPr>
            <w:tcW w:w="2376" w:type="dxa"/>
          </w:tcPr>
          <w:p w:rsidR="00A6366B" w:rsidRPr="00A6366B" w:rsidRDefault="00A6366B" w:rsidP="00A6366B">
            <w:pPr>
              <w:pStyle w:val="DHHStabletext"/>
              <w:spacing w:before="20" w:after="20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hAnsi="VIC Light"/>
              </w:rPr>
              <w:t>Inner West</w:t>
            </w:r>
            <w:r w:rsidRPr="00A6366B">
              <w:rPr>
                <w:rFonts w:ascii="VIC Light" w:hAnsi="VIC Light"/>
                <w:spacing w:val="2"/>
              </w:rPr>
              <w:t xml:space="preserve"> </w:t>
            </w:r>
            <w:r w:rsidRPr="00A6366B">
              <w:rPr>
                <w:rFonts w:ascii="VIC Light" w:hAnsi="VIC Light"/>
              </w:rPr>
              <w:t>(RMH)</w:t>
            </w:r>
          </w:p>
        </w:tc>
        <w:tc>
          <w:tcPr>
            <w:tcW w:w="1119" w:type="dxa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16 %</w:t>
            </w:r>
          </w:p>
        </w:tc>
        <w:tc>
          <w:tcPr>
            <w:tcW w:w="1120" w:type="dxa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30 %</w:t>
            </w:r>
          </w:p>
        </w:tc>
        <w:tc>
          <w:tcPr>
            <w:tcW w:w="1120" w:type="dxa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410.0</w:t>
            </w:r>
          </w:p>
        </w:tc>
        <w:tc>
          <w:tcPr>
            <w:tcW w:w="1120" w:type="dxa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6.4</w:t>
            </w:r>
          </w:p>
        </w:tc>
        <w:tc>
          <w:tcPr>
            <w:tcW w:w="1120" w:type="dxa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17 %</w:t>
            </w:r>
          </w:p>
        </w:tc>
        <w:tc>
          <w:tcPr>
            <w:tcW w:w="1119" w:type="dxa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50 %</w:t>
            </w:r>
          </w:p>
        </w:tc>
        <w:tc>
          <w:tcPr>
            <w:tcW w:w="1120" w:type="dxa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14.3</w:t>
            </w:r>
          </w:p>
        </w:tc>
        <w:tc>
          <w:tcPr>
            <w:tcW w:w="1120" w:type="dxa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53 %</w:t>
            </w:r>
          </w:p>
        </w:tc>
        <w:tc>
          <w:tcPr>
            <w:tcW w:w="1120" w:type="dxa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0 %</w:t>
            </w:r>
          </w:p>
        </w:tc>
        <w:tc>
          <w:tcPr>
            <w:tcW w:w="1120" w:type="dxa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1.4</w:t>
            </w:r>
          </w:p>
        </w:tc>
      </w:tr>
      <w:tr w:rsidR="00A6366B" w:rsidRPr="00A6366B" w:rsidTr="00AD7BF4">
        <w:tc>
          <w:tcPr>
            <w:tcW w:w="1625" w:type="dxa"/>
            <w:vMerge/>
          </w:tcPr>
          <w:p w:rsidR="00A6366B" w:rsidRPr="00A6366B" w:rsidRDefault="00A6366B" w:rsidP="00A6366B">
            <w:pPr>
              <w:pStyle w:val="DHHStabletext"/>
              <w:spacing w:before="20" w:after="20"/>
              <w:rPr>
                <w:rFonts w:ascii="VIC Light" w:hAnsi="VIC Light"/>
              </w:rPr>
            </w:pPr>
          </w:p>
        </w:tc>
        <w:tc>
          <w:tcPr>
            <w:tcW w:w="2376" w:type="dxa"/>
          </w:tcPr>
          <w:p w:rsidR="00A6366B" w:rsidRPr="00A6366B" w:rsidRDefault="00A6366B" w:rsidP="00A6366B">
            <w:pPr>
              <w:pStyle w:val="DHHStabletext"/>
              <w:spacing w:before="20" w:after="20"/>
              <w:rPr>
                <w:rFonts w:ascii="VIC Light" w:eastAsia="Verdana" w:hAnsi="VIC Light" w:cs="Verdana"/>
              </w:rPr>
            </w:pPr>
            <w:proofErr w:type="spellStart"/>
            <w:r w:rsidRPr="00A6366B">
              <w:rPr>
                <w:rFonts w:ascii="VIC Light" w:hAnsi="VIC Light"/>
              </w:rPr>
              <w:t>Mid West</w:t>
            </w:r>
            <w:proofErr w:type="spellEnd"/>
            <w:r w:rsidRPr="00A6366B">
              <w:rPr>
                <w:rFonts w:ascii="VIC Light" w:hAnsi="VIC Light"/>
                <w:spacing w:val="-2"/>
              </w:rPr>
              <w:t xml:space="preserve"> </w:t>
            </w:r>
            <w:r w:rsidRPr="00A6366B">
              <w:rPr>
                <w:rFonts w:ascii="VIC Light" w:hAnsi="VIC Light"/>
              </w:rPr>
              <w:t>(Sunshine)</w:t>
            </w:r>
          </w:p>
        </w:tc>
        <w:tc>
          <w:tcPr>
            <w:tcW w:w="1119" w:type="dxa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26 %</w:t>
            </w:r>
          </w:p>
        </w:tc>
        <w:tc>
          <w:tcPr>
            <w:tcW w:w="1120" w:type="dxa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27 %</w:t>
            </w:r>
          </w:p>
        </w:tc>
        <w:tc>
          <w:tcPr>
            <w:tcW w:w="1120" w:type="dxa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221.1</w:t>
            </w:r>
          </w:p>
        </w:tc>
        <w:tc>
          <w:tcPr>
            <w:tcW w:w="1120" w:type="dxa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6.5</w:t>
            </w:r>
          </w:p>
        </w:tc>
        <w:tc>
          <w:tcPr>
            <w:tcW w:w="1120" w:type="dxa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15 %</w:t>
            </w:r>
          </w:p>
        </w:tc>
        <w:tc>
          <w:tcPr>
            <w:tcW w:w="1119" w:type="dxa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81 %</w:t>
            </w:r>
          </w:p>
        </w:tc>
        <w:tc>
          <w:tcPr>
            <w:tcW w:w="1120" w:type="dxa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12.9</w:t>
            </w:r>
          </w:p>
        </w:tc>
        <w:tc>
          <w:tcPr>
            <w:tcW w:w="1120" w:type="dxa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43 %</w:t>
            </w:r>
          </w:p>
        </w:tc>
        <w:tc>
          <w:tcPr>
            <w:tcW w:w="1120" w:type="dxa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1 %</w:t>
            </w:r>
          </w:p>
        </w:tc>
        <w:tc>
          <w:tcPr>
            <w:tcW w:w="1120" w:type="dxa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1.0</w:t>
            </w:r>
          </w:p>
        </w:tc>
      </w:tr>
      <w:tr w:rsidR="00A6366B" w:rsidRPr="00A6366B" w:rsidTr="00AD7BF4">
        <w:tc>
          <w:tcPr>
            <w:tcW w:w="1625" w:type="dxa"/>
            <w:vMerge/>
          </w:tcPr>
          <w:p w:rsidR="00A6366B" w:rsidRPr="00A6366B" w:rsidRDefault="00A6366B" w:rsidP="00A6366B">
            <w:pPr>
              <w:pStyle w:val="DHHStabletext"/>
              <w:spacing w:before="20" w:after="20"/>
              <w:rPr>
                <w:rFonts w:ascii="VIC Light" w:hAnsi="VIC Light"/>
              </w:rPr>
            </w:pPr>
          </w:p>
        </w:tc>
        <w:tc>
          <w:tcPr>
            <w:tcW w:w="2376" w:type="dxa"/>
          </w:tcPr>
          <w:p w:rsidR="00A6366B" w:rsidRPr="00A6366B" w:rsidRDefault="00A6366B" w:rsidP="00A6366B">
            <w:pPr>
              <w:pStyle w:val="DHHStabletext"/>
              <w:spacing w:before="20" w:after="20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hAnsi="VIC Light"/>
              </w:rPr>
              <w:t>North</w:t>
            </w:r>
            <w:r w:rsidRPr="00A6366B">
              <w:rPr>
                <w:rFonts w:ascii="VIC Light" w:hAnsi="VIC Light"/>
                <w:spacing w:val="1"/>
              </w:rPr>
              <w:t xml:space="preserve"> </w:t>
            </w:r>
            <w:r w:rsidRPr="00A6366B">
              <w:rPr>
                <w:rFonts w:ascii="VIC Light" w:hAnsi="VIC Light"/>
              </w:rPr>
              <w:t>West (Broadmeadows)</w:t>
            </w:r>
          </w:p>
        </w:tc>
        <w:tc>
          <w:tcPr>
            <w:tcW w:w="1119" w:type="dxa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25 %</w:t>
            </w:r>
          </w:p>
        </w:tc>
        <w:tc>
          <w:tcPr>
            <w:tcW w:w="1120" w:type="dxa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28 %</w:t>
            </w:r>
          </w:p>
        </w:tc>
        <w:tc>
          <w:tcPr>
            <w:tcW w:w="1120" w:type="dxa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203.0</w:t>
            </w:r>
          </w:p>
        </w:tc>
        <w:tc>
          <w:tcPr>
            <w:tcW w:w="1120" w:type="dxa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9.2</w:t>
            </w:r>
          </w:p>
        </w:tc>
        <w:tc>
          <w:tcPr>
            <w:tcW w:w="1120" w:type="dxa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19 %</w:t>
            </w:r>
          </w:p>
        </w:tc>
        <w:tc>
          <w:tcPr>
            <w:tcW w:w="1119" w:type="dxa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72 %</w:t>
            </w:r>
          </w:p>
        </w:tc>
        <w:tc>
          <w:tcPr>
            <w:tcW w:w="1120" w:type="dxa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11.3</w:t>
            </w:r>
          </w:p>
        </w:tc>
        <w:tc>
          <w:tcPr>
            <w:tcW w:w="1120" w:type="dxa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50 %</w:t>
            </w:r>
          </w:p>
        </w:tc>
        <w:tc>
          <w:tcPr>
            <w:tcW w:w="1120" w:type="dxa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5 %</w:t>
            </w:r>
          </w:p>
        </w:tc>
        <w:tc>
          <w:tcPr>
            <w:tcW w:w="1120" w:type="dxa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1.2</w:t>
            </w:r>
          </w:p>
        </w:tc>
      </w:tr>
      <w:tr w:rsidR="00A6366B" w:rsidRPr="00A6366B" w:rsidTr="00AD7BF4">
        <w:tc>
          <w:tcPr>
            <w:tcW w:w="1625" w:type="dxa"/>
            <w:vMerge/>
          </w:tcPr>
          <w:p w:rsidR="00A6366B" w:rsidRPr="00A6366B" w:rsidRDefault="00A6366B" w:rsidP="00A6366B">
            <w:pPr>
              <w:pStyle w:val="DHHStabletext"/>
              <w:spacing w:before="20" w:after="20"/>
              <w:rPr>
                <w:rFonts w:ascii="VIC Light" w:hAnsi="VIC Light"/>
              </w:rPr>
            </w:pPr>
          </w:p>
        </w:tc>
        <w:tc>
          <w:tcPr>
            <w:tcW w:w="2376" w:type="dxa"/>
          </w:tcPr>
          <w:p w:rsidR="00A6366B" w:rsidRPr="00A6366B" w:rsidRDefault="00A6366B" w:rsidP="00A6366B">
            <w:pPr>
              <w:pStyle w:val="DHHStabletext"/>
              <w:spacing w:before="20" w:after="20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hAnsi="VIC Light"/>
              </w:rPr>
              <w:t>Northern</w:t>
            </w:r>
          </w:p>
        </w:tc>
        <w:tc>
          <w:tcPr>
            <w:tcW w:w="1119" w:type="dxa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21 %</w:t>
            </w:r>
          </w:p>
        </w:tc>
        <w:tc>
          <w:tcPr>
            <w:tcW w:w="1120" w:type="dxa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20 %</w:t>
            </w:r>
          </w:p>
        </w:tc>
        <w:tc>
          <w:tcPr>
            <w:tcW w:w="1120" w:type="dxa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867.0</w:t>
            </w:r>
          </w:p>
        </w:tc>
        <w:tc>
          <w:tcPr>
            <w:tcW w:w="1120" w:type="dxa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8.4</w:t>
            </w:r>
          </w:p>
        </w:tc>
        <w:tc>
          <w:tcPr>
            <w:tcW w:w="1120" w:type="dxa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16 %</w:t>
            </w:r>
          </w:p>
        </w:tc>
        <w:tc>
          <w:tcPr>
            <w:tcW w:w="1119" w:type="dxa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70 %</w:t>
            </w:r>
          </w:p>
        </w:tc>
        <w:tc>
          <w:tcPr>
            <w:tcW w:w="1120" w:type="dxa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11.5</w:t>
            </w:r>
          </w:p>
        </w:tc>
        <w:tc>
          <w:tcPr>
            <w:tcW w:w="1120" w:type="dxa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54 %</w:t>
            </w:r>
          </w:p>
        </w:tc>
        <w:tc>
          <w:tcPr>
            <w:tcW w:w="1120" w:type="dxa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6 %</w:t>
            </w:r>
          </w:p>
        </w:tc>
        <w:tc>
          <w:tcPr>
            <w:tcW w:w="1120" w:type="dxa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1.6</w:t>
            </w:r>
          </w:p>
        </w:tc>
      </w:tr>
      <w:tr w:rsidR="00A6366B" w:rsidRPr="00A6366B" w:rsidTr="00AD7BF4">
        <w:tc>
          <w:tcPr>
            <w:tcW w:w="1625" w:type="dxa"/>
            <w:vMerge/>
          </w:tcPr>
          <w:p w:rsidR="00A6366B" w:rsidRPr="00A6366B" w:rsidRDefault="00A6366B" w:rsidP="00A6366B">
            <w:pPr>
              <w:pStyle w:val="DHHStabletext"/>
              <w:spacing w:before="20" w:after="20"/>
              <w:rPr>
                <w:rFonts w:ascii="VIC Light" w:hAnsi="VIC Light"/>
              </w:rPr>
            </w:pPr>
          </w:p>
        </w:tc>
        <w:tc>
          <w:tcPr>
            <w:tcW w:w="2376" w:type="dxa"/>
          </w:tcPr>
          <w:p w:rsidR="00A6366B" w:rsidRPr="00A6366B" w:rsidRDefault="00A6366B" w:rsidP="00A6366B">
            <w:pPr>
              <w:pStyle w:val="DHHStabletext"/>
              <w:spacing w:before="20" w:after="20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hAnsi="VIC Light"/>
              </w:rPr>
              <w:t>TOTAL (excl</w:t>
            </w:r>
            <w:r w:rsidRPr="00A6366B">
              <w:rPr>
                <w:rFonts w:ascii="VIC Light" w:hAnsi="VIC Light"/>
                <w:spacing w:val="2"/>
              </w:rPr>
              <w:t xml:space="preserve"> </w:t>
            </w:r>
            <w:r w:rsidRPr="00A6366B">
              <w:rPr>
                <w:rFonts w:ascii="VIC Light" w:hAnsi="VIC Light"/>
              </w:rPr>
              <w:t>ORYGEN)</w:t>
            </w:r>
          </w:p>
        </w:tc>
        <w:tc>
          <w:tcPr>
            <w:tcW w:w="1119" w:type="dxa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22 %</w:t>
            </w:r>
          </w:p>
        </w:tc>
        <w:tc>
          <w:tcPr>
            <w:tcW w:w="1120" w:type="dxa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26 %</w:t>
            </w:r>
          </w:p>
        </w:tc>
        <w:tc>
          <w:tcPr>
            <w:tcW w:w="1120" w:type="dxa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534.9</w:t>
            </w:r>
          </w:p>
        </w:tc>
        <w:tc>
          <w:tcPr>
            <w:tcW w:w="1120" w:type="dxa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7.6</w:t>
            </w:r>
          </w:p>
        </w:tc>
        <w:tc>
          <w:tcPr>
            <w:tcW w:w="1120" w:type="dxa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17 %</w:t>
            </w:r>
          </w:p>
        </w:tc>
        <w:tc>
          <w:tcPr>
            <w:tcW w:w="1119" w:type="dxa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70 %</w:t>
            </w:r>
          </w:p>
        </w:tc>
        <w:tc>
          <w:tcPr>
            <w:tcW w:w="1120" w:type="dxa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12.3</w:t>
            </w:r>
          </w:p>
        </w:tc>
        <w:tc>
          <w:tcPr>
            <w:tcW w:w="1120" w:type="dxa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49 %</w:t>
            </w:r>
          </w:p>
        </w:tc>
        <w:tc>
          <w:tcPr>
            <w:tcW w:w="1120" w:type="dxa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4 %</w:t>
            </w:r>
          </w:p>
        </w:tc>
        <w:tc>
          <w:tcPr>
            <w:tcW w:w="1120" w:type="dxa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5.1</w:t>
            </w:r>
          </w:p>
        </w:tc>
      </w:tr>
      <w:tr w:rsidR="00A6366B" w:rsidRPr="00A6366B" w:rsidTr="00AD7BF4">
        <w:tc>
          <w:tcPr>
            <w:tcW w:w="1625" w:type="dxa"/>
            <w:vMerge/>
          </w:tcPr>
          <w:p w:rsidR="00A6366B" w:rsidRPr="00A6366B" w:rsidRDefault="00A6366B" w:rsidP="00A6366B">
            <w:pPr>
              <w:pStyle w:val="DHHStabletext"/>
              <w:spacing w:before="20" w:after="20"/>
              <w:rPr>
                <w:rFonts w:ascii="VIC Light" w:hAnsi="VIC Light"/>
              </w:rPr>
            </w:pPr>
          </w:p>
        </w:tc>
        <w:tc>
          <w:tcPr>
            <w:tcW w:w="2376" w:type="dxa"/>
          </w:tcPr>
          <w:p w:rsidR="00A6366B" w:rsidRPr="00A6366B" w:rsidRDefault="00A6366B" w:rsidP="00A6366B">
            <w:pPr>
              <w:pStyle w:val="DHHStabletext"/>
              <w:spacing w:before="20" w:after="20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hAnsi="VIC Light"/>
              </w:rPr>
              <w:t>ORYGEN Youth</w:t>
            </w:r>
            <w:r w:rsidRPr="00A6366B">
              <w:rPr>
                <w:rFonts w:ascii="VIC Light" w:hAnsi="VIC Light"/>
                <w:spacing w:val="-2"/>
              </w:rPr>
              <w:t xml:space="preserve"> </w:t>
            </w:r>
            <w:r w:rsidRPr="00A6366B">
              <w:rPr>
                <w:rFonts w:ascii="VIC Light" w:hAnsi="VIC Light"/>
              </w:rPr>
              <w:t>Health</w:t>
            </w:r>
          </w:p>
        </w:tc>
        <w:tc>
          <w:tcPr>
            <w:tcW w:w="1119" w:type="dxa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32 %</w:t>
            </w:r>
          </w:p>
        </w:tc>
        <w:tc>
          <w:tcPr>
            <w:tcW w:w="1120" w:type="dxa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17 %</w:t>
            </w:r>
          </w:p>
        </w:tc>
        <w:tc>
          <w:tcPr>
            <w:tcW w:w="1120" w:type="dxa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210.6</w:t>
            </w:r>
          </w:p>
        </w:tc>
        <w:tc>
          <w:tcPr>
            <w:tcW w:w="1120" w:type="dxa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7.0</w:t>
            </w:r>
          </w:p>
        </w:tc>
        <w:tc>
          <w:tcPr>
            <w:tcW w:w="1120" w:type="dxa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6 %</w:t>
            </w:r>
          </w:p>
        </w:tc>
        <w:tc>
          <w:tcPr>
            <w:tcW w:w="1119" w:type="dxa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36 %</w:t>
            </w:r>
          </w:p>
        </w:tc>
        <w:tc>
          <w:tcPr>
            <w:tcW w:w="1120" w:type="dxa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14.8</w:t>
            </w:r>
          </w:p>
        </w:tc>
        <w:tc>
          <w:tcPr>
            <w:tcW w:w="1120" w:type="dxa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64 %</w:t>
            </w:r>
          </w:p>
        </w:tc>
        <w:tc>
          <w:tcPr>
            <w:tcW w:w="1120" w:type="dxa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2 %</w:t>
            </w:r>
          </w:p>
        </w:tc>
        <w:tc>
          <w:tcPr>
            <w:tcW w:w="1120" w:type="dxa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2.1</w:t>
            </w:r>
          </w:p>
        </w:tc>
      </w:tr>
      <w:tr w:rsidR="00A6366B" w:rsidRPr="00A6366B" w:rsidTr="00AD7BF4">
        <w:tc>
          <w:tcPr>
            <w:tcW w:w="1625" w:type="dxa"/>
            <w:vMerge w:val="restart"/>
            <w:shd w:val="clear" w:color="auto" w:fill="E0EAF5"/>
          </w:tcPr>
          <w:p w:rsidR="00A6366B" w:rsidRPr="00A6366B" w:rsidRDefault="00A6366B" w:rsidP="00A6366B">
            <w:pPr>
              <w:pStyle w:val="DHHStabletext"/>
              <w:spacing w:before="20" w:after="20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hAnsi="VIC Light"/>
              </w:rPr>
              <w:t>Monash</w:t>
            </w:r>
            <w:r w:rsidRPr="00A6366B">
              <w:rPr>
                <w:rFonts w:ascii="VIC Light" w:hAnsi="VIC Light"/>
                <w:spacing w:val="-3"/>
              </w:rPr>
              <w:t xml:space="preserve"> </w:t>
            </w:r>
            <w:r w:rsidRPr="00A6366B">
              <w:rPr>
                <w:rFonts w:ascii="VIC Light" w:hAnsi="VIC Light"/>
              </w:rPr>
              <w:t>Health</w:t>
            </w:r>
          </w:p>
        </w:tc>
        <w:tc>
          <w:tcPr>
            <w:tcW w:w="2376" w:type="dxa"/>
            <w:shd w:val="clear" w:color="auto" w:fill="E0EAF5"/>
          </w:tcPr>
          <w:p w:rsidR="00A6366B" w:rsidRPr="00A6366B" w:rsidRDefault="00A6366B" w:rsidP="00A6366B">
            <w:pPr>
              <w:pStyle w:val="DHHStabletext"/>
              <w:spacing w:before="20" w:after="20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hAnsi="VIC Light"/>
              </w:rPr>
              <w:t>Casey</w:t>
            </w:r>
          </w:p>
        </w:tc>
        <w:tc>
          <w:tcPr>
            <w:tcW w:w="1119" w:type="dxa"/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44 %</w:t>
            </w:r>
          </w:p>
        </w:tc>
        <w:tc>
          <w:tcPr>
            <w:tcW w:w="1120" w:type="dxa"/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20 %</w:t>
            </w:r>
          </w:p>
        </w:tc>
        <w:tc>
          <w:tcPr>
            <w:tcW w:w="1120" w:type="dxa"/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84.5</w:t>
            </w:r>
          </w:p>
        </w:tc>
        <w:tc>
          <w:tcPr>
            <w:tcW w:w="1120" w:type="dxa"/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5.9</w:t>
            </w:r>
          </w:p>
        </w:tc>
        <w:tc>
          <w:tcPr>
            <w:tcW w:w="1120" w:type="dxa"/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17 %</w:t>
            </w:r>
          </w:p>
        </w:tc>
        <w:tc>
          <w:tcPr>
            <w:tcW w:w="1119" w:type="dxa"/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75 %</w:t>
            </w:r>
          </w:p>
        </w:tc>
        <w:tc>
          <w:tcPr>
            <w:tcW w:w="1120" w:type="dxa"/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12.2</w:t>
            </w:r>
          </w:p>
        </w:tc>
        <w:tc>
          <w:tcPr>
            <w:tcW w:w="1120" w:type="dxa"/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60 %</w:t>
            </w:r>
          </w:p>
        </w:tc>
        <w:tc>
          <w:tcPr>
            <w:tcW w:w="1120" w:type="dxa"/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4 %</w:t>
            </w:r>
          </w:p>
        </w:tc>
        <w:tc>
          <w:tcPr>
            <w:tcW w:w="1120" w:type="dxa"/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1.7</w:t>
            </w:r>
          </w:p>
        </w:tc>
      </w:tr>
      <w:tr w:rsidR="00A6366B" w:rsidRPr="00A6366B" w:rsidTr="00AD7BF4">
        <w:tc>
          <w:tcPr>
            <w:tcW w:w="1625" w:type="dxa"/>
            <w:vMerge/>
            <w:shd w:val="clear" w:color="auto" w:fill="E0EAF5"/>
          </w:tcPr>
          <w:p w:rsidR="00A6366B" w:rsidRPr="00A6366B" w:rsidRDefault="00A6366B" w:rsidP="00A6366B">
            <w:pPr>
              <w:pStyle w:val="DHHStabletext"/>
              <w:spacing w:before="20" w:after="20"/>
              <w:rPr>
                <w:rFonts w:ascii="VIC Light" w:hAnsi="VIC Light"/>
              </w:rPr>
            </w:pPr>
          </w:p>
        </w:tc>
        <w:tc>
          <w:tcPr>
            <w:tcW w:w="2376" w:type="dxa"/>
            <w:shd w:val="clear" w:color="auto" w:fill="E0EAF5"/>
          </w:tcPr>
          <w:p w:rsidR="00A6366B" w:rsidRPr="00A6366B" w:rsidRDefault="00A6366B" w:rsidP="00A6366B">
            <w:pPr>
              <w:pStyle w:val="DHHStabletext"/>
              <w:spacing w:before="20" w:after="20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hAnsi="VIC Light"/>
              </w:rPr>
              <w:t>Dandenong</w:t>
            </w:r>
          </w:p>
        </w:tc>
        <w:tc>
          <w:tcPr>
            <w:tcW w:w="1119" w:type="dxa"/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32 %</w:t>
            </w:r>
          </w:p>
        </w:tc>
        <w:tc>
          <w:tcPr>
            <w:tcW w:w="1120" w:type="dxa"/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27 %</w:t>
            </w:r>
          </w:p>
        </w:tc>
        <w:tc>
          <w:tcPr>
            <w:tcW w:w="1120" w:type="dxa"/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142.4</w:t>
            </w:r>
          </w:p>
        </w:tc>
        <w:tc>
          <w:tcPr>
            <w:tcW w:w="1120" w:type="dxa"/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8.5</w:t>
            </w:r>
          </w:p>
        </w:tc>
        <w:tc>
          <w:tcPr>
            <w:tcW w:w="1120" w:type="dxa"/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23 %</w:t>
            </w:r>
          </w:p>
        </w:tc>
        <w:tc>
          <w:tcPr>
            <w:tcW w:w="1119" w:type="dxa"/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89 %</w:t>
            </w:r>
          </w:p>
        </w:tc>
        <w:tc>
          <w:tcPr>
            <w:tcW w:w="1120" w:type="dxa"/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12.6</w:t>
            </w:r>
          </w:p>
        </w:tc>
        <w:tc>
          <w:tcPr>
            <w:tcW w:w="1120" w:type="dxa"/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54 %</w:t>
            </w:r>
          </w:p>
        </w:tc>
        <w:tc>
          <w:tcPr>
            <w:tcW w:w="1120" w:type="dxa"/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7 %</w:t>
            </w:r>
          </w:p>
        </w:tc>
        <w:tc>
          <w:tcPr>
            <w:tcW w:w="1120" w:type="dxa"/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1.7</w:t>
            </w:r>
          </w:p>
        </w:tc>
      </w:tr>
      <w:tr w:rsidR="00A6366B" w:rsidRPr="00A6366B" w:rsidTr="00AD7BF4">
        <w:tc>
          <w:tcPr>
            <w:tcW w:w="1625" w:type="dxa"/>
            <w:vMerge/>
            <w:shd w:val="clear" w:color="auto" w:fill="E0EAF5"/>
          </w:tcPr>
          <w:p w:rsidR="00A6366B" w:rsidRPr="00A6366B" w:rsidRDefault="00A6366B" w:rsidP="00A6366B">
            <w:pPr>
              <w:pStyle w:val="DHHStabletext"/>
              <w:spacing w:before="20" w:after="20"/>
              <w:rPr>
                <w:rFonts w:ascii="VIC Light" w:hAnsi="VIC Light"/>
              </w:rPr>
            </w:pPr>
          </w:p>
        </w:tc>
        <w:tc>
          <w:tcPr>
            <w:tcW w:w="2376" w:type="dxa"/>
            <w:shd w:val="clear" w:color="auto" w:fill="E0EAF5"/>
          </w:tcPr>
          <w:p w:rsidR="00A6366B" w:rsidRPr="00A6366B" w:rsidRDefault="00A6366B" w:rsidP="00A6366B">
            <w:pPr>
              <w:pStyle w:val="DHHStabletext"/>
              <w:spacing w:before="20" w:after="20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hAnsi="VIC Light"/>
              </w:rPr>
              <w:t xml:space="preserve">Middle South </w:t>
            </w:r>
            <w:r w:rsidRPr="00A6366B">
              <w:rPr>
                <w:rFonts w:ascii="VIC Light" w:hAnsi="VIC Light"/>
                <w:spacing w:val="-1"/>
              </w:rPr>
              <w:t>(</w:t>
            </w:r>
            <w:r w:rsidRPr="00A6366B">
              <w:rPr>
                <w:rFonts w:ascii="VIC Light" w:hAnsi="VIC Light"/>
              </w:rPr>
              <w:t>Monash Adult)</w:t>
            </w:r>
          </w:p>
        </w:tc>
        <w:tc>
          <w:tcPr>
            <w:tcW w:w="1119" w:type="dxa"/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31 %</w:t>
            </w:r>
          </w:p>
        </w:tc>
        <w:tc>
          <w:tcPr>
            <w:tcW w:w="1120" w:type="dxa"/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20 %</w:t>
            </w:r>
          </w:p>
        </w:tc>
        <w:tc>
          <w:tcPr>
            <w:tcW w:w="1120" w:type="dxa"/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176.2</w:t>
            </w:r>
          </w:p>
        </w:tc>
        <w:tc>
          <w:tcPr>
            <w:tcW w:w="1120" w:type="dxa"/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8.0</w:t>
            </w:r>
          </w:p>
        </w:tc>
        <w:tc>
          <w:tcPr>
            <w:tcW w:w="1120" w:type="dxa"/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19 %</w:t>
            </w:r>
          </w:p>
        </w:tc>
        <w:tc>
          <w:tcPr>
            <w:tcW w:w="1119" w:type="dxa"/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85 %</w:t>
            </w:r>
          </w:p>
        </w:tc>
        <w:tc>
          <w:tcPr>
            <w:tcW w:w="1120" w:type="dxa"/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13.5</w:t>
            </w:r>
          </w:p>
        </w:tc>
        <w:tc>
          <w:tcPr>
            <w:tcW w:w="1120" w:type="dxa"/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48 %</w:t>
            </w:r>
          </w:p>
        </w:tc>
        <w:tc>
          <w:tcPr>
            <w:tcW w:w="1120" w:type="dxa"/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4 %</w:t>
            </w:r>
          </w:p>
        </w:tc>
        <w:tc>
          <w:tcPr>
            <w:tcW w:w="1120" w:type="dxa"/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1.0</w:t>
            </w:r>
          </w:p>
        </w:tc>
      </w:tr>
      <w:tr w:rsidR="00A6366B" w:rsidRPr="00A6366B" w:rsidTr="00AD7BF4">
        <w:tc>
          <w:tcPr>
            <w:tcW w:w="1625" w:type="dxa"/>
            <w:vMerge/>
            <w:shd w:val="clear" w:color="auto" w:fill="E0EAF5"/>
          </w:tcPr>
          <w:p w:rsidR="00A6366B" w:rsidRPr="00A6366B" w:rsidRDefault="00A6366B" w:rsidP="00A6366B">
            <w:pPr>
              <w:pStyle w:val="DHHStabletext"/>
              <w:spacing w:before="20" w:after="20"/>
              <w:rPr>
                <w:rFonts w:ascii="VIC Light" w:hAnsi="VIC Light"/>
              </w:rPr>
            </w:pPr>
          </w:p>
        </w:tc>
        <w:tc>
          <w:tcPr>
            <w:tcW w:w="2376" w:type="dxa"/>
            <w:shd w:val="clear" w:color="auto" w:fill="E0EAF5"/>
          </w:tcPr>
          <w:p w:rsidR="00A6366B" w:rsidRPr="00A6366B" w:rsidRDefault="00A6366B" w:rsidP="00A6366B">
            <w:pPr>
              <w:pStyle w:val="DHHStabletext"/>
              <w:spacing w:before="20" w:after="20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hAnsi="VIC Light"/>
              </w:rPr>
              <w:t>TOTAL</w:t>
            </w:r>
          </w:p>
        </w:tc>
        <w:tc>
          <w:tcPr>
            <w:tcW w:w="1119" w:type="dxa"/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37 %</w:t>
            </w:r>
          </w:p>
        </w:tc>
        <w:tc>
          <w:tcPr>
            <w:tcW w:w="1120" w:type="dxa"/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22 %</w:t>
            </w:r>
          </w:p>
        </w:tc>
        <w:tc>
          <w:tcPr>
            <w:tcW w:w="1120" w:type="dxa"/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120.9</w:t>
            </w:r>
          </w:p>
        </w:tc>
        <w:tc>
          <w:tcPr>
            <w:tcW w:w="1120" w:type="dxa"/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7.4</w:t>
            </w:r>
          </w:p>
        </w:tc>
        <w:tc>
          <w:tcPr>
            <w:tcW w:w="1120" w:type="dxa"/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19 %</w:t>
            </w:r>
          </w:p>
        </w:tc>
        <w:tc>
          <w:tcPr>
            <w:tcW w:w="1119" w:type="dxa"/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82 %</w:t>
            </w:r>
          </w:p>
        </w:tc>
        <w:tc>
          <w:tcPr>
            <w:tcW w:w="1120" w:type="dxa"/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12.7</w:t>
            </w:r>
          </w:p>
        </w:tc>
        <w:tc>
          <w:tcPr>
            <w:tcW w:w="1120" w:type="dxa"/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55 %</w:t>
            </w:r>
          </w:p>
        </w:tc>
        <w:tc>
          <w:tcPr>
            <w:tcW w:w="1120" w:type="dxa"/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5 %</w:t>
            </w:r>
          </w:p>
        </w:tc>
        <w:tc>
          <w:tcPr>
            <w:tcW w:w="1120" w:type="dxa"/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4.4</w:t>
            </w:r>
          </w:p>
        </w:tc>
      </w:tr>
      <w:tr w:rsidR="00A6366B" w:rsidRPr="00A6366B" w:rsidTr="00AD7BF4">
        <w:tc>
          <w:tcPr>
            <w:tcW w:w="1625" w:type="dxa"/>
          </w:tcPr>
          <w:p w:rsidR="00A6366B" w:rsidRPr="00A6366B" w:rsidRDefault="00A6366B" w:rsidP="00A6366B">
            <w:pPr>
              <w:pStyle w:val="DHHStabletext"/>
              <w:spacing w:before="20" w:after="20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hAnsi="VIC Light"/>
              </w:rPr>
              <w:t>Peninsula</w:t>
            </w:r>
            <w:r w:rsidRPr="00A6366B">
              <w:rPr>
                <w:rFonts w:ascii="VIC Light" w:hAnsi="VIC Light"/>
                <w:spacing w:val="-9"/>
              </w:rPr>
              <w:t xml:space="preserve"> </w:t>
            </w:r>
            <w:r w:rsidRPr="00A6366B">
              <w:rPr>
                <w:rFonts w:ascii="VIC Light" w:hAnsi="VIC Light"/>
              </w:rPr>
              <w:t>Health</w:t>
            </w:r>
          </w:p>
        </w:tc>
        <w:tc>
          <w:tcPr>
            <w:tcW w:w="2376" w:type="dxa"/>
          </w:tcPr>
          <w:p w:rsidR="00A6366B" w:rsidRPr="00A6366B" w:rsidRDefault="00A6366B" w:rsidP="00A6366B">
            <w:pPr>
              <w:pStyle w:val="DHHStabletext"/>
              <w:spacing w:before="20" w:after="20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hAnsi="VIC Light"/>
              </w:rPr>
              <w:t>Peninsula</w:t>
            </w:r>
          </w:p>
        </w:tc>
        <w:tc>
          <w:tcPr>
            <w:tcW w:w="1119" w:type="dxa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45 %</w:t>
            </w:r>
          </w:p>
        </w:tc>
        <w:tc>
          <w:tcPr>
            <w:tcW w:w="1120" w:type="dxa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23 %</w:t>
            </w:r>
          </w:p>
        </w:tc>
        <w:tc>
          <w:tcPr>
            <w:tcW w:w="1120" w:type="dxa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95.5</w:t>
            </w:r>
          </w:p>
        </w:tc>
        <w:tc>
          <w:tcPr>
            <w:tcW w:w="1120" w:type="dxa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8.2</w:t>
            </w:r>
          </w:p>
        </w:tc>
        <w:tc>
          <w:tcPr>
            <w:tcW w:w="1120" w:type="dxa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11 %</w:t>
            </w:r>
          </w:p>
        </w:tc>
        <w:tc>
          <w:tcPr>
            <w:tcW w:w="1119" w:type="dxa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81 %</w:t>
            </w:r>
          </w:p>
        </w:tc>
        <w:tc>
          <w:tcPr>
            <w:tcW w:w="1120" w:type="dxa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14.3</w:t>
            </w:r>
          </w:p>
        </w:tc>
        <w:tc>
          <w:tcPr>
            <w:tcW w:w="1120" w:type="dxa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36 %</w:t>
            </w:r>
          </w:p>
        </w:tc>
        <w:tc>
          <w:tcPr>
            <w:tcW w:w="1120" w:type="dxa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2 %</w:t>
            </w:r>
          </w:p>
        </w:tc>
        <w:tc>
          <w:tcPr>
            <w:tcW w:w="1120" w:type="dxa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0.8</w:t>
            </w:r>
          </w:p>
        </w:tc>
      </w:tr>
      <w:tr w:rsidR="00A6366B" w:rsidRPr="00A6366B" w:rsidTr="00AD7BF4">
        <w:tc>
          <w:tcPr>
            <w:tcW w:w="1625" w:type="dxa"/>
            <w:shd w:val="clear" w:color="auto" w:fill="E0EAF5"/>
          </w:tcPr>
          <w:p w:rsidR="00A6366B" w:rsidRPr="00A6366B" w:rsidRDefault="00A6366B" w:rsidP="00A6366B">
            <w:pPr>
              <w:pStyle w:val="DHHStabletext"/>
              <w:spacing w:before="20" w:after="20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hAnsi="VIC Light"/>
              </w:rPr>
              <w:t>St</w:t>
            </w:r>
            <w:r w:rsidRPr="00A6366B">
              <w:rPr>
                <w:rFonts w:ascii="VIC Light" w:hAnsi="VIC Light"/>
                <w:spacing w:val="-2"/>
              </w:rPr>
              <w:t xml:space="preserve"> </w:t>
            </w:r>
            <w:r w:rsidRPr="00A6366B">
              <w:rPr>
                <w:rFonts w:ascii="VIC Light" w:hAnsi="VIC Light"/>
              </w:rPr>
              <w:t>Vincent's Hospital</w:t>
            </w:r>
          </w:p>
        </w:tc>
        <w:tc>
          <w:tcPr>
            <w:tcW w:w="2376" w:type="dxa"/>
            <w:shd w:val="clear" w:color="auto" w:fill="E0EAF5"/>
          </w:tcPr>
          <w:p w:rsidR="00A6366B" w:rsidRPr="00A6366B" w:rsidRDefault="00A6366B" w:rsidP="00A6366B">
            <w:pPr>
              <w:pStyle w:val="DHHStabletext"/>
              <w:spacing w:before="20" w:after="20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hAnsi="VIC Light"/>
              </w:rPr>
              <w:t>Inner East (St</w:t>
            </w:r>
            <w:r w:rsidRPr="00A6366B">
              <w:rPr>
                <w:rFonts w:ascii="VIC Light" w:hAnsi="VIC Light"/>
                <w:spacing w:val="-1"/>
              </w:rPr>
              <w:t xml:space="preserve"> </w:t>
            </w:r>
            <w:r w:rsidRPr="00A6366B">
              <w:rPr>
                <w:rFonts w:ascii="VIC Light" w:hAnsi="VIC Light"/>
              </w:rPr>
              <w:t>Vincent's)</w:t>
            </w:r>
          </w:p>
        </w:tc>
        <w:tc>
          <w:tcPr>
            <w:tcW w:w="1119" w:type="dxa"/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24 %</w:t>
            </w:r>
          </w:p>
        </w:tc>
        <w:tc>
          <w:tcPr>
            <w:tcW w:w="1120" w:type="dxa"/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25 %</w:t>
            </w:r>
          </w:p>
        </w:tc>
        <w:tc>
          <w:tcPr>
            <w:tcW w:w="1120" w:type="dxa"/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244.8</w:t>
            </w:r>
          </w:p>
        </w:tc>
        <w:tc>
          <w:tcPr>
            <w:tcW w:w="1120" w:type="dxa"/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11.6</w:t>
            </w:r>
          </w:p>
        </w:tc>
        <w:tc>
          <w:tcPr>
            <w:tcW w:w="1120" w:type="dxa"/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14 %</w:t>
            </w:r>
          </w:p>
        </w:tc>
        <w:tc>
          <w:tcPr>
            <w:tcW w:w="1119" w:type="dxa"/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66 %</w:t>
            </w:r>
          </w:p>
        </w:tc>
        <w:tc>
          <w:tcPr>
            <w:tcW w:w="1120" w:type="dxa"/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13.6</w:t>
            </w:r>
          </w:p>
        </w:tc>
        <w:tc>
          <w:tcPr>
            <w:tcW w:w="1120" w:type="dxa"/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32 %</w:t>
            </w:r>
          </w:p>
        </w:tc>
        <w:tc>
          <w:tcPr>
            <w:tcW w:w="1120" w:type="dxa"/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12 %</w:t>
            </w:r>
          </w:p>
        </w:tc>
        <w:tc>
          <w:tcPr>
            <w:tcW w:w="1120" w:type="dxa"/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0.8</w:t>
            </w:r>
          </w:p>
        </w:tc>
      </w:tr>
      <w:tr w:rsidR="00A6366B" w:rsidRPr="00A6366B" w:rsidTr="00AD7BF4">
        <w:tc>
          <w:tcPr>
            <w:tcW w:w="1625" w:type="dxa"/>
          </w:tcPr>
          <w:p w:rsidR="00A6366B" w:rsidRPr="00A6366B" w:rsidRDefault="00A6366B" w:rsidP="00A6366B">
            <w:pPr>
              <w:pStyle w:val="DHHStabletext"/>
              <w:spacing w:before="20" w:after="20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hAnsi="VIC Light"/>
              </w:rPr>
              <w:t>Mercy Health</w:t>
            </w:r>
          </w:p>
        </w:tc>
        <w:tc>
          <w:tcPr>
            <w:tcW w:w="2376" w:type="dxa"/>
          </w:tcPr>
          <w:p w:rsidR="00A6366B" w:rsidRPr="00A6366B" w:rsidRDefault="00A6366B" w:rsidP="00A6366B">
            <w:pPr>
              <w:pStyle w:val="DHHStabletext"/>
              <w:spacing w:before="20" w:after="20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hAnsi="VIC Light"/>
              </w:rPr>
              <w:t>South West</w:t>
            </w:r>
            <w:r w:rsidRPr="00A6366B">
              <w:rPr>
                <w:rFonts w:ascii="VIC Light" w:hAnsi="VIC Light"/>
                <w:spacing w:val="1"/>
              </w:rPr>
              <w:t xml:space="preserve"> </w:t>
            </w:r>
            <w:r w:rsidRPr="00A6366B">
              <w:rPr>
                <w:rFonts w:ascii="VIC Light" w:hAnsi="VIC Light"/>
              </w:rPr>
              <w:t>(Werribee)</w:t>
            </w:r>
          </w:p>
        </w:tc>
        <w:tc>
          <w:tcPr>
            <w:tcW w:w="1119" w:type="dxa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73 %</w:t>
            </w:r>
          </w:p>
        </w:tc>
        <w:tc>
          <w:tcPr>
            <w:tcW w:w="1120" w:type="dxa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32 %</w:t>
            </w:r>
          </w:p>
        </w:tc>
        <w:tc>
          <w:tcPr>
            <w:tcW w:w="1120" w:type="dxa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50.1</w:t>
            </w:r>
          </w:p>
        </w:tc>
        <w:tc>
          <w:tcPr>
            <w:tcW w:w="1120" w:type="dxa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3.5</w:t>
            </w:r>
          </w:p>
        </w:tc>
        <w:tc>
          <w:tcPr>
            <w:tcW w:w="1120" w:type="dxa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12 %</w:t>
            </w:r>
          </w:p>
        </w:tc>
        <w:tc>
          <w:tcPr>
            <w:tcW w:w="1119" w:type="dxa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59 %</w:t>
            </w:r>
          </w:p>
        </w:tc>
        <w:tc>
          <w:tcPr>
            <w:tcW w:w="1120" w:type="dxa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11.5</w:t>
            </w:r>
          </w:p>
        </w:tc>
        <w:tc>
          <w:tcPr>
            <w:tcW w:w="1120" w:type="dxa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58 %</w:t>
            </w:r>
          </w:p>
        </w:tc>
        <w:tc>
          <w:tcPr>
            <w:tcW w:w="1120" w:type="dxa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11 %</w:t>
            </w:r>
          </w:p>
        </w:tc>
        <w:tc>
          <w:tcPr>
            <w:tcW w:w="1120" w:type="dxa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1.5</w:t>
            </w:r>
          </w:p>
        </w:tc>
      </w:tr>
      <w:tr w:rsidR="00A6366B" w:rsidRPr="00A6366B" w:rsidTr="00AD7BF4">
        <w:tc>
          <w:tcPr>
            <w:tcW w:w="1625" w:type="dxa"/>
            <w:shd w:val="clear" w:color="auto" w:fill="CCDCE6"/>
          </w:tcPr>
          <w:p w:rsidR="00A6366B" w:rsidRPr="00A6366B" w:rsidRDefault="00A6366B" w:rsidP="00A6366B">
            <w:pPr>
              <w:pStyle w:val="DHHStabletext"/>
              <w:spacing w:before="20" w:after="20"/>
              <w:rPr>
                <w:rFonts w:ascii="VIC Light" w:hAnsi="VIC Light"/>
                <w:b/>
                <w:w w:val="105"/>
              </w:rPr>
            </w:pPr>
            <w:r w:rsidRPr="00A6366B">
              <w:rPr>
                <w:rFonts w:ascii="VIC Light" w:hAnsi="VIC Light"/>
                <w:b/>
                <w:w w:val="105"/>
              </w:rPr>
              <w:t>TOTAL METRO</w:t>
            </w:r>
          </w:p>
        </w:tc>
        <w:tc>
          <w:tcPr>
            <w:tcW w:w="2376" w:type="dxa"/>
            <w:shd w:val="clear" w:color="auto" w:fill="CCDCE6"/>
          </w:tcPr>
          <w:p w:rsidR="00A6366B" w:rsidRPr="00A6366B" w:rsidRDefault="00A6366B" w:rsidP="00A6366B">
            <w:pPr>
              <w:pStyle w:val="DHHStabletext"/>
              <w:spacing w:before="20" w:after="20"/>
              <w:rPr>
                <w:rFonts w:ascii="VIC Light" w:hAnsi="VIC Light"/>
                <w:b/>
                <w:w w:val="105"/>
              </w:rPr>
            </w:pPr>
            <w:r w:rsidRPr="00A6366B">
              <w:rPr>
                <w:rFonts w:ascii="VIC Light" w:hAnsi="VIC Light"/>
                <w:b/>
                <w:w w:val="105"/>
              </w:rPr>
              <w:t>(Excl ORYGEN)</w:t>
            </w:r>
          </w:p>
        </w:tc>
        <w:tc>
          <w:tcPr>
            <w:tcW w:w="1119" w:type="dxa"/>
            <w:shd w:val="clear" w:color="auto" w:fill="CCDCE6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b/>
                <w:sz w:val="20"/>
                <w:szCs w:val="20"/>
              </w:rPr>
            </w:pPr>
            <w:r w:rsidRPr="00A6366B">
              <w:rPr>
                <w:rFonts w:ascii="VIC Light" w:hAnsi="VIC Light"/>
                <w:b/>
                <w:sz w:val="20"/>
                <w:szCs w:val="20"/>
              </w:rPr>
              <w:t>33 %</w:t>
            </w:r>
          </w:p>
        </w:tc>
        <w:tc>
          <w:tcPr>
            <w:tcW w:w="1120" w:type="dxa"/>
            <w:shd w:val="clear" w:color="auto" w:fill="CCDCE6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b/>
                <w:sz w:val="20"/>
                <w:szCs w:val="20"/>
              </w:rPr>
            </w:pPr>
            <w:r w:rsidRPr="00A6366B">
              <w:rPr>
                <w:rFonts w:ascii="VIC Light" w:hAnsi="VIC Light"/>
                <w:b/>
                <w:sz w:val="20"/>
                <w:szCs w:val="20"/>
              </w:rPr>
              <w:t>26 %</w:t>
            </w:r>
          </w:p>
        </w:tc>
        <w:tc>
          <w:tcPr>
            <w:tcW w:w="1120" w:type="dxa"/>
            <w:shd w:val="clear" w:color="auto" w:fill="CCDCE6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b/>
                <w:sz w:val="20"/>
                <w:szCs w:val="20"/>
              </w:rPr>
            </w:pPr>
            <w:r w:rsidRPr="00A6366B">
              <w:rPr>
                <w:rFonts w:ascii="VIC Light" w:hAnsi="VIC Light"/>
                <w:b/>
                <w:sz w:val="20"/>
                <w:szCs w:val="20"/>
              </w:rPr>
              <w:t>236.1</w:t>
            </w:r>
          </w:p>
        </w:tc>
        <w:tc>
          <w:tcPr>
            <w:tcW w:w="1120" w:type="dxa"/>
            <w:shd w:val="clear" w:color="auto" w:fill="CCDCE6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b/>
                <w:sz w:val="20"/>
                <w:szCs w:val="20"/>
              </w:rPr>
            </w:pPr>
            <w:r w:rsidRPr="00A6366B">
              <w:rPr>
                <w:rFonts w:ascii="VIC Light" w:hAnsi="VIC Light"/>
                <w:b/>
                <w:sz w:val="20"/>
                <w:szCs w:val="20"/>
              </w:rPr>
              <w:t>8.1</w:t>
            </w:r>
          </w:p>
        </w:tc>
        <w:tc>
          <w:tcPr>
            <w:tcW w:w="1120" w:type="dxa"/>
            <w:shd w:val="clear" w:color="auto" w:fill="CCDCE6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b/>
                <w:sz w:val="20"/>
                <w:szCs w:val="20"/>
              </w:rPr>
            </w:pPr>
            <w:r w:rsidRPr="00A6366B">
              <w:rPr>
                <w:rFonts w:ascii="VIC Light" w:hAnsi="VIC Light"/>
                <w:b/>
                <w:sz w:val="20"/>
                <w:szCs w:val="20"/>
              </w:rPr>
              <w:t>17 %</w:t>
            </w:r>
          </w:p>
        </w:tc>
        <w:tc>
          <w:tcPr>
            <w:tcW w:w="1119" w:type="dxa"/>
            <w:shd w:val="clear" w:color="auto" w:fill="CCDCE6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b/>
                <w:sz w:val="20"/>
                <w:szCs w:val="20"/>
              </w:rPr>
            </w:pPr>
            <w:r w:rsidRPr="00A6366B">
              <w:rPr>
                <w:rFonts w:ascii="VIC Light" w:hAnsi="VIC Light"/>
                <w:b/>
                <w:sz w:val="20"/>
                <w:szCs w:val="20"/>
              </w:rPr>
              <w:t>72 %</w:t>
            </w:r>
          </w:p>
        </w:tc>
        <w:tc>
          <w:tcPr>
            <w:tcW w:w="1120" w:type="dxa"/>
            <w:shd w:val="clear" w:color="auto" w:fill="CCDCE6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b/>
                <w:sz w:val="20"/>
                <w:szCs w:val="20"/>
              </w:rPr>
            </w:pPr>
            <w:r w:rsidRPr="00A6366B">
              <w:rPr>
                <w:rFonts w:ascii="VIC Light" w:hAnsi="VIC Light"/>
                <w:b/>
                <w:sz w:val="20"/>
                <w:szCs w:val="20"/>
              </w:rPr>
              <w:t>13.2</w:t>
            </w:r>
          </w:p>
        </w:tc>
        <w:tc>
          <w:tcPr>
            <w:tcW w:w="1120" w:type="dxa"/>
            <w:shd w:val="clear" w:color="auto" w:fill="CCDCE6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b/>
                <w:sz w:val="20"/>
                <w:szCs w:val="20"/>
              </w:rPr>
            </w:pPr>
            <w:r w:rsidRPr="00A6366B">
              <w:rPr>
                <w:rFonts w:ascii="VIC Light" w:hAnsi="VIC Light"/>
                <w:b/>
                <w:sz w:val="20"/>
                <w:szCs w:val="20"/>
              </w:rPr>
              <w:t>50 %</w:t>
            </w:r>
          </w:p>
        </w:tc>
        <w:tc>
          <w:tcPr>
            <w:tcW w:w="1120" w:type="dxa"/>
            <w:shd w:val="clear" w:color="auto" w:fill="CCDCE6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b/>
                <w:sz w:val="20"/>
                <w:szCs w:val="20"/>
              </w:rPr>
            </w:pPr>
            <w:r w:rsidRPr="00A6366B">
              <w:rPr>
                <w:rFonts w:ascii="VIC Light" w:hAnsi="VIC Light"/>
                <w:b/>
                <w:sz w:val="20"/>
                <w:szCs w:val="20"/>
              </w:rPr>
              <w:t>4 %</w:t>
            </w:r>
          </w:p>
        </w:tc>
        <w:tc>
          <w:tcPr>
            <w:tcW w:w="1120" w:type="dxa"/>
            <w:shd w:val="clear" w:color="auto" w:fill="CCDCE6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b/>
                <w:sz w:val="20"/>
                <w:szCs w:val="20"/>
              </w:rPr>
            </w:pPr>
            <w:r w:rsidRPr="00A6366B">
              <w:rPr>
                <w:rFonts w:ascii="VIC Light" w:hAnsi="VIC Light"/>
                <w:b/>
                <w:sz w:val="20"/>
                <w:szCs w:val="20"/>
              </w:rPr>
              <w:t>1.3</w:t>
            </w:r>
          </w:p>
        </w:tc>
      </w:tr>
      <w:tr w:rsidR="00A6366B" w:rsidRPr="00A6366B" w:rsidTr="00AD7BF4">
        <w:tc>
          <w:tcPr>
            <w:tcW w:w="1625" w:type="dxa"/>
            <w:shd w:val="clear" w:color="auto" w:fill="99B8DC"/>
          </w:tcPr>
          <w:p w:rsidR="00A6366B" w:rsidRPr="00A6366B" w:rsidRDefault="00A6366B" w:rsidP="00A6366B">
            <w:pPr>
              <w:pStyle w:val="DHHStabletext"/>
              <w:spacing w:before="20" w:after="20"/>
              <w:rPr>
                <w:rFonts w:ascii="VIC Light" w:eastAsia="Verdana" w:hAnsi="VIC Light" w:cs="Verdana"/>
                <w:b/>
              </w:rPr>
            </w:pPr>
            <w:r w:rsidRPr="00A6366B">
              <w:rPr>
                <w:rFonts w:ascii="VIC Light" w:hAnsi="VIC Light"/>
                <w:b/>
              </w:rPr>
              <w:t>TOTAL</w:t>
            </w:r>
            <w:r w:rsidRPr="00A6366B">
              <w:rPr>
                <w:rFonts w:ascii="VIC Light" w:hAnsi="VIC Light"/>
                <w:b/>
                <w:spacing w:val="1"/>
              </w:rPr>
              <w:t xml:space="preserve"> </w:t>
            </w:r>
            <w:r w:rsidRPr="00A6366B">
              <w:rPr>
                <w:rFonts w:ascii="VIC Light" w:hAnsi="VIC Light"/>
                <w:b/>
              </w:rPr>
              <w:t>STATEWIDE</w:t>
            </w:r>
          </w:p>
        </w:tc>
        <w:tc>
          <w:tcPr>
            <w:tcW w:w="2376" w:type="dxa"/>
            <w:shd w:val="clear" w:color="auto" w:fill="99B8DC"/>
          </w:tcPr>
          <w:p w:rsidR="00A6366B" w:rsidRPr="00A6366B" w:rsidRDefault="00A6366B" w:rsidP="00A6366B">
            <w:pPr>
              <w:pStyle w:val="DHHStabletext"/>
              <w:spacing w:before="20" w:after="20"/>
              <w:rPr>
                <w:rFonts w:ascii="VIC Light" w:eastAsia="Verdana" w:hAnsi="VIC Light" w:cs="Verdana"/>
                <w:b/>
              </w:rPr>
            </w:pPr>
            <w:r w:rsidRPr="00A6366B">
              <w:rPr>
                <w:rFonts w:ascii="VIC Light" w:hAnsi="VIC Light"/>
                <w:b/>
              </w:rPr>
              <w:t>(Excl ORYGEN)</w:t>
            </w:r>
          </w:p>
        </w:tc>
        <w:tc>
          <w:tcPr>
            <w:tcW w:w="1119" w:type="dxa"/>
            <w:shd w:val="clear" w:color="auto" w:fill="99B8DC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b/>
                <w:sz w:val="20"/>
                <w:szCs w:val="20"/>
              </w:rPr>
            </w:pPr>
            <w:r w:rsidRPr="00A6366B">
              <w:rPr>
                <w:rFonts w:ascii="VIC Light" w:hAnsi="VIC Light"/>
                <w:b/>
                <w:sz w:val="20"/>
                <w:szCs w:val="20"/>
              </w:rPr>
              <w:t>31 %</w:t>
            </w:r>
          </w:p>
        </w:tc>
        <w:tc>
          <w:tcPr>
            <w:tcW w:w="1120" w:type="dxa"/>
            <w:shd w:val="clear" w:color="auto" w:fill="99B8DC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b/>
                <w:sz w:val="20"/>
                <w:szCs w:val="20"/>
              </w:rPr>
            </w:pPr>
            <w:r w:rsidRPr="00A6366B">
              <w:rPr>
                <w:rFonts w:ascii="VIC Light" w:hAnsi="VIC Light"/>
                <w:b/>
                <w:sz w:val="20"/>
                <w:szCs w:val="20"/>
              </w:rPr>
              <w:t>24 %</w:t>
            </w:r>
          </w:p>
        </w:tc>
        <w:tc>
          <w:tcPr>
            <w:tcW w:w="1120" w:type="dxa"/>
            <w:shd w:val="clear" w:color="auto" w:fill="99B8DC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b/>
                <w:sz w:val="20"/>
                <w:szCs w:val="20"/>
              </w:rPr>
            </w:pPr>
            <w:r w:rsidRPr="00A6366B">
              <w:rPr>
                <w:rFonts w:ascii="VIC Light" w:hAnsi="VIC Light"/>
                <w:b/>
                <w:sz w:val="20"/>
                <w:szCs w:val="20"/>
              </w:rPr>
              <w:t>236.5</w:t>
            </w:r>
          </w:p>
        </w:tc>
        <w:tc>
          <w:tcPr>
            <w:tcW w:w="1120" w:type="dxa"/>
            <w:shd w:val="clear" w:color="auto" w:fill="99B8DC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b/>
                <w:sz w:val="20"/>
                <w:szCs w:val="20"/>
              </w:rPr>
            </w:pPr>
            <w:r w:rsidRPr="00A6366B">
              <w:rPr>
                <w:rFonts w:ascii="VIC Light" w:hAnsi="VIC Light"/>
                <w:b/>
                <w:sz w:val="20"/>
                <w:szCs w:val="20"/>
              </w:rPr>
              <w:t>7.6</w:t>
            </w:r>
          </w:p>
        </w:tc>
        <w:tc>
          <w:tcPr>
            <w:tcW w:w="1120" w:type="dxa"/>
            <w:shd w:val="clear" w:color="auto" w:fill="99B8DC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b/>
                <w:sz w:val="20"/>
                <w:szCs w:val="20"/>
              </w:rPr>
            </w:pPr>
            <w:r w:rsidRPr="00A6366B">
              <w:rPr>
                <w:rFonts w:ascii="VIC Light" w:hAnsi="VIC Light"/>
                <w:b/>
                <w:sz w:val="20"/>
                <w:szCs w:val="20"/>
              </w:rPr>
              <w:t>14 %</w:t>
            </w:r>
          </w:p>
        </w:tc>
        <w:tc>
          <w:tcPr>
            <w:tcW w:w="1119" w:type="dxa"/>
            <w:shd w:val="clear" w:color="auto" w:fill="99B8DC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b/>
                <w:sz w:val="20"/>
                <w:szCs w:val="20"/>
              </w:rPr>
            </w:pPr>
            <w:r w:rsidRPr="00A6366B">
              <w:rPr>
                <w:rFonts w:ascii="VIC Light" w:hAnsi="VIC Light"/>
                <w:b/>
                <w:sz w:val="20"/>
                <w:szCs w:val="20"/>
              </w:rPr>
              <w:t>67 %</w:t>
            </w:r>
          </w:p>
        </w:tc>
        <w:tc>
          <w:tcPr>
            <w:tcW w:w="1120" w:type="dxa"/>
            <w:shd w:val="clear" w:color="auto" w:fill="99B8DC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b/>
                <w:sz w:val="20"/>
                <w:szCs w:val="20"/>
              </w:rPr>
            </w:pPr>
            <w:r w:rsidRPr="00A6366B">
              <w:rPr>
                <w:rFonts w:ascii="VIC Light" w:hAnsi="VIC Light"/>
                <w:b/>
                <w:sz w:val="20"/>
                <w:szCs w:val="20"/>
              </w:rPr>
              <w:t>13.4</w:t>
            </w:r>
          </w:p>
        </w:tc>
        <w:tc>
          <w:tcPr>
            <w:tcW w:w="1120" w:type="dxa"/>
            <w:shd w:val="clear" w:color="auto" w:fill="99B8DC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b/>
                <w:sz w:val="20"/>
                <w:szCs w:val="20"/>
              </w:rPr>
            </w:pPr>
            <w:r w:rsidRPr="00A6366B">
              <w:rPr>
                <w:rFonts w:ascii="VIC Light" w:hAnsi="VIC Light"/>
                <w:b/>
                <w:sz w:val="20"/>
                <w:szCs w:val="20"/>
              </w:rPr>
              <w:t>52 %</w:t>
            </w:r>
          </w:p>
        </w:tc>
        <w:tc>
          <w:tcPr>
            <w:tcW w:w="1120" w:type="dxa"/>
            <w:shd w:val="clear" w:color="auto" w:fill="99B8DC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b/>
                <w:sz w:val="20"/>
                <w:szCs w:val="20"/>
              </w:rPr>
            </w:pPr>
            <w:r w:rsidRPr="00A6366B">
              <w:rPr>
                <w:rFonts w:ascii="VIC Light" w:hAnsi="VIC Light"/>
                <w:b/>
                <w:sz w:val="20"/>
                <w:szCs w:val="20"/>
              </w:rPr>
              <w:t>7 %</w:t>
            </w:r>
          </w:p>
        </w:tc>
        <w:tc>
          <w:tcPr>
            <w:tcW w:w="1120" w:type="dxa"/>
            <w:shd w:val="clear" w:color="auto" w:fill="99B8DC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b/>
                <w:sz w:val="20"/>
                <w:szCs w:val="20"/>
              </w:rPr>
            </w:pPr>
            <w:r w:rsidRPr="00A6366B">
              <w:rPr>
                <w:rFonts w:ascii="VIC Light" w:hAnsi="VIC Light"/>
                <w:b/>
                <w:sz w:val="20"/>
                <w:szCs w:val="20"/>
              </w:rPr>
              <w:t>1.4</w:t>
            </w:r>
          </w:p>
        </w:tc>
      </w:tr>
      <w:bookmarkEnd w:id="5"/>
    </w:tbl>
    <w:p w:rsidR="00CF11E1" w:rsidRPr="00AD7BF4" w:rsidRDefault="00CF11E1" w:rsidP="00A6366B">
      <w:pPr>
        <w:pStyle w:val="Heading1"/>
        <w:spacing w:before="20" w:after="20" w:line="240" w:lineRule="auto"/>
        <w:rPr>
          <w:rFonts w:ascii="VIC Light" w:hAnsi="VIC Light"/>
          <w:sz w:val="10"/>
        </w:rPr>
      </w:pPr>
    </w:p>
    <w:tbl>
      <w:tblPr>
        <w:tblW w:w="15199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3"/>
        <w:gridCol w:w="2268"/>
        <w:gridCol w:w="1119"/>
        <w:gridCol w:w="1120"/>
        <w:gridCol w:w="1120"/>
        <w:gridCol w:w="1120"/>
        <w:gridCol w:w="1120"/>
        <w:gridCol w:w="1119"/>
        <w:gridCol w:w="1120"/>
        <w:gridCol w:w="1120"/>
        <w:gridCol w:w="1120"/>
        <w:gridCol w:w="1120"/>
      </w:tblGrid>
      <w:tr w:rsidR="00CF11E1" w:rsidRPr="00A6366B" w:rsidTr="0063599D">
        <w:tc>
          <w:tcPr>
            <w:tcW w:w="4001" w:type="dxa"/>
            <w:gridSpan w:val="2"/>
            <w:tcBorders>
              <w:bottom w:val="single" w:sz="8" w:space="0" w:color="000000"/>
            </w:tcBorders>
            <w:shd w:val="clear" w:color="auto" w:fill="FFFFFF"/>
            <w:vAlign w:val="bottom"/>
          </w:tcPr>
          <w:p w:rsidR="00CF11E1" w:rsidRPr="00AD7BF4" w:rsidRDefault="00AD7BF4" w:rsidP="0063599D">
            <w:pPr>
              <w:pStyle w:val="Heading1"/>
              <w:spacing w:before="20" w:after="20" w:line="240" w:lineRule="auto"/>
              <w:rPr>
                <w:rFonts w:ascii="VIC Light" w:hAnsi="VIC Light"/>
              </w:rPr>
            </w:pPr>
            <w:bookmarkStart w:id="7" w:name="_Toc17978053"/>
            <w:r w:rsidRPr="00A6366B">
              <w:rPr>
                <w:rFonts w:ascii="VIC Light" w:hAnsi="VIC Light"/>
              </w:rPr>
              <w:t>Community</w:t>
            </w:r>
            <w:r w:rsidR="0063599D">
              <w:rPr>
                <w:rFonts w:ascii="VIC Light" w:hAnsi="VIC Light"/>
              </w:rPr>
              <w:br w:type="textWrapping" w:clear="all"/>
            </w:r>
            <w:r w:rsidRPr="00A6366B">
              <w:rPr>
                <w:rFonts w:ascii="VIC Light" w:hAnsi="VIC Light"/>
              </w:rPr>
              <w:t>2018-19</w:t>
            </w:r>
            <w:r w:rsidRPr="00A6366B">
              <w:rPr>
                <w:rFonts w:ascii="VIC Light" w:hAnsi="VIC Light"/>
                <w:spacing w:val="-14"/>
              </w:rPr>
              <w:t xml:space="preserve"> </w:t>
            </w:r>
            <w:r w:rsidRPr="00A6366B">
              <w:rPr>
                <w:rFonts w:ascii="VIC Light" w:hAnsi="VIC Light"/>
              </w:rPr>
              <w:t>Q4 Rural</w:t>
            </w:r>
            <w:bookmarkEnd w:id="7"/>
          </w:p>
        </w:tc>
        <w:tc>
          <w:tcPr>
            <w:tcW w:w="1119" w:type="dxa"/>
            <w:tcBorders>
              <w:bottom w:val="single" w:sz="8" w:space="0" w:color="000000"/>
            </w:tcBorders>
            <w:shd w:val="clear" w:color="auto" w:fill="FFFFFF"/>
            <w:vAlign w:val="bottom"/>
          </w:tcPr>
          <w:p w:rsidR="00CF11E1" w:rsidRPr="00A6366B" w:rsidRDefault="009A1E44" w:rsidP="0063599D">
            <w:pPr>
              <w:pStyle w:val="DHHStablecolhead"/>
              <w:spacing w:before="20" w:after="20"/>
              <w:jc w:val="center"/>
              <w:rPr>
                <w:rFonts w:ascii="VIC Light" w:eastAsia="Verdana" w:hAnsi="VIC Light"/>
              </w:rPr>
            </w:pPr>
            <w:r w:rsidRPr="00A6366B">
              <w:rPr>
                <w:rFonts w:ascii="VIC Light" w:hAnsi="VIC Light"/>
              </w:rPr>
              <w:t>New case rate</w:t>
            </w: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  <w:vAlign w:val="bottom"/>
          </w:tcPr>
          <w:p w:rsidR="00CF11E1" w:rsidRPr="00A6366B" w:rsidRDefault="009A1E44" w:rsidP="0063599D">
            <w:pPr>
              <w:pStyle w:val="DHHStablecolhead"/>
              <w:spacing w:before="20" w:after="20"/>
              <w:jc w:val="center"/>
              <w:rPr>
                <w:rFonts w:ascii="VIC Light" w:eastAsia="Verdana" w:hAnsi="VIC Light"/>
              </w:rPr>
            </w:pPr>
            <w:r w:rsidRPr="00A6366B">
              <w:rPr>
                <w:rFonts w:ascii="VIC Light" w:hAnsi="VIC Light"/>
              </w:rPr>
              <w:t>Case re-referral rate (lagged)</w:t>
            </w: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  <w:vAlign w:val="bottom"/>
          </w:tcPr>
          <w:p w:rsidR="00CF11E1" w:rsidRPr="00A6366B" w:rsidRDefault="009A1E44" w:rsidP="0063599D">
            <w:pPr>
              <w:pStyle w:val="DHHStablecolhead"/>
              <w:spacing w:before="20" w:after="20"/>
              <w:jc w:val="center"/>
              <w:rPr>
                <w:rFonts w:ascii="VIC Light" w:eastAsia="Verdana" w:hAnsi="VIC Light"/>
              </w:rPr>
            </w:pPr>
            <w:r w:rsidRPr="00A6366B">
              <w:rPr>
                <w:rFonts w:ascii="VIC Light" w:hAnsi="VIC Light"/>
              </w:rPr>
              <w:t>Avg length of case (days)</w:t>
            </w: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  <w:vAlign w:val="bottom"/>
          </w:tcPr>
          <w:p w:rsidR="00CF11E1" w:rsidRPr="00A6366B" w:rsidRDefault="009A1E44" w:rsidP="0063599D">
            <w:pPr>
              <w:pStyle w:val="DHHStablecolhead"/>
              <w:spacing w:before="20" w:after="20"/>
              <w:jc w:val="center"/>
              <w:rPr>
                <w:rFonts w:ascii="VIC Light" w:eastAsia="Verdana" w:hAnsi="VIC Light"/>
              </w:rPr>
            </w:pPr>
            <w:r w:rsidRPr="00A6366B">
              <w:rPr>
                <w:rFonts w:ascii="VIC Light" w:hAnsi="VIC Light"/>
              </w:rPr>
              <w:t>Avg Treat. Days</w:t>
            </w: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  <w:vAlign w:val="bottom"/>
          </w:tcPr>
          <w:p w:rsidR="00CF11E1" w:rsidRPr="00A6366B" w:rsidRDefault="009A1E44" w:rsidP="0063599D">
            <w:pPr>
              <w:pStyle w:val="DHHStablecolhead"/>
              <w:spacing w:before="20" w:after="20"/>
              <w:jc w:val="center"/>
              <w:rPr>
                <w:rFonts w:ascii="VIC Light" w:eastAsia="Verdana" w:hAnsi="VIC Light"/>
              </w:rPr>
            </w:pPr>
            <w:r w:rsidRPr="00A6366B">
              <w:rPr>
                <w:rFonts w:ascii="VIC Light" w:hAnsi="VIC Light"/>
              </w:rPr>
              <w:t>% Comm. Cases with Client on CTO</w:t>
            </w:r>
          </w:p>
        </w:tc>
        <w:tc>
          <w:tcPr>
            <w:tcW w:w="1119" w:type="dxa"/>
            <w:tcBorders>
              <w:bottom w:val="single" w:sz="8" w:space="0" w:color="000000"/>
            </w:tcBorders>
            <w:shd w:val="clear" w:color="auto" w:fill="FFFFFF"/>
            <w:vAlign w:val="bottom"/>
          </w:tcPr>
          <w:p w:rsidR="00CF11E1" w:rsidRPr="00A6366B" w:rsidRDefault="009A1E44" w:rsidP="0063599D">
            <w:pPr>
              <w:pStyle w:val="DHHStablecolhead"/>
              <w:spacing w:before="20" w:after="20"/>
              <w:jc w:val="center"/>
              <w:rPr>
                <w:rFonts w:ascii="VIC Light" w:eastAsia="Verdana" w:hAnsi="VIC Light"/>
              </w:rPr>
            </w:pPr>
            <w:r w:rsidRPr="00A6366B">
              <w:rPr>
                <w:rFonts w:ascii="VIC Light" w:hAnsi="VIC Light"/>
              </w:rPr>
              <w:t xml:space="preserve">% Valid </w:t>
            </w:r>
            <w:proofErr w:type="spellStart"/>
            <w:r w:rsidRPr="00A6366B">
              <w:rPr>
                <w:rFonts w:ascii="VIC Light" w:hAnsi="VIC Light"/>
              </w:rPr>
              <w:t>HoNOS</w:t>
            </w:r>
            <w:proofErr w:type="spellEnd"/>
            <w:r w:rsidRPr="00A6366B">
              <w:rPr>
                <w:rFonts w:ascii="VIC Light" w:hAnsi="VIC Light"/>
              </w:rPr>
              <w:t xml:space="preserve"> compliant</w:t>
            </w: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  <w:vAlign w:val="bottom"/>
          </w:tcPr>
          <w:p w:rsidR="00CF11E1" w:rsidRPr="00A6366B" w:rsidRDefault="009A1E44" w:rsidP="0063599D">
            <w:pPr>
              <w:pStyle w:val="DHHStablecolhead"/>
              <w:spacing w:before="20" w:after="20"/>
              <w:jc w:val="center"/>
              <w:rPr>
                <w:rFonts w:ascii="VIC Light" w:eastAsia="Verdana" w:hAnsi="VIC Light"/>
              </w:rPr>
            </w:pPr>
            <w:r w:rsidRPr="00A6366B">
              <w:rPr>
                <w:rFonts w:ascii="VIC Light" w:hAnsi="VIC Light"/>
              </w:rPr>
              <w:t xml:space="preserve">Mean </w:t>
            </w:r>
            <w:proofErr w:type="spellStart"/>
            <w:r w:rsidRPr="00A6366B">
              <w:rPr>
                <w:rFonts w:ascii="VIC Light" w:hAnsi="VIC Light"/>
              </w:rPr>
              <w:t>HoNOS</w:t>
            </w:r>
            <w:proofErr w:type="spellEnd"/>
            <w:r w:rsidRPr="00A6366B">
              <w:rPr>
                <w:rFonts w:ascii="VIC Light" w:hAnsi="VIC Light"/>
              </w:rPr>
              <w:t xml:space="preserve"> at comm. case start</w:t>
            </w: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  <w:vAlign w:val="bottom"/>
          </w:tcPr>
          <w:p w:rsidR="00CF11E1" w:rsidRPr="00A6366B" w:rsidRDefault="009A1E44" w:rsidP="0063599D">
            <w:pPr>
              <w:pStyle w:val="DHHStablecolhead"/>
              <w:spacing w:before="20" w:after="20"/>
              <w:jc w:val="center"/>
              <w:rPr>
                <w:rFonts w:ascii="VIC Light" w:eastAsia="Verdana" w:hAnsi="VIC Light"/>
              </w:rPr>
            </w:pPr>
            <w:r w:rsidRPr="00A6366B">
              <w:rPr>
                <w:rFonts w:ascii="VIC Light" w:hAnsi="VIC Light"/>
              </w:rPr>
              <w:t>% Clients with sig. improv. case end</w:t>
            </w: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  <w:vAlign w:val="bottom"/>
          </w:tcPr>
          <w:p w:rsidR="00CF11E1" w:rsidRPr="00A6366B" w:rsidRDefault="009A1E44" w:rsidP="0063599D">
            <w:pPr>
              <w:pStyle w:val="DHHStablecolhead"/>
              <w:spacing w:before="20" w:after="20"/>
              <w:jc w:val="center"/>
              <w:rPr>
                <w:rFonts w:ascii="VIC Light" w:eastAsia="Verdana" w:hAnsi="VIC Light"/>
              </w:rPr>
            </w:pPr>
            <w:r w:rsidRPr="00A6366B">
              <w:rPr>
                <w:rFonts w:ascii="VIC Light" w:hAnsi="VIC Light"/>
              </w:rPr>
              <w:t>% Self Rating Measures Completed</w:t>
            </w: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  <w:vAlign w:val="bottom"/>
          </w:tcPr>
          <w:p w:rsidR="00CF11E1" w:rsidRPr="00A6366B" w:rsidRDefault="009A1E44" w:rsidP="0063599D">
            <w:pPr>
              <w:pStyle w:val="DHHStablecolhead"/>
              <w:spacing w:before="20" w:after="20"/>
              <w:jc w:val="center"/>
              <w:rPr>
                <w:rFonts w:ascii="VIC Light" w:eastAsia="Verdana" w:hAnsi="VIC Light"/>
              </w:rPr>
            </w:pPr>
            <w:proofErr w:type="spellStart"/>
            <w:r w:rsidRPr="00A6366B">
              <w:rPr>
                <w:rFonts w:ascii="VIC Light" w:hAnsi="VIC Light"/>
              </w:rPr>
              <w:t>Chg</w:t>
            </w:r>
            <w:proofErr w:type="spellEnd"/>
            <w:r w:rsidRPr="00A6366B">
              <w:rPr>
                <w:rFonts w:ascii="VIC Light" w:hAnsi="VIC Light"/>
              </w:rPr>
              <w:t xml:space="preserve"> in Mean # of Clin </w:t>
            </w:r>
            <w:proofErr w:type="spellStart"/>
            <w:r w:rsidRPr="00A6366B">
              <w:rPr>
                <w:rFonts w:ascii="VIC Light" w:hAnsi="VIC Light"/>
              </w:rPr>
              <w:t>Signif</w:t>
            </w:r>
            <w:proofErr w:type="spellEnd"/>
            <w:r w:rsidRPr="00A6366B">
              <w:rPr>
                <w:rFonts w:ascii="VIC Light" w:hAnsi="VIC Light"/>
              </w:rPr>
              <w:t xml:space="preserve"> </w:t>
            </w:r>
            <w:proofErr w:type="spellStart"/>
            <w:r w:rsidRPr="00A6366B">
              <w:rPr>
                <w:rFonts w:ascii="VIC Light" w:hAnsi="VIC Light"/>
              </w:rPr>
              <w:t>HoNOS</w:t>
            </w:r>
            <w:proofErr w:type="spellEnd"/>
            <w:r w:rsidRPr="00A6366B">
              <w:rPr>
                <w:rFonts w:ascii="VIC Light" w:hAnsi="VIC Light"/>
              </w:rPr>
              <w:t xml:space="preserve"> items</w:t>
            </w:r>
          </w:p>
        </w:tc>
      </w:tr>
      <w:tr w:rsidR="00A6366B" w:rsidRPr="00A6366B" w:rsidTr="0063599D"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A6366B" w:rsidRPr="00A6366B" w:rsidRDefault="00A6366B" w:rsidP="00A6366B">
            <w:pPr>
              <w:pStyle w:val="DHHStabletext"/>
              <w:spacing w:before="20" w:after="20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hAnsi="VIC Light"/>
              </w:rPr>
              <w:t>Ballarat</w:t>
            </w:r>
            <w:r w:rsidRPr="00A6366B">
              <w:rPr>
                <w:rFonts w:ascii="VIC Light" w:hAnsi="VIC Light"/>
                <w:spacing w:val="-5"/>
              </w:rPr>
              <w:t xml:space="preserve"> </w:t>
            </w:r>
            <w:r w:rsidRPr="00A6366B">
              <w:rPr>
                <w:rFonts w:ascii="VIC Light" w:hAnsi="VIC Light"/>
              </w:rPr>
              <w:t>Health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A6366B" w:rsidRPr="00A6366B" w:rsidRDefault="00A6366B" w:rsidP="00A6366B">
            <w:pPr>
              <w:pStyle w:val="DHHStabletext"/>
              <w:spacing w:before="20" w:after="20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hAnsi="VIC Light"/>
              </w:rPr>
              <w:t>Grampians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27 %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14 %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308.2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5.7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8 %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28 %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13.5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63 %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8 %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1.8</w:t>
            </w:r>
          </w:p>
        </w:tc>
      </w:tr>
      <w:tr w:rsidR="00A6366B" w:rsidRPr="00A6366B" w:rsidTr="0063599D"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66B" w:rsidRPr="00A6366B" w:rsidRDefault="00A6366B" w:rsidP="00A6366B">
            <w:pPr>
              <w:pStyle w:val="DHHStabletext"/>
              <w:spacing w:before="20" w:after="20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hAnsi="VIC Light"/>
              </w:rPr>
              <w:t>Barwon</w:t>
            </w:r>
            <w:r w:rsidRPr="00A6366B">
              <w:rPr>
                <w:rFonts w:ascii="VIC Light" w:hAnsi="VIC Light"/>
                <w:spacing w:val="-1"/>
              </w:rPr>
              <w:t xml:space="preserve"> </w:t>
            </w:r>
            <w:r w:rsidRPr="00A6366B">
              <w:rPr>
                <w:rFonts w:ascii="VIC Light" w:hAnsi="VIC Light"/>
              </w:rPr>
              <w:t>Health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66B" w:rsidRPr="00A6366B" w:rsidRDefault="00A6366B" w:rsidP="00A6366B">
            <w:pPr>
              <w:pStyle w:val="DHHStabletext"/>
              <w:spacing w:before="20" w:after="20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hAnsi="VIC Light"/>
              </w:rPr>
              <w:t>Barwon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19 %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16 %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371.1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7.6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9 %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57 %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12.3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46 %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29 %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1.2</w:t>
            </w:r>
          </w:p>
        </w:tc>
      </w:tr>
      <w:tr w:rsidR="00A6366B" w:rsidRPr="00A6366B" w:rsidTr="0063599D"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A6366B" w:rsidRPr="00A6366B" w:rsidRDefault="00A6366B" w:rsidP="00A6366B">
            <w:pPr>
              <w:pStyle w:val="DHHStabletext"/>
              <w:spacing w:before="20" w:after="20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hAnsi="VIC Light"/>
              </w:rPr>
              <w:t>Bendigo</w:t>
            </w:r>
            <w:r w:rsidRPr="00A6366B">
              <w:rPr>
                <w:rFonts w:ascii="VIC Light" w:hAnsi="VIC Light"/>
                <w:spacing w:val="-1"/>
              </w:rPr>
              <w:t xml:space="preserve"> </w:t>
            </w:r>
            <w:r w:rsidRPr="00A6366B">
              <w:rPr>
                <w:rFonts w:ascii="VIC Light" w:hAnsi="VIC Light"/>
              </w:rPr>
              <w:t>Health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A6366B" w:rsidRPr="00A6366B" w:rsidRDefault="00A6366B" w:rsidP="00A6366B">
            <w:pPr>
              <w:pStyle w:val="DHHStabletext"/>
              <w:spacing w:before="20" w:after="20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hAnsi="VIC Light"/>
              </w:rPr>
              <w:t>Loddon/Southern</w:t>
            </w:r>
            <w:r w:rsidRPr="00A6366B">
              <w:rPr>
                <w:rFonts w:ascii="VIC Light" w:hAnsi="VIC Light"/>
                <w:spacing w:val="-3"/>
              </w:rPr>
              <w:t xml:space="preserve"> </w:t>
            </w:r>
            <w:r w:rsidRPr="00A6366B">
              <w:rPr>
                <w:rFonts w:ascii="VIC Light" w:hAnsi="VIC Light"/>
              </w:rPr>
              <w:t>Mallee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31 %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20 %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168.7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6.6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9 %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52 %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15.0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69 %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4 %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2.5</w:t>
            </w:r>
          </w:p>
        </w:tc>
      </w:tr>
      <w:tr w:rsidR="00A6366B" w:rsidRPr="00A6366B" w:rsidTr="0063599D"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66B" w:rsidRPr="00A6366B" w:rsidRDefault="00A6366B" w:rsidP="00A6366B">
            <w:pPr>
              <w:pStyle w:val="DHHStabletext"/>
              <w:spacing w:before="20" w:after="20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hAnsi="VIC Light"/>
              </w:rPr>
              <w:t>Goulburn</w:t>
            </w:r>
            <w:r w:rsidRPr="00A6366B">
              <w:rPr>
                <w:rFonts w:ascii="VIC Light" w:hAnsi="VIC Light"/>
                <w:spacing w:val="-1"/>
              </w:rPr>
              <w:t xml:space="preserve"> </w:t>
            </w:r>
            <w:r w:rsidRPr="00A6366B">
              <w:rPr>
                <w:rFonts w:ascii="VIC Light" w:hAnsi="VIC Light"/>
              </w:rPr>
              <w:t>Valley</w:t>
            </w:r>
          </w:p>
          <w:p w:rsidR="00A6366B" w:rsidRPr="00A6366B" w:rsidRDefault="00A6366B" w:rsidP="00A6366B">
            <w:pPr>
              <w:pStyle w:val="DHHStabletext"/>
              <w:spacing w:before="20" w:after="20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hAnsi="VIC Light"/>
              </w:rPr>
              <w:t>Health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66B" w:rsidRPr="00A6366B" w:rsidRDefault="00A6366B" w:rsidP="00A6366B">
            <w:pPr>
              <w:pStyle w:val="DHHStabletext"/>
              <w:spacing w:before="20" w:after="20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hAnsi="VIC Light"/>
              </w:rPr>
              <w:t>Goulburn &amp;</w:t>
            </w:r>
            <w:r w:rsidRPr="00A6366B">
              <w:rPr>
                <w:rFonts w:ascii="VIC Light" w:hAnsi="VIC Light"/>
                <w:spacing w:val="2"/>
              </w:rPr>
              <w:t xml:space="preserve"> </w:t>
            </w:r>
            <w:r w:rsidRPr="00A6366B">
              <w:rPr>
                <w:rFonts w:ascii="VIC Light" w:hAnsi="VIC Light"/>
              </w:rPr>
              <w:t>Southern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38 %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22 %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123.0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7.0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12 %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23 %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12.5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58 %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5 %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1.6</w:t>
            </w:r>
          </w:p>
        </w:tc>
      </w:tr>
      <w:tr w:rsidR="00A6366B" w:rsidRPr="00A6366B" w:rsidTr="0063599D"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A6366B" w:rsidRPr="00A6366B" w:rsidRDefault="00A6366B" w:rsidP="00A6366B">
            <w:pPr>
              <w:pStyle w:val="DHHStabletext"/>
              <w:spacing w:before="20" w:after="20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hAnsi="VIC Light"/>
              </w:rPr>
              <w:t>Latrobe</w:t>
            </w:r>
            <w:r w:rsidRPr="00A6366B">
              <w:rPr>
                <w:rFonts w:ascii="VIC Light" w:hAnsi="VIC Light"/>
                <w:spacing w:val="1"/>
              </w:rPr>
              <w:t xml:space="preserve"> </w:t>
            </w:r>
            <w:r w:rsidRPr="00A6366B">
              <w:rPr>
                <w:rFonts w:ascii="VIC Light" w:hAnsi="VIC Light"/>
              </w:rPr>
              <w:t>Regional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A6366B" w:rsidRPr="00A6366B" w:rsidRDefault="00A6366B" w:rsidP="00A6366B">
            <w:pPr>
              <w:pStyle w:val="DHHStabletext"/>
              <w:spacing w:before="20" w:after="20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hAnsi="VIC Light"/>
              </w:rPr>
              <w:t>Gippsland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29 %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19 %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217.1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8.0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8 %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84 %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15.1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46 %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1 %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1.3</w:t>
            </w:r>
          </w:p>
        </w:tc>
      </w:tr>
      <w:tr w:rsidR="00A6366B" w:rsidRPr="00A6366B" w:rsidTr="0063599D"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66B" w:rsidRPr="00A6366B" w:rsidRDefault="00A6366B" w:rsidP="00A6366B">
            <w:pPr>
              <w:pStyle w:val="DHHStabletext"/>
              <w:spacing w:before="20" w:after="20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hAnsi="VIC Light"/>
              </w:rPr>
              <w:t>Mildura</w:t>
            </w:r>
            <w:r w:rsidRPr="00A6366B">
              <w:rPr>
                <w:rFonts w:ascii="VIC Light" w:hAnsi="VIC Light"/>
                <w:spacing w:val="-1"/>
              </w:rPr>
              <w:t xml:space="preserve"> </w:t>
            </w:r>
            <w:r w:rsidRPr="00A6366B">
              <w:rPr>
                <w:rFonts w:ascii="VIC Light" w:hAnsi="VIC Light"/>
              </w:rPr>
              <w:t>Base Hospital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66B" w:rsidRPr="00A6366B" w:rsidRDefault="00A6366B" w:rsidP="00A6366B">
            <w:pPr>
              <w:pStyle w:val="DHHStabletext"/>
              <w:spacing w:before="20" w:after="20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hAnsi="VIC Light"/>
              </w:rPr>
              <w:t>Northern</w:t>
            </w:r>
            <w:r w:rsidRPr="00A6366B">
              <w:rPr>
                <w:rFonts w:ascii="VIC Light" w:hAnsi="VIC Light"/>
                <w:spacing w:val="-1"/>
              </w:rPr>
              <w:t xml:space="preserve"> </w:t>
            </w:r>
            <w:r w:rsidRPr="00A6366B">
              <w:rPr>
                <w:rFonts w:ascii="VIC Light" w:hAnsi="VIC Light"/>
              </w:rPr>
              <w:t>Mallee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34 %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20 %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202.3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9.8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8 %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76 %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13.6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66 %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10 %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1.9</w:t>
            </w:r>
          </w:p>
        </w:tc>
      </w:tr>
      <w:tr w:rsidR="00A6366B" w:rsidRPr="00A6366B" w:rsidTr="0063599D"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A6366B" w:rsidRPr="00A6366B" w:rsidRDefault="00A6366B" w:rsidP="00A6366B">
            <w:pPr>
              <w:pStyle w:val="DHHStabletext"/>
              <w:spacing w:before="20" w:after="20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hAnsi="VIC Light"/>
              </w:rPr>
              <w:t>Albury Wodonga Health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A6366B" w:rsidRPr="00A6366B" w:rsidRDefault="00A6366B" w:rsidP="00A6366B">
            <w:pPr>
              <w:pStyle w:val="DHHStabletext"/>
              <w:spacing w:before="20" w:after="20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hAnsi="VIC Light"/>
              </w:rPr>
              <w:t>North East &amp;</w:t>
            </w:r>
            <w:r w:rsidRPr="00A6366B">
              <w:rPr>
                <w:rFonts w:ascii="VIC Light" w:hAnsi="VIC Light"/>
                <w:spacing w:val="5"/>
              </w:rPr>
              <w:t xml:space="preserve"> </w:t>
            </w:r>
            <w:r w:rsidRPr="00A6366B">
              <w:rPr>
                <w:rFonts w:ascii="VIC Light" w:hAnsi="VIC Light"/>
              </w:rPr>
              <w:t>Border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25 %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19 %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228.0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4.5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6 %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63 %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13.9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56 %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21 %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2.0</w:t>
            </w:r>
          </w:p>
        </w:tc>
      </w:tr>
      <w:tr w:rsidR="00A6366B" w:rsidRPr="00A6366B" w:rsidTr="0063599D"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66B" w:rsidRPr="00A6366B" w:rsidRDefault="00A6366B" w:rsidP="00A6366B">
            <w:pPr>
              <w:pStyle w:val="DHHStabletext"/>
              <w:spacing w:before="20" w:after="20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hAnsi="VIC Light"/>
              </w:rPr>
              <w:t>South West</w:t>
            </w:r>
            <w:r w:rsidRPr="00A6366B">
              <w:rPr>
                <w:rFonts w:ascii="VIC Light" w:hAnsi="VIC Light"/>
                <w:spacing w:val="-3"/>
              </w:rPr>
              <w:t xml:space="preserve"> </w:t>
            </w:r>
            <w:r w:rsidRPr="00A6366B">
              <w:rPr>
                <w:rFonts w:ascii="VIC Light" w:hAnsi="VIC Light"/>
              </w:rPr>
              <w:t>Health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66B" w:rsidRPr="00A6366B" w:rsidRDefault="00A6366B" w:rsidP="00A6366B">
            <w:pPr>
              <w:pStyle w:val="DHHStabletext"/>
              <w:spacing w:before="20" w:after="20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hAnsi="VIC Light"/>
              </w:rPr>
              <w:t>South West Health Care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22 %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10 %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321.1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5.2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5 %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50 %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10.6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62 %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15 %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1.9</w:t>
            </w:r>
          </w:p>
        </w:tc>
      </w:tr>
      <w:tr w:rsidR="00A6366B" w:rsidRPr="00A6366B" w:rsidTr="0063599D"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DCE6"/>
          </w:tcPr>
          <w:p w:rsidR="00A6366B" w:rsidRPr="00A6366B" w:rsidRDefault="00A6366B" w:rsidP="00A6366B">
            <w:pPr>
              <w:pStyle w:val="DHHStabletext"/>
              <w:spacing w:before="20" w:after="20"/>
              <w:rPr>
                <w:rFonts w:ascii="VIC Light" w:eastAsia="Verdana" w:hAnsi="VIC Light" w:cs="Verdana"/>
                <w:b/>
              </w:rPr>
            </w:pPr>
            <w:r w:rsidRPr="00A6366B">
              <w:rPr>
                <w:rFonts w:ascii="VIC Light" w:hAnsi="VIC Light"/>
                <w:b/>
              </w:rPr>
              <w:t>TOTAL</w:t>
            </w:r>
            <w:r w:rsidRPr="00A6366B">
              <w:rPr>
                <w:rFonts w:ascii="VIC Light" w:hAnsi="VIC Light"/>
                <w:b/>
                <w:spacing w:val="3"/>
              </w:rPr>
              <w:t xml:space="preserve"> </w:t>
            </w:r>
            <w:r w:rsidRPr="00A6366B">
              <w:rPr>
                <w:rFonts w:ascii="VIC Light" w:hAnsi="VIC Light"/>
                <w:b/>
              </w:rPr>
              <w:t>RURAL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DCE6"/>
          </w:tcPr>
          <w:p w:rsidR="00A6366B" w:rsidRPr="00A6366B" w:rsidRDefault="00A6366B" w:rsidP="00A6366B">
            <w:pPr>
              <w:pStyle w:val="DHHStabletext"/>
              <w:spacing w:before="20" w:after="20"/>
              <w:rPr>
                <w:rFonts w:ascii="VIC Light" w:hAnsi="VIC Light"/>
                <w:b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DCE6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b/>
                <w:sz w:val="20"/>
                <w:szCs w:val="20"/>
              </w:rPr>
            </w:pPr>
            <w:r w:rsidRPr="00A6366B">
              <w:rPr>
                <w:rFonts w:ascii="VIC Light" w:hAnsi="VIC Light"/>
                <w:b/>
                <w:sz w:val="20"/>
                <w:szCs w:val="20"/>
              </w:rPr>
              <w:t>27 %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DCE6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b/>
                <w:sz w:val="20"/>
                <w:szCs w:val="20"/>
              </w:rPr>
            </w:pPr>
            <w:r w:rsidRPr="00A6366B">
              <w:rPr>
                <w:rFonts w:ascii="VIC Light" w:hAnsi="VIC Light"/>
                <w:b/>
                <w:sz w:val="20"/>
                <w:szCs w:val="20"/>
              </w:rPr>
              <w:t>18 %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DCE6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b/>
                <w:sz w:val="20"/>
                <w:szCs w:val="20"/>
              </w:rPr>
            </w:pPr>
            <w:r w:rsidRPr="00A6366B">
              <w:rPr>
                <w:rFonts w:ascii="VIC Light" w:hAnsi="VIC Light"/>
                <w:b/>
                <w:sz w:val="20"/>
                <w:szCs w:val="20"/>
              </w:rPr>
              <w:t>237.5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DCE6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b/>
                <w:sz w:val="20"/>
                <w:szCs w:val="20"/>
              </w:rPr>
            </w:pPr>
            <w:r w:rsidRPr="00A6366B">
              <w:rPr>
                <w:rFonts w:ascii="VIC Light" w:hAnsi="VIC Light"/>
                <w:b/>
                <w:sz w:val="20"/>
                <w:szCs w:val="20"/>
              </w:rPr>
              <w:t>6.6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DCE6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b/>
                <w:sz w:val="20"/>
                <w:szCs w:val="20"/>
              </w:rPr>
            </w:pPr>
            <w:r w:rsidRPr="00A6366B">
              <w:rPr>
                <w:rFonts w:ascii="VIC Light" w:hAnsi="VIC Light"/>
                <w:b/>
                <w:sz w:val="20"/>
                <w:szCs w:val="20"/>
              </w:rPr>
              <w:t>8 %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DCE6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b/>
                <w:sz w:val="20"/>
                <w:szCs w:val="20"/>
              </w:rPr>
            </w:pPr>
            <w:r w:rsidRPr="00A6366B">
              <w:rPr>
                <w:rFonts w:ascii="VIC Light" w:hAnsi="VIC Light"/>
                <w:b/>
                <w:sz w:val="20"/>
                <w:szCs w:val="20"/>
              </w:rPr>
              <w:t>56 %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DCE6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b/>
                <w:sz w:val="20"/>
                <w:szCs w:val="20"/>
              </w:rPr>
            </w:pPr>
            <w:r w:rsidRPr="00A6366B">
              <w:rPr>
                <w:rFonts w:ascii="VIC Light" w:hAnsi="VIC Light"/>
                <w:b/>
                <w:sz w:val="20"/>
                <w:szCs w:val="20"/>
              </w:rPr>
              <w:t>13.7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DCE6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b/>
                <w:sz w:val="20"/>
                <w:szCs w:val="20"/>
              </w:rPr>
            </w:pPr>
            <w:r w:rsidRPr="00A6366B">
              <w:rPr>
                <w:rFonts w:ascii="VIC Light" w:hAnsi="VIC Light"/>
                <w:b/>
                <w:sz w:val="20"/>
                <w:szCs w:val="20"/>
              </w:rPr>
              <w:t>57 %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DCE6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b/>
                <w:sz w:val="20"/>
                <w:szCs w:val="20"/>
              </w:rPr>
            </w:pPr>
            <w:r w:rsidRPr="00A6366B">
              <w:rPr>
                <w:rFonts w:ascii="VIC Light" w:hAnsi="VIC Light"/>
                <w:b/>
                <w:sz w:val="20"/>
                <w:szCs w:val="20"/>
              </w:rPr>
              <w:t>12 %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DCE6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b/>
                <w:sz w:val="20"/>
                <w:szCs w:val="20"/>
              </w:rPr>
            </w:pPr>
            <w:r w:rsidRPr="00A6366B">
              <w:rPr>
                <w:rFonts w:ascii="VIC Light" w:hAnsi="VIC Light"/>
                <w:b/>
                <w:sz w:val="20"/>
                <w:szCs w:val="20"/>
              </w:rPr>
              <w:t>1.8</w:t>
            </w:r>
          </w:p>
        </w:tc>
      </w:tr>
      <w:tr w:rsidR="00A6366B" w:rsidRPr="00A6366B" w:rsidTr="0063599D"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B8DC"/>
          </w:tcPr>
          <w:p w:rsidR="00A6366B" w:rsidRPr="00A6366B" w:rsidRDefault="00A6366B" w:rsidP="00A6366B">
            <w:pPr>
              <w:pStyle w:val="DHHStabletext"/>
              <w:spacing w:before="20" w:after="20"/>
              <w:rPr>
                <w:rFonts w:ascii="VIC Light" w:eastAsia="Verdana" w:hAnsi="VIC Light" w:cs="Verdana"/>
                <w:b/>
              </w:rPr>
            </w:pPr>
            <w:r w:rsidRPr="00A6366B">
              <w:rPr>
                <w:rFonts w:ascii="VIC Light" w:hAnsi="VIC Light"/>
                <w:b/>
              </w:rPr>
              <w:t>TOTAL STATEWIDE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B8DC"/>
          </w:tcPr>
          <w:p w:rsidR="00A6366B" w:rsidRPr="00A6366B" w:rsidRDefault="00A6366B" w:rsidP="00A6366B">
            <w:pPr>
              <w:pStyle w:val="DHHStabletext"/>
              <w:spacing w:before="20" w:after="20"/>
              <w:rPr>
                <w:rFonts w:ascii="VIC Light" w:eastAsia="Verdana" w:hAnsi="VIC Light" w:cs="Verdana"/>
                <w:b/>
              </w:rPr>
            </w:pPr>
            <w:r w:rsidRPr="00A6366B">
              <w:rPr>
                <w:rFonts w:ascii="VIC Light" w:hAnsi="VIC Light"/>
                <w:b/>
              </w:rPr>
              <w:t>(Excl ORYGEN)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B8DC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b/>
                <w:sz w:val="20"/>
                <w:szCs w:val="20"/>
              </w:rPr>
            </w:pPr>
            <w:r w:rsidRPr="00A6366B">
              <w:rPr>
                <w:rFonts w:ascii="VIC Light" w:hAnsi="VIC Light"/>
                <w:b/>
                <w:sz w:val="20"/>
                <w:szCs w:val="20"/>
              </w:rPr>
              <w:t>31 %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B8DC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b/>
                <w:sz w:val="20"/>
                <w:szCs w:val="20"/>
              </w:rPr>
            </w:pPr>
            <w:r w:rsidRPr="00A6366B">
              <w:rPr>
                <w:rFonts w:ascii="VIC Light" w:hAnsi="VIC Light"/>
                <w:b/>
                <w:sz w:val="20"/>
                <w:szCs w:val="20"/>
              </w:rPr>
              <w:t>24 %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B8DC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b/>
                <w:sz w:val="20"/>
                <w:szCs w:val="20"/>
              </w:rPr>
            </w:pPr>
            <w:r w:rsidRPr="00A6366B">
              <w:rPr>
                <w:rFonts w:ascii="VIC Light" w:hAnsi="VIC Light"/>
                <w:b/>
                <w:sz w:val="20"/>
                <w:szCs w:val="20"/>
              </w:rPr>
              <w:t>236.5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B8DC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b/>
                <w:sz w:val="20"/>
                <w:szCs w:val="20"/>
              </w:rPr>
            </w:pPr>
            <w:r w:rsidRPr="00A6366B">
              <w:rPr>
                <w:rFonts w:ascii="VIC Light" w:hAnsi="VIC Light"/>
                <w:b/>
                <w:sz w:val="20"/>
                <w:szCs w:val="20"/>
              </w:rPr>
              <w:t>7.6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B8DC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b/>
                <w:sz w:val="20"/>
                <w:szCs w:val="20"/>
              </w:rPr>
            </w:pPr>
            <w:r w:rsidRPr="00A6366B">
              <w:rPr>
                <w:rFonts w:ascii="VIC Light" w:hAnsi="VIC Light"/>
                <w:b/>
                <w:sz w:val="20"/>
                <w:szCs w:val="20"/>
              </w:rPr>
              <w:t>14 %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B8DC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b/>
                <w:sz w:val="20"/>
                <w:szCs w:val="20"/>
              </w:rPr>
            </w:pPr>
            <w:r w:rsidRPr="00A6366B">
              <w:rPr>
                <w:rFonts w:ascii="VIC Light" w:hAnsi="VIC Light"/>
                <w:b/>
                <w:sz w:val="20"/>
                <w:szCs w:val="20"/>
              </w:rPr>
              <w:t>67 %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B8DC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b/>
                <w:sz w:val="20"/>
                <w:szCs w:val="20"/>
              </w:rPr>
            </w:pPr>
            <w:r w:rsidRPr="00A6366B">
              <w:rPr>
                <w:rFonts w:ascii="VIC Light" w:hAnsi="VIC Light"/>
                <w:b/>
                <w:sz w:val="20"/>
                <w:szCs w:val="20"/>
              </w:rPr>
              <w:t>13.4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B8DC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b/>
                <w:sz w:val="20"/>
                <w:szCs w:val="20"/>
              </w:rPr>
            </w:pPr>
            <w:r w:rsidRPr="00A6366B">
              <w:rPr>
                <w:rFonts w:ascii="VIC Light" w:hAnsi="VIC Light"/>
                <w:b/>
                <w:sz w:val="20"/>
                <w:szCs w:val="20"/>
              </w:rPr>
              <w:t>52 %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B8DC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b/>
                <w:sz w:val="20"/>
                <w:szCs w:val="20"/>
              </w:rPr>
            </w:pPr>
            <w:r w:rsidRPr="00A6366B">
              <w:rPr>
                <w:rFonts w:ascii="VIC Light" w:hAnsi="VIC Light"/>
                <w:b/>
                <w:sz w:val="20"/>
                <w:szCs w:val="20"/>
              </w:rPr>
              <w:t>7 %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B8DC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b/>
                <w:sz w:val="20"/>
                <w:szCs w:val="20"/>
              </w:rPr>
            </w:pPr>
            <w:r w:rsidRPr="00A6366B">
              <w:rPr>
                <w:rFonts w:ascii="VIC Light" w:hAnsi="VIC Light"/>
                <w:b/>
                <w:sz w:val="20"/>
                <w:szCs w:val="20"/>
              </w:rPr>
              <w:t>1.4</w:t>
            </w:r>
          </w:p>
        </w:tc>
      </w:tr>
    </w:tbl>
    <w:p w:rsidR="00CF11E1" w:rsidRPr="00A6366B" w:rsidRDefault="00CF11E1" w:rsidP="00A6366B">
      <w:pPr>
        <w:pStyle w:val="DHHSbody"/>
        <w:spacing w:before="20" w:after="20" w:line="240" w:lineRule="auto"/>
        <w:rPr>
          <w:rFonts w:ascii="VIC Light" w:hAnsi="VIC Light"/>
        </w:rPr>
      </w:pPr>
    </w:p>
    <w:p w:rsidR="00CF11E1" w:rsidRPr="0063599D" w:rsidRDefault="0063599D" w:rsidP="0063599D">
      <w:pPr>
        <w:widowControl/>
        <w:rPr>
          <w:rFonts w:ascii="VIC Light" w:eastAsia="MS Gothic" w:hAnsi="VIC Light" w:cs="Arial"/>
          <w:bCs/>
          <w:color w:val="004EA8"/>
          <w:kern w:val="32"/>
          <w:sz w:val="36"/>
          <w:szCs w:val="40"/>
          <w:lang w:val="en-AU"/>
        </w:rPr>
      </w:pPr>
      <w:r>
        <w:rPr>
          <w:rFonts w:ascii="VIC Light" w:hAnsi="VIC Light"/>
        </w:rPr>
        <w:br w:type="page"/>
      </w:r>
    </w:p>
    <w:tbl>
      <w:tblPr>
        <w:tblW w:w="15855" w:type="dxa"/>
        <w:tblInd w:w="-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2410"/>
        <w:gridCol w:w="992"/>
        <w:gridCol w:w="709"/>
        <w:gridCol w:w="709"/>
        <w:gridCol w:w="992"/>
        <w:gridCol w:w="850"/>
        <w:gridCol w:w="984"/>
        <w:gridCol w:w="1020"/>
        <w:gridCol w:w="1020"/>
        <w:gridCol w:w="1001"/>
        <w:gridCol w:w="1020"/>
        <w:gridCol w:w="1051"/>
        <w:gridCol w:w="970"/>
      </w:tblGrid>
      <w:tr w:rsidR="00CF11E1" w:rsidRPr="00A6366B" w:rsidTr="00002E55">
        <w:trPr>
          <w:tblHeader/>
        </w:trPr>
        <w:tc>
          <w:tcPr>
            <w:tcW w:w="4537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CF11E1" w:rsidRPr="0063599D" w:rsidRDefault="0063599D" w:rsidP="00002E55">
            <w:pPr>
              <w:pStyle w:val="Heading1"/>
              <w:spacing w:before="20" w:after="20" w:line="240" w:lineRule="auto"/>
              <w:rPr>
                <w:rFonts w:ascii="VIC Light" w:hAnsi="VIC Light"/>
              </w:rPr>
            </w:pPr>
            <w:bookmarkStart w:id="8" w:name="_Toc17978054"/>
            <w:r w:rsidRPr="00A6366B">
              <w:rPr>
                <w:rFonts w:ascii="VIC Light" w:hAnsi="VIC Light"/>
              </w:rPr>
              <w:lastRenderedPageBreak/>
              <w:t>Inpatient</w:t>
            </w:r>
            <w:r>
              <w:rPr>
                <w:rFonts w:ascii="VIC Light" w:hAnsi="VIC Light"/>
                <w:spacing w:val="5"/>
              </w:rPr>
              <w:br w:type="textWrapping" w:clear="all"/>
            </w:r>
            <w:r w:rsidRPr="00A6366B">
              <w:rPr>
                <w:rFonts w:ascii="VIC Light" w:hAnsi="VIC Light"/>
              </w:rPr>
              <w:t>Year</w:t>
            </w:r>
            <w:r w:rsidRPr="00A6366B">
              <w:rPr>
                <w:rFonts w:ascii="VIC Light" w:hAnsi="VIC Light"/>
                <w:spacing w:val="5"/>
              </w:rPr>
              <w:t xml:space="preserve"> </w:t>
            </w:r>
            <w:r w:rsidRPr="00A6366B">
              <w:rPr>
                <w:rFonts w:ascii="VIC Light" w:hAnsi="VIC Light"/>
              </w:rPr>
              <w:t>to</w:t>
            </w:r>
            <w:r w:rsidRPr="00A6366B">
              <w:rPr>
                <w:rFonts w:ascii="VIC Light" w:hAnsi="VIC Light"/>
                <w:spacing w:val="5"/>
              </w:rPr>
              <w:t xml:space="preserve"> d</w:t>
            </w:r>
            <w:r w:rsidRPr="00A6366B">
              <w:rPr>
                <w:rFonts w:ascii="VIC Light" w:hAnsi="VIC Light"/>
              </w:rPr>
              <w:t xml:space="preserve">ate </w:t>
            </w:r>
            <w:r>
              <w:rPr>
                <w:rFonts w:ascii="VIC Light" w:hAnsi="VIC Light"/>
              </w:rPr>
              <w:br w:type="textWrapping" w:clear="all"/>
            </w:r>
            <w:r w:rsidRPr="00A6366B">
              <w:rPr>
                <w:rFonts w:ascii="VIC Light" w:hAnsi="VIC Light"/>
              </w:rPr>
              <w:t>2018-19 Q1-4 Metro</w:t>
            </w:r>
            <w:bookmarkEnd w:id="8"/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CF11E1" w:rsidRPr="00A6366B" w:rsidRDefault="009A1E44" w:rsidP="00002E55">
            <w:pPr>
              <w:pStyle w:val="DHHStablecolhead"/>
              <w:spacing w:before="20" w:after="20"/>
              <w:jc w:val="center"/>
              <w:rPr>
                <w:rFonts w:ascii="VIC Light" w:eastAsia="Verdana" w:hAnsi="VIC Light"/>
              </w:rPr>
            </w:pPr>
            <w:r w:rsidRPr="00A6366B">
              <w:rPr>
                <w:rFonts w:ascii="VIC Light" w:hAnsi="VIC Light"/>
              </w:rPr>
              <w:t>Inpatient Local access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CF11E1" w:rsidRPr="00A6366B" w:rsidRDefault="009A1E44" w:rsidP="00002E55">
            <w:pPr>
              <w:pStyle w:val="DHHStablecolhead"/>
              <w:spacing w:before="20" w:after="20"/>
              <w:jc w:val="center"/>
              <w:rPr>
                <w:rFonts w:ascii="VIC Light" w:eastAsia="Verdana" w:hAnsi="VIC Light"/>
              </w:rPr>
            </w:pPr>
            <w:r w:rsidRPr="00A6366B">
              <w:rPr>
                <w:rFonts w:ascii="VIC Light" w:hAnsi="VIC Light"/>
              </w:rPr>
              <w:t>Bed Occ. (excl leave)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CF11E1" w:rsidRPr="00A6366B" w:rsidRDefault="009A1E44" w:rsidP="00002E55">
            <w:pPr>
              <w:pStyle w:val="DHHStablecolhead"/>
              <w:spacing w:before="20" w:after="20"/>
              <w:jc w:val="center"/>
              <w:rPr>
                <w:rFonts w:ascii="VIC Light" w:eastAsia="Verdana" w:hAnsi="VIC Light"/>
              </w:rPr>
            </w:pPr>
            <w:r w:rsidRPr="00A6366B">
              <w:rPr>
                <w:rFonts w:ascii="VIC Light" w:hAnsi="VIC Light"/>
              </w:rPr>
              <w:t>Trim avg LOS &lt;=35 days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CF11E1" w:rsidRPr="00A6366B" w:rsidRDefault="009A1E44" w:rsidP="00002E55">
            <w:pPr>
              <w:pStyle w:val="DHHStablecolhead"/>
              <w:spacing w:before="20" w:after="20"/>
              <w:jc w:val="center"/>
              <w:rPr>
                <w:rFonts w:ascii="VIC Light" w:eastAsia="Verdana" w:hAnsi="VIC Light"/>
              </w:rPr>
            </w:pPr>
            <w:r w:rsidRPr="00A6366B">
              <w:rPr>
                <w:rFonts w:ascii="VIC Light" w:hAnsi="VIC Light"/>
              </w:rPr>
              <w:t>Long stay patient bed occ. &gt;35 days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CF11E1" w:rsidRPr="00A6366B" w:rsidRDefault="009A1E44" w:rsidP="00002E55">
            <w:pPr>
              <w:pStyle w:val="DHHStablecolhead"/>
              <w:spacing w:before="20" w:after="20"/>
              <w:jc w:val="center"/>
              <w:rPr>
                <w:rFonts w:ascii="VIC Light" w:eastAsia="Verdana" w:hAnsi="VIC Light"/>
              </w:rPr>
            </w:pPr>
            <w:proofErr w:type="gramStart"/>
            <w:r w:rsidRPr="00A6366B">
              <w:rPr>
                <w:rFonts w:ascii="VIC Light" w:hAnsi="VIC Light"/>
              </w:rPr>
              <w:t>28 day</w:t>
            </w:r>
            <w:proofErr w:type="gramEnd"/>
            <w:r w:rsidRPr="00A6366B">
              <w:rPr>
                <w:rFonts w:ascii="VIC Light" w:hAnsi="VIC Light"/>
              </w:rPr>
              <w:t xml:space="preserve"> Re-</w:t>
            </w:r>
            <w:proofErr w:type="spellStart"/>
            <w:r w:rsidRPr="00A6366B">
              <w:rPr>
                <w:rFonts w:ascii="VIC Light" w:hAnsi="VIC Light"/>
              </w:rPr>
              <w:t>adm</w:t>
            </w:r>
            <w:proofErr w:type="spellEnd"/>
            <w:r w:rsidRPr="00A6366B">
              <w:rPr>
                <w:rFonts w:ascii="VIC Light" w:hAnsi="VIC Light"/>
              </w:rPr>
              <w:t xml:space="preserve"> rate (lagged)</w:t>
            </w:r>
          </w:p>
        </w:tc>
        <w:tc>
          <w:tcPr>
            <w:tcW w:w="984" w:type="dxa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CF11E1" w:rsidRPr="00A6366B" w:rsidRDefault="009A1E44" w:rsidP="00002E55">
            <w:pPr>
              <w:pStyle w:val="DHHStablecolhead"/>
              <w:spacing w:before="20" w:after="20"/>
              <w:jc w:val="center"/>
              <w:rPr>
                <w:rFonts w:ascii="VIC Light" w:eastAsia="Verdana" w:hAnsi="VIC Light"/>
              </w:rPr>
            </w:pPr>
            <w:proofErr w:type="spellStart"/>
            <w:r w:rsidRPr="00A6366B">
              <w:rPr>
                <w:rFonts w:ascii="VIC Light" w:hAnsi="VIC Light"/>
              </w:rPr>
              <w:t>Secl</w:t>
            </w:r>
            <w:proofErr w:type="spellEnd"/>
            <w:r w:rsidRPr="00A6366B">
              <w:rPr>
                <w:rFonts w:ascii="VIC Light" w:hAnsi="VIC Light"/>
              </w:rPr>
              <w:t xml:space="preserve"> per 1000 Occ. bed days</w:t>
            </w: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CF11E1" w:rsidRPr="00A6366B" w:rsidRDefault="009A1E44" w:rsidP="00002E55">
            <w:pPr>
              <w:pStyle w:val="DHHStablecolhead"/>
              <w:spacing w:before="20" w:after="20"/>
              <w:jc w:val="center"/>
              <w:rPr>
                <w:rFonts w:ascii="VIC Light" w:eastAsia="Verdana" w:hAnsi="VIC Light"/>
              </w:rPr>
            </w:pPr>
            <w:r w:rsidRPr="00A6366B">
              <w:rPr>
                <w:rFonts w:ascii="VIC Light" w:hAnsi="VIC Light"/>
              </w:rPr>
              <w:t xml:space="preserve">% Multiple </w:t>
            </w:r>
            <w:proofErr w:type="spellStart"/>
            <w:r w:rsidRPr="00A6366B">
              <w:rPr>
                <w:rFonts w:ascii="VIC Light" w:hAnsi="VIC Light"/>
              </w:rPr>
              <w:t>secl</w:t>
            </w:r>
            <w:proofErr w:type="spellEnd"/>
            <w:r w:rsidRPr="00A6366B">
              <w:rPr>
                <w:rFonts w:ascii="VIC Light" w:hAnsi="VIC Light"/>
              </w:rPr>
              <w:t>. episodes</w:t>
            </w: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CF11E1" w:rsidRPr="00A6366B" w:rsidRDefault="009A1E44" w:rsidP="00002E55">
            <w:pPr>
              <w:pStyle w:val="DHHStablecolhead"/>
              <w:spacing w:before="20" w:after="20"/>
              <w:jc w:val="center"/>
              <w:rPr>
                <w:rFonts w:ascii="VIC Light" w:eastAsia="Verdana" w:hAnsi="VIC Light"/>
              </w:rPr>
            </w:pPr>
            <w:r w:rsidRPr="00A6366B">
              <w:rPr>
                <w:rFonts w:ascii="VIC Light" w:hAnsi="VIC Light"/>
              </w:rPr>
              <w:t>Pre-</w:t>
            </w:r>
            <w:proofErr w:type="spellStart"/>
            <w:r w:rsidRPr="00A6366B">
              <w:rPr>
                <w:rFonts w:ascii="VIC Light" w:hAnsi="VIC Light"/>
              </w:rPr>
              <w:t>adm.</w:t>
            </w:r>
            <w:proofErr w:type="spellEnd"/>
            <w:r w:rsidRPr="00A6366B">
              <w:rPr>
                <w:rFonts w:ascii="VIC Light" w:hAnsi="VIC Light"/>
              </w:rPr>
              <w:t xml:space="preserve"> Contact Rate, In Area Clients</w:t>
            </w:r>
          </w:p>
        </w:tc>
        <w:tc>
          <w:tcPr>
            <w:tcW w:w="1001" w:type="dxa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CF11E1" w:rsidRPr="00A6366B" w:rsidRDefault="009A1E44" w:rsidP="00002E55">
            <w:pPr>
              <w:pStyle w:val="DHHStablecolhead"/>
              <w:spacing w:before="20" w:after="20"/>
              <w:jc w:val="center"/>
              <w:rPr>
                <w:rFonts w:ascii="VIC Light" w:eastAsia="Verdana" w:hAnsi="VIC Light"/>
              </w:rPr>
            </w:pPr>
            <w:r w:rsidRPr="00A6366B">
              <w:rPr>
                <w:rFonts w:ascii="VIC Light" w:hAnsi="VIC Light"/>
              </w:rPr>
              <w:t>Pre-</w:t>
            </w:r>
            <w:proofErr w:type="spellStart"/>
            <w:r w:rsidRPr="00A6366B">
              <w:rPr>
                <w:rFonts w:ascii="VIC Light" w:hAnsi="VIC Light"/>
              </w:rPr>
              <w:t>adm.</w:t>
            </w:r>
            <w:proofErr w:type="spellEnd"/>
            <w:r w:rsidRPr="00A6366B">
              <w:rPr>
                <w:rFonts w:ascii="VIC Light" w:hAnsi="VIC Light"/>
              </w:rPr>
              <w:t xml:space="preserve"> Contact Rate, In Area Ongoing</w:t>
            </w: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CF11E1" w:rsidRPr="00A6366B" w:rsidRDefault="009A1E44" w:rsidP="00002E55">
            <w:pPr>
              <w:pStyle w:val="DHHStablecolhead"/>
              <w:spacing w:before="20" w:after="20"/>
              <w:jc w:val="center"/>
              <w:rPr>
                <w:rFonts w:ascii="VIC Light" w:eastAsia="Verdana" w:hAnsi="VIC Light"/>
              </w:rPr>
            </w:pPr>
            <w:r w:rsidRPr="00A6366B">
              <w:rPr>
                <w:rFonts w:ascii="VIC Light" w:hAnsi="VIC Light"/>
              </w:rPr>
              <w:t xml:space="preserve">Post-discharge </w:t>
            </w:r>
            <w:proofErr w:type="gramStart"/>
            <w:r w:rsidRPr="00A6366B">
              <w:rPr>
                <w:rFonts w:ascii="VIC Light" w:hAnsi="VIC Light"/>
              </w:rPr>
              <w:t>follow</w:t>
            </w:r>
            <w:proofErr w:type="gramEnd"/>
            <w:r w:rsidRPr="00A6366B">
              <w:rPr>
                <w:rFonts w:ascii="VIC Light" w:hAnsi="VIC Light"/>
              </w:rPr>
              <w:t xml:space="preserve"> up Rate</w:t>
            </w:r>
          </w:p>
        </w:tc>
        <w:tc>
          <w:tcPr>
            <w:tcW w:w="1051" w:type="dxa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CF11E1" w:rsidRPr="00A6366B" w:rsidRDefault="009A1E44" w:rsidP="00002E55">
            <w:pPr>
              <w:pStyle w:val="DHHStablecolhead"/>
              <w:spacing w:before="20" w:after="20"/>
              <w:jc w:val="center"/>
              <w:rPr>
                <w:rFonts w:ascii="VIC Light" w:eastAsia="Verdana" w:hAnsi="VIC Light"/>
              </w:rPr>
            </w:pPr>
            <w:r w:rsidRPr="00A6366B">
              <w:rPr>
                <w:rFonts w:ascii="VIC Light" w:hAnsi="VIC Light"/>
              </w:rPr>
              <w:t xml:space="preserve">% Valid </w:t>
            </w:r>
            <w:proofErr w:type="spellStart"/>
            <w:r w:rsidRPr="00A6366B">
              <w:rPr>
                <w:rFonts w:ascii="VIC Light" w:hAnsi="VIC Light"/>
              </w:rPr>
              <w:t>HoNOS</w:t>
            </w:r>
            <w:proofErr w:type="spellEnd"/>
            <w:r w:rsidRPr="00A6366B">
              <w:rPr>
                <w:rFonts w:ascii="VIC Light" w:hAnsi="VIC Light"/>
              </w:rPr>
              <w:t xml:space="preserve"> compliant</w:t>
            </w:r>
          </w:p>
        </w:tc>
        <w:tc>
          <w:tcPr>
            <w:tcW w:w="970" w:type="dxa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CF11E1" w:rsidRPr="00A6366B" w:rsidRDefault="009A1E44" w:rsidP="00002E55">
            <w:pPr>
              <w:pStyle w:val="DHHStablecolhead"/>
              <w:spacing w:before="20" w:after="20"/>
              <w:jc w:val="center"/>
              <w:rPr>
                <w:rFonts w:ascii="VIC Light" w:eastAsia="Verdana" w:hAnsi="VIC Light"/>
              </w:rPr>
            </w:pPr>
            <w:r w:rsidRPr="00A6366B">
              <w:rPr>
                <w:rFonts w:ascii="VIC Light" w:hAnsi="VIC Light"/>
              </w:rPr>
              <w:t>% From ED to MH bed within 8 hrs*</w:t>
            </w:r>
          </w:p>
        </w:tc>
      </w:tr>
      <w:tr w:rsidR="00A6366B" w:rsidRPr="00A6366B" w:rsidTr="0063599D">
        <w:tc>
          <w:tcPr>
            <w:tcW w:w="2127" w:type="dxa"/>
            <w:shd w:val="clear" w:color="auto" w:fill="E0EAF5"/>
          </w:tcPr>
          <w:p w:rsidR="00A6366B" w:rsidRPr="00A6366B" w:rsidRDefault="00A6366B" w:rsidP="0063599D">
            <w:pPr>
              <w:pStyle w:val="DHHStabletext"/>
              <w:spacing w:before="20" w:after="20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hAnsi="VIC Light"/>
                <w:w w:val="105"/>
              </w:rPr>
              <w:t>Alfred</w:t>
            </w:r>
            <w:r w:rsidRPr="00A6366B">
              <w:rPr>
                <w:rFonts w:ascii="VIC Light" w:hAnsi="VIC Light"/>
                <w:spacing w:val="-12"/>
                <w:w w:val="105"/>
              </w:rPr>
              <w:t xml:space="preserve"> </w:t>
            </w:r>
            <w:r w:rsidRPr="00A6366B">
              <w:rPr>
                <w:rFonts w:ascii="VIC Light" w:hAnsi="VIC Light"/>
                <w:w w:val="105"/>
              </w:rPr>
              <w:t>Health</w:t>
            </w:r>
          </w:p>
        </w:tc>
        <w:tc>
          <w:tcPr>
            <w:tcW w:w="2410" w:type="dxa"/>
            <w:shd w:val="clear" w:color="auto" w:fill="E0EAF5"/>
          </w:tcPr>
          <w:p w:rsidR="00A6366B" w:rsidRPr="00A6366B" w:rsidRDefault="00A6366B" w:rsidP="0063599D">
            <w:pPr>
              <w:pStyle w:val="DHHStabletext"/>
              <w:spacing w:before="20" w:after="20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hAnsi="VIC Light"/>
                <w:w w:val="105"/>
              </w:rPr>
              <w:t>Inner South East</w:t>
            </w:r>
            <w:r w:rsidRPr="00A6366B">
              <w:rPr>
                <w:rFonts w:ascii="VIC Light" w:hAnsi="VIC Light"/>
                <w:spacing w:val="-22"/>
                <w:w w:val="105"/>
              </w:rPr>
              <w:t xml:space="preserve"> </w:t>
            </w:r>
            <w:r w:rsidRPr="00A6366B">
              <w:rPr>
                <w:rFonts w:ascii="VIC Light" w:hAnsi="VIC Light"/>
                <w:w w:val="105"/>
              </w:rPr>
              <w:t>(The Alfred)</w:t>
            </w:r>
          </w:p>
        </w:tc>
        <w:tc>
          <w:tcPr>
            <w:tcW w:w="992" w:type="dxa"/>
            <w:shd w:val="clear" w:color="auto" w:fill="E0EAF5"/>
          </w:tcPr>
          <w:p w:rsidR="00A6366B" w:rsidRPr="00A6366B" w:rsidRDefault="00A6366B" w:rsidP="0063599D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78 %</w:t>
            </w:r>
          </w:p>
        </w:tc>
        <w:tc>
          <w:tcPr>
            <w:tcW w:w="709" w:type="dxa"/>
            <w:shd w:val="clear" w:color="auto" w:fill="E0EAF5"/>
          </w:tcPr>
          <w:p w:rsidR="00A6366B" w:rsidRPr="00A6366B" w:rsidRDefault="00A6366B" w:rsidP="0063599D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102 %</w:t>
            </w:r>
          </w:p>
        </w:tc>
        <w:tc>
          <w:tcPr>
            <w:tcW w:w="709" w:type="dxa"/>
            <w:shd w:val="clear" w:color="auto" w:fill="E0EAF5"/>
          </w:tcPr>
          <w:p w:rsidR="00A6366B" w:rsidRPr="00A6366B" w:rsidRDefault="00A6366B" w:rsidP="0063599D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11.2</w:t>
            </w:r>
          </w:p>
        </w:tc>
        <w:tc>
          <w:tcPr>
            <w:tcW w:w="992" w:type="dxa"/>
            <w:shd w:val="clear" w:color="auto" w:fill="E0EAF5"/>
          </w:tcPr>
          <w:p w:rsidR="00A6366B" w:rsidRPr="00A6366B" w:rsidRDefault="00A6366B" w:rsidP="0063599D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16 %</w:t>
            </w:r>
          </w:p>
        </w:tc>
        <w:tc>
          <w:tcPr>
            <w:tcW w:w="850" w:type="dxa"/>
            <w:shd w:val="clear" w:color="auto" w:fill="E0EAF5"/>
          </w:tcPr>
          <w:p w:rsidR="00A6366B" w:rsidRPr="00A6366B" w:rsidRDefault="00A6366B" w:rsidP="0063599D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13 %</w:t>
            </w:r>
          </w:p>
        </w:tc>
        <w:tc>
          <w:tcPr>
            <w:tcW w:w="984" w:type="dxa"/>
            <w:shd w:val="clear" w:color="auto" w:fill="E0EAF5"/>
          </w:tcPr>
          <w:p w:rsidR="00A6366B" w:rsidRPr="00A6366B" w:rsidRDefault="00A6366B" w:rsidP="0063599D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4.6</w:t>
            </w:r>
          </w:p>
        </w:tc>
        <w:tc>
          <w:tcPr>
            <w:tcW w:w="1020" w:type="dxa"/>
            <w:shd w:val="clear" w:color="auto" w:fill="E0EAF5"/>
          </w:tcPr>
          <w:p w:rsidR="00A6366B" w:rsidRPr="00A6366B" w:rsidRDefault="00A6366B" w:rsidP="0063599D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1 %</w:t>
            </w:r>
          </w:p>
        </w:tc>
        <w:tc>
          <w:tcPr>
            <w:tcW w:w="1020" w:type="dxa"/>
            <w:shd w:val="clear" w:color="auto" w:fill="E0EAF5"/>
          </w:tcPr>
          <w:p w:rsidR="00A6366B" w:rsidRPr="00A6366B" w:rsidRDefault="00A6366B" w:rsidP="0063599D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65 %</w:t>
            </w:r>
          </w:p>
        </w:tc>
        <w:tc>
          <w:tcPr>
            <w:tcW w:w="1001" w:type="dxa"/>
            <w:shd w:val="clear" w:color="auto" w:fill="E0EAF5"/>
          </w:tcPr>
          <w:p w:rsidR="00A6366B" w:rsidRPr="00A6366B" w:rsidRDefault="00A6366B" w:rsidP="0063599D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91 %</w:t>
            </w:r>
          </w:p>
        </w:tc>
        <w:tc>
          <w:tcPr>
            <w:tcW w:w="1020" w:type="dxa"/>
            <w:shd w:val="clear" w:color="auto" w:fill="E0EAF5"/>
          </w:tcPr>
          <w:p w:rsidR="00A6366B" w:rsidRPr="00A6366B" w:rsidRDefault="00A6366B" w:rsidP="0063599D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86 %</w:t>
            </w:r>
          </w:p>
        </w:tc>
        <w:tc>
          <w:tcPr>
            <w:tcW w:w="1051" w:type="dxa"/>
            <w:shd w:val="clear" w:color="auto" w:fill="E0EAF5"/>
          </w:tcPr>
          <w:p w:rsidR="00A6366B" w:rsidRPr="00A6366B" w:rsidRDefault="00A6366B" w:rsidP="0063599D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84 %</w:t>
            </w:r>
          </w:p>
        </w:tc>
        <w:tc>
          <w:tcPr>
            <w:tcW w:w="970" w:type="dxa"/>
            <w:shd w:val="clear" w:color="auto" w:fill="E0EAF5"/>
          </w:tcPr>
          <w:p w:rsidR="00A6366B" w:rsidRPr="00A6366B" w:rsidRDefault="00A6366B" w:rsidP="0063599D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64 %</w:t>
            </w:r>
          </w:p>
        </w:tc>
      </w:tr>
      <w:tr w:rsidR="00A6366B" w:rsidRPr="00A6366B" w:rsidTr="0063599D">
        <w:tc>
          <w:tcPr>
            <w:tcW w:w="2127" w:type="dxa"/>
          </w:tcPr>
          <w:p w:rsidR="00A6366B" w:rsidRPr="00A6366B" w:rsidRDefault="00A6366B" w:rsidP="0063599D">
            <w:pPr>
              <w:pStyle w:val="DHHStabletext"/>
              <w:spacing w:before="20" w:after="20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hAnsi="VIC Light"/>
                <w:w w:val="105"/>
              </w:rPr>
              <w:t>Austin</w:t>
            </w:r>
            <w:r w:rsidRPr="00A6366B">
              <w:rPr>
                <w:rFonts w:ascii="VIC Light" w:hAnsi="VIC Light"/>
                <w:spacing w:val="-15"/>
                <w:w w:val="105"/>
              </w:rPr>
              <w:t xml:space="preserve"> </w:t>
            </w:r>
            <w:r w:rsidRPr="00A6366B">
              <w:rPr>
                <w:rFonts w:ascii="VIC Light" w:hAnsi="VIC Light"/>
                <w:w w:val="105"/>
              </w:rPr>
              <w:t>Health</w:t>
            </w:r>
          </w:p>
        </w:tc>
        <w:tc>
          <w:tcPr>
            <w:tcW w:w="2410" w:type="dxa"/>
          </w:tcPr>
          <w:p w:rsidR="00A6366B" w:rsidRPr="00A6366B" w:rsidRDefault="00A6366B" w:rsidP="0063599D">
            <w:pPr>
              <w:pStyle w:val="DHHStabletext"/>
              <w:spacing w:before="20" w:after="20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hAnsi="VIC Light"/>
                <w:w w:val="105"/>
              </w:rPr>
              <w:t>North East</w:t>
            </w:r>
            <w:r w:rsidRPr="00A6366B">
              <w:rPr>
                <w:rFonts w:ascii="VIC Light" w:hAnsi="VIC Light"/>
                <w:spacing w:val="-19"/>
                <w:w w:val="105"/>
              </w:rPr>
              <w:t xml:space="preserve"> </w:t>
            </w:r>
            <w:r w:rsidRPr="00A6366B">
              <w:rPr>
                <w:rFonts w:ascii="VIC Light" w:hAnsi="VIC Light"/>
                <w:w w:val="105"/>
              </w:rPr>
              <w:t>(Austin)</w:t>
            </w:r>
          </w:p>
        </w:tc>
        <w:tc>
          <w:tcPr>
            <w:tcW w:w="992" w:type="dxa"/>
          </w:tcPr>
          <w:p w:rsidR="00A6366B" w:rsidRPr="00A6366B" w:rsidRDefault="00A6366B" w:rsidP="0063599D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70 %</w:t>
            </w:r>
          </w:p>
        </w:tc>
        <w:tc>
          <w:tcPr>
            <w:tcW w:w="709" w:type="dxa"/>
          </w:tcPr>
          <w:p w:rsidR="00A6366B" w:rsidRPr="00A6366B" w:rsidRDefault="00A6366B" w:rsidP="0063599D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87 %</w:t>
            </w:r>
          </w:p>
        </w:tc>
        <w:tc>
          <w:tcPr>
            <w:tcW w:w="709" w:type="dxa"/>
          </w:tcPr>
          <w:p w:rsidR="00A6366B" w:rsidRPr="00A6366B" w:rsidRDefault="00A6366B" w:rsidP="0063599D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6.8</w:t>
            </w:r>
          </w:p>
        </w:tc>
        <w:tc>
          <w:tcPr>
            <w:tcW w:w="992" w:type="dxa"/>
          </w:tcPr>
          <w:p w:rsidR="00A6366B" w:rsidRPr="00A6366B" w:rsidRDefault="00A6366B" w:rsidP="0063599D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10 %</w:t>
            </w:r>
          </w:p>
        </w:tc>
        <w:tc>
          <w:tcPr>
            <w:tcW w:w="850" w:type="dxa"/>
          </w:tcPr>
          <w:p w:rsidR="00A6366B" w:rsidRPr="00A6366B" w:rsidRDefault="00A6366B" w:rsidP="0063599D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12 %</w:t>
            </w:r>
          </w:p>
        </w:tc>
        <w:tc>
          <w:tcPr>
            <w:tcW w:w="984" w:type="dxa"/>
          </w:tcPr>
          <w:p w:rsidR="00A6366B" w:rsidRPr="00A6366B" w:rsidRDefault="00A6366B" w:rsidP="0063599D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4.7</w:t>
            </w:r>
          </w:p>
        </w:tc>
        <w:tc>
          <w:tcPr>
            <w:tcW w:w="1020" w:type="dxa"/>
          </w:tcPr>
          <w:p w:rsidR="00A6366B" w:rsidRPr="00A6366B" w:rsidRDefault="00A6366B" w:rsidP="0063599D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1 %</w:t>
            </w:r>
          </w:p>
        </w:tc>
        <w:tc>
          <w:tcPr>
            <w:tcW w:w="1020" w:type="dxa"/>
          </w:tcPr>
          <w:p w:rsidR="00A6366B" w:rsidRPr="00A6366B" w:rsidRDefault="00A6366B" w:rsidP="0063599D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51 %</w:t>
            </w:r>
          </w:p>
        </w:tc>
        <w:tc>
          <w:tcPr>
            <w:tcW w:w="1001" w:type="dxa"/>
          </w:tcPr>
          <w:p w:rsidR="00A6366B" w:rsidRPr="00A6366B" w:rsidRDefault="00A6366B" w:rsidP="0063599D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58 %</w:t>
            </w:r>
          </w:p>
        </w:tc>
        <w:tc>
          <w:tcPr>
            <w:tcW w:w="1020" w:type="dxa"/>
          </w:tcPr>
          <w:p w:rsidR="00A6366B" w:rsidRPr="00A6366B" w:rsidRDefault="00A6366B" w:rsidP="0063599D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87 %</w:t>
            </w:r>
          </w:p>
        </w:tc>
        <w:tc>
          <w:tcPr>
            <w:tcW w:w="1051" w:type="dxa"/>
          </w:tcPr>
          <w:p w:rsidR="00A6366B" w:rsidRPr="00A6366B" w:rsidRDefault="00A6366B" w:rsidP="0063599D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76 %</w:t>
            </w:r>
          </w:p>
        </w:tc>
        <w:tc>
          <w:tcPr>
            <w:tcW w:w="970" w:type="dxa"/>
          </w:tcPr>
          <w:p w:rsidR="00A6366B" w:rsidRPr="00A6366B" w:rsidRDefault="00A6366B" w:rsidP="0063599D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83 %</w:t>
            </w:r>
          </w:p>
        </w:tc>
      </w:tr>
      <w:tr w:rsidR="00A6366B" w:rsidRPr="00A6366B" w:rsidTr="0063599D">
        <w:tc>
          <w:tcPr>
            <w:tcW w:w="2127" w:type="dxa"/>
            <w:vMerge w:val="restart"/>
            <w:shd w:val="clear" w:color="auto" w:fill="E0EAF5"/>
          </w:tcPr>
          <w:p w:rsidR="00A6366B" w:rsidRPr="00A6366B" w:rsidRDefault="00A6366B" w:rsidP="0063599D">
            <w:pPr>
              <w:pStyle w:val="DHHStabletext"/>
              <w:spacing w:before="20" w:after="20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hAnsi="VIC Light"/>
                <w:w w:val="105"/>
              </w:rPr>
              <w:t>Eastern</w:t>
            </w:r>
            <w:r w:rsidRPr="00A6366B">
              <w:rPr>
                <w:rFonts w:ascii="VIC Light" w:hAnsi="VIC Light"/>
                <w:spacing w:val="-13"/>
                <w:w w:val="105"/>
              </w:rPr>
              <w:t xml:space="preserve"> </w:t>
            </w:r>
            <w:r w:rsidRPr="00A6366B">
              <w:rPr>
                <w:rFonts w:ascii="VIC Light" w:hAnsi="VIC Light"/>
                <w:w w:val="105"/>
              </w:rPr>
              <w:t>Health</w:t>
            </w:r>
          </w:p>
        </w:tc>
        <w:tc>
          <w:tcPr>
            <w:tcW w:w="2410" w:type="dxa"/>
            <w:shd w:val="clear" w:color="auto" w:fill="E0EAF5"/>
          </w:tcPr>
          <w:p w:rsidR="00A6366B" w:rsidRPr="00A6366B" w:rsidRDefault="00A6366B" w:rsidP="0063599D">
            <w:pPr>
              <w:pStyle w:val="DHHStabletext"/>
              <w:spacing w:before="20" w:after="20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hAnsi="VIC Light"/>
                <w:w w:val="105"/>
              </w:rPr>
              <w:t>Central East (Box Hill)</w:t>
            </w:r>
          </w:p>
        </w:tc>
        <w:tc>
          <w:tcPr>
            <w:tcW w:w="992" w:type="dxa"/>
            <w:shd w:val="clear" w:color="auto" w:fill="E0EAF5"/>
          </w:tcPr>
          <w:p w:rsidR="00A6366B" w:rsidRPr="00A6366B" w:rsidRDefault="00A6366B" w:rsidP="0063599D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65 %</w:t>
            </w:r>
          </w:p>
        </w:tc>
        <w:tc>
          <w:tcPr>
            <w:tcW w:w="709" w:type="dxa"/>
            <w:shd w:val="clear" w:color="auto" w:fill="E0EAF5"/>
          </w:tcPr>
          <w:p w:rsidR="00A6366B" w:rsidRPr="00A6366B" w:rsidRDefault="00A6366B" w:rsidP="0063599D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97 %</w:t>
            </w:r>
          </w:p>
        </w:tc>
        <w:tc>
          <w:tcPr>
            <w:tcW w:w="709" w:type="dxa"/>
            <w:shd w:val="clear" w:color="auto" w:fill="E0EAF5"/>
          </w:tcPr>
          <w:p w:rsidR="00A6366B" w:rsidRPr="00A6366B" w:rsidRDefault="00A6366B" w:rsidP="0063599D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10.0</w:t>
            </w:r>
          </w:p>
        </w:tc>
        <w:tc>
          <w:tcPr>
            <w:tcW w:w="992" w:type="dxa"/>
            <w:shd w:val="clear" w:color="auto" w:fill="E0EAF5"/>
          </w:tcPr>
          <w:p w:rsidR="00A6366B" w:rsidRPr="00A6366B" w:rsidRDefault="00A6366B" w:rsidP="0063599D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6 %</w:t>
            </w:r>
          </w:p>
        </w:tc>
        <w:tc>
          <w:tcPr>
            <w:tcW w:w="850" w:type="dxa"/>
            <w:shd w:val="clear" w:color="auto" w:fill="E0EAF5"/>
          </w:tcPr>
          <w:p w:rsidR="00A6366B" w:rsidRPr="00A6366B" w:rsidRDefault="00A6366B" w:rsidP="0063599D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13 %</w:t>
            </w:r>
          </w:p>
        </w:tc>
        <w:tc>
          <w:tcPr>
            <w:tcW w:w="984" w:type="dxa"/>
            <w:shd w:val="clear" w:color="auto" w:fill="E0EAF5"/>
          </w:tcPr>
          <w:p w:rsidR="00A6366B" w:rsidRPr="00A6366B" w:rsidRDefault="00A6366B" w:rsidP="0063599D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16.2</w:t>
            </w:r>
          </w:p>
        </w:tc>
        <w:tc>
          <w:tcPr>
            <w:tcW w:w="1020" w:type="dxa"/>
            <w:shd w:val="clear" w:color="auto" w:fill="E0EAF5"/>
          </w:tcPr>
          <w:p w:rsidR="00A6366B" w:rsidRPr="00A6366B" w:rsidRDefault="00A6366B" w:rsidP="0063599D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3 %</w:t>
            </w:r>
          </w:p>
        </w:tc>
        <w:tc>
          <w:tcPr>
            <w:tcW w:w="1020" w:type="dxa"/>
            <w:shd w:val="clear" w:color="auto" w:fill="E0EAF5"/>
          </w:tcPr>
          <w:p w:rsidR="00A6366B" w:rsidRPr="00A6366B" w:rsidRDefault="00A6366B" w:rsidP="0063599D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62 %</w:t>
            </w:r>
          </w:p>
        </w:tc>
        <w:tc>
          <w:tcPr>
            <w:tcW w:w="1001" w:type="dxa"/>
            <w:shd w:val="clear" w:color="auto" w:fill="E0EAF5"/>
          </w:tcPr>
          <w:p w:rsidR="00A6366B" w:rsidRPr="00A6366B" w:rsidRDefault="00A6366B" w:rsidP="0063599D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93 %</w:t>
            </w:r>
          </w:p>
        </w:tc>
        <w:tc>
          <w:tcPr>
            <w:tcW w:w="1020" w:type="dxa"/>
            <w:shd w:val="clear" w:color="auto" w:fill="E0EAF5"/>
          </w:tcPr>
          <w:p w:rsidR="00A6366B" w:rsidRPr="00A6366B" w:rsidRDefault="00A6366B" w:rsidP="0063599D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93 %</w:t>
            </w:r>
          </w:p>
        </w:tc>
        <w:tc>
          <w:tcPr>
            <w:tcW w:w="1051" w:type="dxa"/>
            <w:shd w:val="clear" w:color="auto" w:fill="E0EAF5"/>
          </w:tcPr>
          <w:p w:rsidR="00A6366B" w:rsidRPr="00A6366B" w:rsidRDefault="00A6366B" w:rsidP="0063599D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72 %</w:t>
            </w:r>
          </w:p>
        </w:tc>
        <w:tc>
          <w:tcPr>
            <w:tcW w:w="970" w:type="dxa"/>
            <w:shd w:val="clear" w:color="auto" w:fill="E0EAF5"/>
          </w:tcPr>
          <w:p w:rsidR="00A6366B" w:rsidRPr="00A6366B" w:rsidRDefault="00A6366B" w:rsidP="0063599D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63 %</w:t>
            </w:r>
          </w:p>
        </w:tc>
      </w:tr>
      <w:tr w:rsidR="00A6366B" w:rsidRPr="00A6366B" w:rsidTr="0063599D">
        <w:tc>
          <w:tcPr>
            <w:tcW w:w="2127" w:type="dxa"/>
            <w:vMerge/>
            <w:shd w:val="clear" w:color="auto" w:fill="E0EAF5"/>
          </w:tcPr>
          <w:p w:rsidR="00A6366B" w:rsidRPr="00A6366B" w:rsidRDefault="00A6366B" w:rsidP="0063599D">
            <w:pPr>
              <w:pStyle w:val="DHHStabletext"/>
              <w:spacing w:before="20" w:after="20"/>
              <w:rPr>
                <w:rFonts w:ascii="VIC Light" w:hAnsi="VIC Light"/>
              </w:rPr>
            </w:pPr>
          </w:p>
        </w:tc>
        <w:tc>
          <w:tcPr>
            <w:tcW w:w="2410" w:type="dxa"/>
            <w:shd w:val="clear" w:color="auto" w:fill="E0EAF5"/>
          </w:tcPr>
          <w:p w:rsidR="00A6366B" w:rsidRPr="00A6366B" w:rsidRDefault="00A6366B" w:rsidP="0063599D">
            <w:pPr>
              <w:pStyle w:val="DHHStabletext"/>
              <w:spacing w:before="20" w:after="20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hAnsi="VIC Light"/>
                <w:w w:val="105"/>
              </w:rPr>
              <w:t>Outer East (Maroondah)</w:t>
            </w:r>
          </w:p>
        </w:tc>
        <w:tc>
          <w:tcPr>
            <w:tcW w:w="992" w:type="dxa"/>
            <w:shd w:val="clear" w:color="auto" w:fill="E0EAF5"/>
          </w:tcPr>
          <w:p w:rsidR="00A6366B" w:rsidRPr="00A6366B" w:rsidRDefault="00A6366B" w:rsidP="0063599D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72 %</w:t>
            </w:r>
          </w:p>
        </w:tc>
        <w:tc>
          <w:tcPr>
            <w:tcW w:w="709" w:type="dxa"/>
            <w:shd w:val="clear" w:color="auto" w:fill="E0EAF5"/>
          </w:tcPr>
          <w:p w:rsidR="00A6366B" w:rsidRPr="00A6366B" w:rsidRDefault="00A6366B" w:rsidP="0063599D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100 %</w:t>
            </w:r>
          </w:p>
        </w:tc>
        <w:tc>
          <w:tcPr>
            <w:tcW w:w="709" w:type="dxa"/>
            <w:shd w:val="clear" w:color="auto" w:fill="E0EAF5"/>
          </w:tcPr>
          <w:p w:rsidR="00A6366B" w:rsidRPr="00A6366B" w:rsidRDefault="00A6366B" w:rsidP="0063599D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8.2</w:t>
            </w:r>
          </w:p>
        </w:tc>
        <w:tc>
          <w:tcPr>
            <w:tcW w:w="992" w:type="dxa"/>
            <w:shd w:val="clear" w:color="auto" w:fill="E0EAF5"/>
          </w:tcPr>
          <w:p w:rsidR="00A6366B" w:rsidRPr="00A6366B" w:rsidRDefault="00A6366B" w:rsidP="0063599D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8 %</w:t>
            </w:r>
          </w:p>
        </w:tc>
        <w:tc>
          <w:tcPr>
            <w:tcW w:w="850" w:type="dxa"/>
            <w:shd w:val="clear" w:color="auto" w:fill="E0EAF5"/>
          </w:tcPr>
          <w:p w:rsidR="00A6366B" w:rsidRPr="00A6366B" w:rsidRDefault="00A6366B" w:rsidP="0063599D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16 %</w:t>
            </w:r>
          </w:p>
        </w:tc>
        <w:tc>
          <w:tcPr>
            <w:tcW w:w="984" w:type="dxa"/>
            <w:shd w:val="clear" w:color="auto" w:fill="E0EAF5"/>
          </w:tcPr>
          <w:p w:rsidR="00A6366B" w:rsidRPr="00A6366B" w:rsidRDefault="00A6366B" w:rsidP="0063599D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10.7</w:t>
            </w:r>
          </w:p>
        </w:tc>
        <w:tc>
          <w:tcPr>
            <w:tcW w:w="1020" w:type="dxa"/>
            <w:shd w:val="clear" w:color="auto" w:fill="E0EAF5"/>
          </w:tcPr>
          <w:p w:rsidR="00A6366B" w:rsidRPr="00A6366B" w:rsidRDefault="00A6366B" w:rsidP="0063599D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2 %</w:t>
            </w:r>
          </w:p>
        </w:tc>
        <w:tc>
          <w:tcPr>
            <w:tcW w:w="1020" w:type="dxa"/>
            <w:shd w:val="clear" w:color="auto" w:fill="E0EAF5"/>
          </w:tcPr>
          <w:p w:rsidR="00A6366B" w:rsidRPr="00A6366B" w:rsidRDefault="00A6366B" w:rsidP="0063599D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54 %</w:t>
            </w:r>
          </w:p>
        </w:tc>
        <w:tc>
          <w:tcPr>
            <w:tcW w:w="1001" w:type="dxa"/>
            <w:shd w:val="clear" w:color="auto" w:fill="E0EAF5"/>
          </w:tcPr>
          <w:p w:rsidR="00A6366B" w:rsidRPr="00A6366B" w:rsidRDefault="00A6366B" w:rsidP="0063599D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91 %</w:t>
            </w:r>
          </w:p>
        </w:tc>
        <w:tc>
          <w:tcPr>
            <w:tcW w:w="1020" w:type="dxa"/>
            <w:shd w:val="clear" w:color="auto" w:fill="E0EAF5"/>
          </w:tcPr>
          <w:p w:rsidR="00A6366B" w:rsidRPr="00A6366B" w:rsidRDefault="00A6366B" w:rsidP="0063599D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95 %</w:t>
            </w:r>
          </w:p>
        </w:tc>
        <w:tc>
          <w:tcPr>
            <w:tcW w:w="1051" w:type="dxa"/>
            <w:shd w:val="clear" w:color="auto" w:fill="E0EAF5"/>
          </w:tcPr>
          <w:p w:rsidR="00A6366B" w:rsidRPr="00A6366B" w:rsidRDefault="00A6366B" w:rsidP="0063599D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82 %</w:t>
            </w:r>
          </w:p>
        </w:tc>
        <w:tc>
          <w:tcPr>
            <w:tcW w:w="970" w:type="dxa"/>
            <w:shd w:val="clear" w:color="auto" w:fill="E0EAF5"/>
          </w:tcPr>
          <w:p w:rsidR="00A6366B" w:rsidRPr="00A6366B" w:rsidRDefault="00A6366B" w:rsidP="0063599D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62 %</w:t>
            </w:r>
          </w:p>
        </w:tc>
      </w:tr>
      <w:tr w:rsidR="00A6366B" w:rsidRPr="00A6366B" w:rsidTr="0063599D">
        <w:tc>
          <w:tcPr>
            <w:tcW w:w="2127" w:type="dxa"/>
            <w:vMerge/>
            <w:shd w:val="clear" w:color="auto" w:fill="E0EAF5"/>
          </w:tcPr>
          <w:p w:rsidR="00A6366B" w:rsidRPr="00A6366B" w:rsidRDefault="00A6366B" w:rsidP="0063599D">
            <w:pPr>
              <w:pStyle w:val="DHHStabletext"/>
              <w:spacing w:before="20" w:after="20"/>
              <w:rPr>
                <w:rFonts w:ascii="VIC Light" w:hAnsi="VIC Light"/>
              </w:rPr>
            </w:pPr>
          </w:p>
        </w:tc>
        <w:tc>
          <w:tcPr>
            <w:tcW w:w="2410" w:type="dxa"/>
            <w:shd w:val="clear" w:color="auto" w:fill="E0EAF5"/>
          </w:tcPr>
          <w:p w:rsidR="00A6366B" w:rsidRPr="00A6366B" w:rsidRDefault="00A6366B" w:rsidP="0063599D">
            <w:pPr>
              <w:pStyle w:val="DHHStabletext"/>
              <w:spacing w:before="20" w:after="20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hAnsi="VIC Light"/>
                <w:w w:val="105"/>
              </w:rPr>
              <w:t>TOTAL</w:t>
            </w:r>
          </w:p>
        </w:tc>
        <w:tc>
          <w:tcPr>
            <w:tcW w:w="992" w:type="dxa"/>
            <w:shd w:val="clear" w:color="auto" w:fill="E0EAF5"/>
          </w:tcPr>
          <w:p w:rsidR="00A6366B" w:rsidRPr="00A6366B" w:rsidRDefault="00A6366B" w:rsidP="0063599D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70 %</w:t>
            </w:r>
          </w:p>
        </w:tc>
        <w:tc>
          <w:tcPr>
            <w:tcW w:w="709" w:type="dxa"/>
            <w:shd w:val="clear" w:color="auto" w:fill="E0EAF5"/>
          </w:tcPr>
          <w:p w:rsidR="00A6366B" w:rsidRPr="00A6366B" w:rsidRDefault="00A6366B" w:rsidP="0063599D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99 %</w:t>
            </w:r>
          </w:p>
        </w:tc>
        <w:tc>
          <w:tcPr>
            <w:tcW w:w="709" w:type="dxa"/>
            <w:shd w:val="clear" w:color="auto" w:fill="E0EAF5"/>
          </w:tcPr>
          <w:p w:rsidR="00A6366B" w:rsidRPr="00A6366B" w:rsidRDefault="00A6366B" w:rsidP="0063599D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8.7</w:t>
            </w:r>
          </w:p>
        </w:tc>
        <w:tc>
          <w:tcPr>
            <w:tcW w:w="992" w:type="dxa"/>
            <w:shd w:val="clear" w:color="auto" w:fill="E0EAF5"/>
          </w:tcPr>
          <w:p w:rsidR="00A6366B" w:rsidRPr="00A6366B" w:rsidRDefault="00A6366B" w:rsidP="0063599D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8 %</w:t>
            </w:r>
          </w:p>
        </w:tc>
        <w:tc>
          <w:tcPr>
            <w:tcW w:w="850" w:type="dxa"/>
            <w:shd w:val="clear" w:color="auto" w:fill="E0EAF5"/>
          </w:tcPr>
          <w:p w:rsidR="00A6366B" w:rsidRPr="00A6366B" w:rsidRDefault="00A6366B" w:rsidP="0063599D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15 %</w:t>
            </w:r>
          </w:p>
        </w:tc>
        <w:tc>
          <w:tcPr>
            <w:tcW w:w="984" w:type="dxa"/>
            <w:shd w:val="clear" w:color="auto" w:fill="E0EAF5"/>
          </w:tcPr>
          <w:p w:rsidR="00A6366B" w:rsidRPr="00A6366B" w:rsidRDefault="00A6366B" w:rsidP="0063599D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12.4</w:t>
            </w:r>
          </w:p>
        </w:tc>
        <w:tc>
          <w:tcPr>
            <w:tcW w:w="1020" w:type="dxa"/>
            <w:shd w:val="clear" w:color="auto" w:fill="E0EAF5"/>
          </w:tcPr>
          <w:p w:rsidR="00A6366B" w:rsidRPr="00A6366B" w:rsidRDefault="00A6366B" w:rsidP="0063599D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2 %</w:t>
            </w:r>
          </w:p>
        </w:tc>
        <w:tc>
          <w:tcPr>
            <w:tcW w:w="1020" w:type="dxa"/>
            <w:shd w:val="clear" w:color="auto" w:fill="E0EAF5"/>
          </w:tcPr>
          <w:p w:rsidR="00A6366B" w:rsidRPr="00A6366B" w:rsidRDefault="00A6366B" w:rsidP="0063599D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56 %</w:t>
            </w:r>
          </w:p>
        </w:tc>
        <w:tc>
          <w:tcPr>
            <w:tcW w:w="1001" w:type="dxa"/>
            <w:shd w:val="clear" w:color="auto" w:fill="E0EAF5"/>
          </w:tcPr>
          <w:p w:rsidR="00A6366B" w:rsidRPr="00A6366B" w:rsidRDefault="00A6366B" w:rsidP="0063599D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92 %</w:t>
            </w:r>
          </w:p>
        </w:tc>
        <w:tc>
          <w:tcPr>
            <w:tcW w:w="1020" w:type="dxa"/>
            <w:shd w:val="clear" w:color="auto" w:fill="E0EAF5"/>
          </w:tcPr>
          <w:p w:rsidR="00A6366B" w:rsidRPr="00A6366B" w:rsidRDefault="00A6366B" w:rsidP="0063599D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94 %</w:t>
            </w:r>
          </w:p>
        </w:tc>
        <w:tc>
          <w:tcPr>
            <w:tcW w:w="1051" w:type="dxa"/>
            <w:shd w:val="clear" w:color="auto" w:fill="E0EAF5"/>
          </w:tcPr>
          <w:p w:rsidR="00A6366B" w:rsidRPr="00A6366B" w:rsidRDefault="00A6366B" w:rsidP="0063599D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79 %</w:t>
            </w:r>
          </w:p>
        </w:tc>
        <w:tc>
          <w:tcPr>
            <w:tcW w:w="970" w:type="dxa"/>
            <w:shd w:val="clear" w:color="auto" w:fill="E0EAF5"/>
          </w:tcPr>
          <w:p w:rsidR="00A6366B" w:rsidRPr="00A6366B" w:rsidRDefault="00A6366B" w:rsidP="0063599D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62 %</w:t>
            </w:r>
          </w:p>
        </w:tc>
      </w:tr>
      <w:tr w:rsidR="00A6366B" w:rsidRPr="00A6366B" w:rsidTr="0063599D">
        <w:tc>
          <w:tcPr>
            <w:tcW w:w="2127" w:type="dxa"/>
            <w:vMerge w:val="restart"/>
          </w:tcPr>
          <w:p w:rsidR="00A6366B" w:rsidRPr="00A6366B" w:rsidRDefault="00A6366B" w:rsidP="0063599D">
            <w:pPr>
              <w:pStyle w:val="DHHStabletext"/>
              <w:spacing w:before="20" w:after="20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hAnsi="VIC Light"/>
                <w:w w:val="105"/>
              </w:rPr>
              <w:t>Melbourne</w:t>
            </w:r>
            <w:r w:rsidRPr="00A6366B">
              <w:rPr>
                <w:rFonts w:ascii="VIC Light" w:hAnsi="VIC Light"/>
                <w:spacing w:val="-15"/>
                <w:w w:val="105"/>
              </w:rPr>
              <w:t xml:space="preserve"> </w:t>
            </w:r>
            <w:r w:rsidRPr="00A6366B">
              <w:rPr>
                <w:rFonts w:ascii="VIC Light" w:hAnsi="VIC Light"/>
                <w:w w:val="105"/>
              </w:rPr>
              <w:t>Health</w:t>
            </w:r>
          </w:p>
        </w:tc>
        <w:tc>
          <w:tcPr>
            <w:tcW w:w="2410" w:type="dxa"/>
          </w:tcPr>
          <w:p w:rsidR="00A6366B" w:rsidRPr="00A6366B" w:rsidRDefault="00A6366B" w:rsidP="0063599D">
            <w:pPr>
              <w:pStyle w:val="DHHStabletext"/>
              <w:spacing w:before="20" w:after="20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hAnsi="VIC Light"/>
                <w:w w:val="105"/>
              </w:rPr>
              <w:t>Inner West</w:t>
            </w:r>
            <w:r w:rsidRPr="00A6366B">
              <w:rPr>
                <w:rFonts w:ascii="VIC Light" w:hAnsi="VIC Light"/>
                <w:spacing w:val="-12"/>
                <w:w w:val="105"/>
              </w:rPr>
              <w:t xml:space="preserve"> </w:t>
            </w:r>
            <w:r w:rsidRPr="00A6366B">
              <w:rPr>
                <w:rFonts w:ascii="VIC Light" w:hAnsi="VIC Light"/>
                <w:w w:val="105"/>
              </w:rPr>
              <w:t>(RMH)</w:t>
            </w:r>
          </w:p>
        </w:tc>
        <w:tc>
          <w:tcPr>
            <w:tcW w:w="992" w:type="dxa"/>
          </w:tcPr>
          <w:p w:rsidR="00A6366B" w:rsidRPr="00A6366B" w:rsidRDefault="00A6366B" w:rsidP="0063599D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68 %</w:t>
            </w:r>
          </w:p>
        </w:tc>
        <w:tc>
          <w:tcPr>
            <w:tcW w:w="709" w:type="dxa"/>
          </w:tcPr>
          <w:p w:rsidR="00A6366B" w:rsidRPr="00A6366B" w:rsidRDefault="00A6366B" w:rsidP="0063599D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85 %</w:t>
            </w:r>
          </w:p>
        </w:tc>
        <w:tc>
          <w:tcPr>
            <w:tcW w:w="709" w:type="dxa"/>
          </w:tcPr>
          <w:p w:rsidR="00A6366B" w:rsidRPr="00A6366B" w:rsidRDefault="00A6366B" w:rsidP="0063599D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8.9</w:t>
            </w:r>
          </w:p>
        </w:tc>
        <w:tc>
          <w:tcPr>
            <w:tcW w:w="992" w:type="dxa"/>
          </w:tcPr>
          <w:p w:rsidR="00A6366B" w:rsidRPr="00A6366B" w:rsidRDefault="00A6366B" w:rsidP="0063599D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5 %</w:t>
            </w:r>
          </w:p>
        </w:tc>
        <w:tc>
          <w:tcPr>
            <w:tcW w:w="850" w:type="dxa"/>
          </w:tcPr>
          <w:p w:rsidR="00A6366B" w:rsidRPr="00A6366B" w:rsidRDefault="00A6366B" w:rsidP="0063599D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9 %</w:t>
            </w:r>
          </w:p>
        </w:tc>
        <w:tc>
          <w:tcPr>
            <w:tcW w:w="984" w:type="dxa"/>
          </w:tcPr>
          <w:p w:rsidR="00A6366B" w:rsidRPr="00A6366B" w:rsidRDefault="00A6366B" w:rsidP="0063599D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8.3</w:t>
            </w:r>
          </w:p>
        </w:tc>
        <w:tc>
          <w:tcPr>
            <w:tcW w:w="1020" w:type="dxa"/>
          </w:tcPr>
          <w:p w:rsidR="00A6366B" w:rsidRPr="00A6366B" w:rsidRDefault="00A6366B" w:rsidP="0063599D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2 %</w:t>
            </w:r>
          </w:p>
        </w:tc>
        <w:tc>
          <w:tcPr>
            <w:tcW w:w="1020" w:type="dxa"/>
          </w:tcPr>
          <w:p w:rsidR="00A6366B" w:rsidRPr="00A6366B" w:rsidRDefault="00A6366B" w:rsidP="0063599D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69 %</w:t>
            </w:r>
          </w:p>
        </w:tc>
        <w:tc>
          <w:tcPr>
            <w:tcW w:w="1001" w:type="dxa"/>
          </w:tcPr>
          <w:p w:rsidR="00A6366B" w:rsidRPr="00A6366B" w:rsidRDefault="00A6366B" w:rsidP="0063599D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90 %</w:t>
            </w:r>
          </w:p>
        </w:tc>
        <w:tc>
          <w:tcPr>
            <w:tcW w:w="1020" w:type="dxa"/>
          </w:tcPr>
          <w:p w:rsidR="00A6366B" w:rsidRPr="00A6366B" w:rsidRDefault="00A6366B" w:rsidP="0063599D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87 %</w:t>
            </w:r>
          </w:p>
        </w:tc>
        <w:tc>
          <w:tcPr>
            <w:tcW w:w="1051" w:type="dxa"/>
          </w:tcPr>
          <w:p w:rsidR="00A6366B" w:rsidRPr="00A6366B" w:rsidRDefault="00A6366B" w:rsidP="0063599D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79 %</w:t>
            </w:r>
          </w:p>
        </w:tc>
        <w:tc>
          <w:tcPr>
            <w:tcW w:w="970" w:type="dxa"/>
          </w:tcPr>
          <w:p w:rsidR="00A6366B" w:rsidRPr="00A6366B" w:rsidRDefault="00A6366B" w:rsidP="0063599D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32 %</w:t>
            </w:r>
          </w:p>
        </w:tc>
      </w:tr>
      <w:tr w:rsidR="00A6366B" w:rsidRPr="00A6366B" w:rsidTr="0063599D">
        <w:tc>
          <w:tcPr>
            <w:tcW w:w="2127" w:type="dxa"/>
            <w:vMerge/>
          </w:tcPr>
          <w:p w:rsidR="00A6366B" w:rsidRPr="00A6366B" w:rsidRDefault="00A6366B" w:rsidP="0063599D">
            <w:pPr>
              <w:pStyle w:val="DHHStabletext"/>
              <w:spacing w:before="20" w:after="20"/>
              <w:rPr>
                <w:rFonts w:ascii="VIC Light" w:hAnsi="VIC Light"/>
              </w:rPr>
            </w:pPr>
          </w:p>
        </w:tc>
        <w:tc>
          <w:tcPr>
            <w:tcW w:w="2410" w:type="dxa"/>
          </w:tcPr>
          <w:p w:rsidR="00A6366B" w:rsidRPr="00A6366B" w:rsidRDefault="00A6366B" w:rsidP="0063599D">
            <w:pPr>
              <w:pStyle w:val="DHHStabletext"/>
              <w:spacing w:before="20" w:after="20"/>
              <w:rPr>
                <w:rFonts w:ascii="VIC Light" w:eastAsia="Verdana" w:hAnsi="VIC Light" w:cs="Verdana"/>
              </w:rPr>
            </w:pPr>
            <w:proofErr w:type="spellStart"/>
            <w:r w:rsidRPr="00A6366B">
              <w:rPr>
                <w:rFonts w:ascii="VIC Light" w:hAnsi="VIC Light"/>
                <w:w w:val="105"/>
              </w:rPr>
              <w:t>Mid West</w:t>
            </w:r>
            <w:proofErr w:type="spellEnd"/>
            <w:r w:rsidRPr="00A6366B">
              <w:rPr>
                <w:rFonts w:ascii="VIC Light" w:hAnsi="VIC Light"/>
                <w:spacing w:val="-20"/>
                <w:w w:val="105"/>
              </w:rPr>
              <w:t xml:space="preserve"> </w:t>
            </w:r>
            <w:r w:rsidRPr="00A6366B">
              <w:rPr>
                <w:rFonts w:ascii="VIC Light" w:hAnsi="VIC Light"/>
                <w:w w:val="105"/>
              </w:rPr>
              <w:t>(Sunshine)</w:t>
            </w:r>
          </w:p>
        </w:tc>
        <w:tc>
          <w:tcPr>
            <w:tcW w:w="992" w:type="dxa"/>
          </w:tcPr>
          <w:p w:rsidR="00A6366B" w:rsidRPr="00A6366B" w:rsidRDefault="00A6366B" w:rsidP="0063599D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88 %</w:t>
            </w:r>
          </w:p>
        </w:tc>
        <w:tc>
          <w:tcPr>
            <w:tcW w:w="709" w:type="dxa"/>
          </w:tcPr>
          <w:p w:rsidR="00A6366B" w:rsidRPr="00A6366B" w:rsidRDefault="00A6366B" w:rsidP="0063599D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97 %</w:t>
            </w:r>
          </w:p>
        </w:tc>
        <w:tc>
          <w:tcPr>
            <w:tcW w:w="709" w:type="dxa"/>
          </w:tcPr>
          <w:p w:rsidR="00A6366B" w:rsidRPr="00A6366B" w:rsidRDefault="00A6366B" w:rsidP="0063599D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9.2</w:t>
            </w:r>
          </w:p>
        </w:tc>
        <w:tc>
          <w:tcPr>
            <w:tcW w:w="992" w:type="dxa"/>
          </w:tcPr>
          <w:p w:rsidR="00A6366B" w:rsidRPr="00A6366B" w:rsidRDefault="00A6366B" w:rsidP="0063599D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9 %</w:t>
            </w:r>
          </w:p>
        </w:tc>
        <w:tc>
          <w:tcPr>
            <w:tcW w:w="850" w:type="dxa"/>
          </w:tcPr>
          <w:p w:rsidR="00A6366B" w:rsidRPr="00A6366B" w:rsidRDefault="00A6366B" w:rsidP="0063599D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13 %</w:t>
            </w:r>
          </w:p>
        </w:tc>
        <w:tc>
          <w:tcPr>
            <w:tcW w:w="984" w:type="dxa"/>
          </w:tcPr>
          <w:p w:rsidR="00A6366B" w:rsidRPr="00A6366B" w:rsidRDefault="00A6366B" w:rsidP="0063599D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7.8</w:t>
            </w:r>
          </w:p>
        </w:tc>
        <w:tc>
          <w:tcPr>
            <w:tcW w:w="1020" w:type="dxa"/>
          </w:tcPr>
          <w:p w:rsidR="00A6366B" w:rsidRPr="00A6366B" w:rsidRDefault="00A6366B" w:rsidP="0063599D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1 %</w:t>
            </w:r>
          </w:p>
        </w:tc>
        <w:tc>
          <w:tcPr>
            <w:tcW w:w="1020" w:type="dxa"/>
          </w:tcPr>
          <w:p w:rsidR="00A6366B" w:rsidRPr="00A6366B" w:rsidRDefault="00A6366B" w:rsidP="0063599D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63 %</w:t>
            </w:r>
          </w:p>
        </w:tc>
        <w:tc>
          <w:tcPr>
            <w:tcW w:w="1001" w:type="dxa"/>
          </w:tcPr>
          <w:p w:rsidR="00A6366B" w:rsidRPr="00A6366B" w:rsidRDefault="00A6366B" w:rsidP="0063599D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88 %</w:t>
            </w:r>
          </w:p>
        </w:tc>
        <w:tc>
          <w:tcPr>
            <w:tcW w:w="1020" w:type="dxa"/>
          </w:tcPr>
          <w:p w:rsidR="00A6366B" w:rsidRPr="00A6366B" w:rsidRDefault="00A6366B" w:rsidP="0063599D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90 %</w:t>
            </w:r>
          </w:p>
        </w:tc>
        <w:tc>
          <w:tcPr>
            <w:tcW w:w="1051" w:type="dxa"/>
          </w:tcPr>
          <w:p w:rsidR="00A6366B" w:rsidRPr="00A6366B" w:rsidRDefault="00A6366B" w:rsidP="0063599D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98 %</w:t>
            </w:r>
          </w:p>
        </w:tc>
        <w:tc>
          <w:tcPr>
            <w:tcW w:w="970" w:type="dxa"/>
          </w:tcPr>
          <w:p w:rsidR="00A6366B" w:rsidRPr="00A6366B" w:rsidRDefault="00A6366B" w:rsidP="0063599D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24 %</w:t>
            </w:r>
          </w:p>
        </w:tc>
      </w:tr>
      <w:tr w:rsidR="00A6366B" w:rsidRPr="00A6366B" w:rsidTr="0063599D">
        <w:tc>
          <w:tcPr>
            <w:tcW w:w="2127" w:type="dxa"/>
            <w:vMerge/>
          </w:tcPr>
          <w:p w:rsidR="00A6366B" w:rsidRPr="00A6366B" w:rsidRDefault="00A6366B" w:rsidP="0063599D">
            <w:pPr>
              <w:pStyle w:val="DHHStabletext"/>
              <w:spacing w:before="20" w:after="20"/>
              <w:rPr>
                <w:rFonts w:ascii="VIC Light" w:hAnsi="VIC Light"/>
              </w:rPr>
            </w:pPr>
          </w:p>
        </w:tc>
        <w:tc>
          <w:tcPr>
            <w:tcW w:w="2410" w:type="dxa"/>
          </w:tcPr>
          <w:p w:rsidR="00A6366B" w:rsidRPr="00A6366B" w:rsidRDefault="00A6366B" w:rsidP="0063599D">
            <w:pPr>
              <w:pStyle w:val="DHHStabletext"/>
              <w:spacing w:before="20" w:after="20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hAnsi="VIC Light"/>
                <w:w w:val="105"/>
              </w:rPr>
              <w:t>North</w:t>
            </w:r>
            <w:r w:rsidRPr="00A6366B">
              <w:rPr>
                <w:rFonts w:ascii="VIC Light" w:hAnsi="VIC Light"/>
                <w:spacing w:val="-11"/>
                <w:w w:val="105"/>
              </w:rPr>
              <w:t xml:space="preserve"> </w:t>
            </w:r>
            <w:r w:rsidRPr="00A6366B">
              <w:rPr>
                <w:rFonts w:ascii="VIC Light" w:hAnsi="VIC Light"/>
                <w:w w:val="105"/>
              </w:rPr>
              <w:t>West (Broadmeadows)</w:t>
            </w:r>
          </w:p>
        </w:tc>
        <w:tc>
          <w:tcPr>
            <w:tcW w:w="992" w:type="dxa"/>
          </w:tcPr>
          <w:p w:rsidR="00A6366B" w:rsidRPr="00A6366B" w:rsidRDefault="00A6366B" w:rsidP="0063599D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60 %</w:t>
            </w:r>
          </w:p>
        </w:tc>
        <w:tc>
          <w:tcPr>
            <w:tcW w:w="709" w:type="dxa"/>
          </w:tcPr>
          <w:p w:rsidR="00A6366B" w:rsidRPr="00A6366B" w:rsidRDefault="00A6366B" w:rsidP="0063599D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97 %</w:t>
            </w:r>
          </w:p>
        </w:tc>
        <w:tc>
          <w:tcPr>
            <w:tcW w:w="709" w:type="dxa"/>
          </w:tcPr>
          <w:p w:rsidR="00A6366B" w:rsidRPr="00A6366B" w:rsidRDefault="00A6366B" w:rsidP="0063599D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10.3</w:t>
            </w:r>
          </w:p>
        </w:tc>
        <w:tc>
          <w:tcPr>
            <w:tcW w:w="992" w:type="dxa"/>
          </w:tcPr>
          <w:p w:rsidR="00A6366B" w:rsidRPr="00A6366B" w:rsidRDefault="00A6366B" w:rsidP="0063599D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9 %</w:t>
            </w:r>
          </w:p>
        </w:tc>
        <w:tc>
          <w:tcPr>
            <w:tcW w:w="850" w:type="dxa"/>
          </w:tcPr>
          <w:p w:rsidR="00A6366B" w:rsidRPr="00A6366B" w:rsidRDefault="00A6366B" w:rsidP="0063599D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14 %</w:t>
            </w:r>
          </w:p>
        </w:tc>
        <w:tc>
          <w:tcPr>
            <w:tcW w:w="984" w:type="dxa"/>
          </w:tcPr>
          <w:p w:rsidR="00A6366B" w:rsidRPr="00A6366B" w:rsidRDefault="00A6366B" w:rsidP="0063599D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8.3</w:t>
            </w:r>
          </w:p>
        </w:tc>
        <w:tc>
          <w:tcPr>
            <w:tcW w:w="1020" w:type="dxa"/>
          </w:tcPr>
          <w:p w:rsidR="00A6366B" w:rsidRPr="00A6366B" w:rsidRDefault="00A6366B" w:rsidP="0063599D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2 %</w:t>
            </w:r>
          </w:p>
        </w:tc>
        <w:tc>
          <w:tcPr>
            <w:tcW w:w="1020" w:type="dxa"/>
          </w:tcPr>
          <w:p w:rsidR="00A6366B" w:rsidRPr="00A6366B" w:rsidRDefault="00A6366B" w:rsidP="0063599D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79 %</w:t>
            </w:r>
          </w:p>
        </w:tc>
        <w:tc>
          <w:tcPr>
            <w:tcW w:w="1001" w:type="dxa"/>
          </w:tcPr>
          <w:p w:rsidR="00A6366B" w:rsidRPr="00A6366B" w:rsidRDefault="00A6366B" w:rsidP="0063599D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95 %</w:t>
            </w:r>
          </w:p>
        </w:tc>
        <w:tc>
          <w:tcPr>
            <w:tcW w:w="1020" w:type="dxa"/>
          </w:tcPr>
          <w:p w:rsidR="00A6366B" w:rsidRPr="00A6366B" w:rsidRDefault="00A6366B" w:rsidP="0063599D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93 %</w:t>
            </w:r>
          </w:p>
        </w:tc>
        <w:tc>
          <w:tcPr>
            <w:tcW w:w="1051" w:type="dxa"/>
          </w:tcPr>
          <w:p w:rsidR="00A6366B" w:rsidRPr="00A6366B" w:rsidRDefault="00A6366B" w:rsidP="0063599D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94 %</w:t>
            </w:r>
          </w:p>
        </w:tc>
        <w:tc>
          <w:tcPr>
            <w:tcW w:w="970" w:type="dxa"/>
          </w:tcPr>
          <w:p w:rsidR="00A6366B" w:rsidRPr="00A6366B" w:rsidRDefault="00A6366B" w:rsidP="0063599D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</w:p>
        </w:tc>
      </w:tr>
      <w:tr w:rsidR="00A6366B" w:rsidRPr="00A6366B" w:rsidTr="0063599D">
        <w:tc>
          <w:tcPr>
            <w:tcW w:w="2127" w:type="dxa"/>
            <w:vMerge/>
          </w:tcPr>
          <w:p w:rsidR="00A6366B" w:rsidRPr="00A6366B" w:rsidRDefault="00A6366B" w:rsidP="0063599D">
            <w:pPr>
              <w:pStyle w:val="DHHStabletext"/>
              <w:spacing w:before="20" w:after="20"/>
              <w:rPr>
                <w:rFonts w:ascii="VIC Light" w:hAnsi="VIC Light"/>
              </w:rPr>
            </w:pPr>
          </w:p>
        </w:tc>
        <w:tc>
          <w:tcPr>
            <w:tcW w:w="2410" w:type="dxa"/>
          </w:tcPr>
          <w:p w:rsidR="00A6366B" w:rsidRPr="00A6366B" w:rsidRDefault="00A6366B" w:rsidP="0063599D">
            <w:pPr>
              <w:pStyle w:val="DHHStabletext"/>
              <w:spacing w:before="20" w:after="20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hAnsi="VIC Light"/>
                <w:w w:val="105"/>
              </w:rPr>
              <w:t>Northern</w:t>
            </w:r>
          </w:p>
        </w:tc>
        <w:tc>
          <w:tcPr>
            <w:tcW w:w="992" w:type="dxa"/>
          </w:tcPr>
          <w:p w:rsidR="00A6366B" w:rsidRPr="00A6366B" w:rsidRDefault="00A6366B" w:rsidP="0063599D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53 %</w:t>
            </w:r>
          </w:p>
        </w:tc>
        <w:tc>
          <w:tcPr>
            <w:tcW w:w="709" w:type="dxa"/>
          </w:tcPr>
          <w:p w:rsidR="00A6366B" w:rsidRPr="00A6366B" w:rsidRDefault="00A6366B" w:rsidP="0063599D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97 %</w:t>
            </w:r>
          </w:p>
        </w:tc>
        <w:tc>
          <w:tcPr>
            <w:tcW w:w="709" w:type="dxa"/>
          </w:tcPr>
          <w:p w:rsidR="00A6366B" w:rsidRPr="00A6366B" w:rsidRDefault="00A6366B" w:rsidP="0063599D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10.2</w:t>
            </w:r>
          </w:p>
        </w:tc>
        <w:tc>
          <w:tcPr>
            <w:tcW w:w="992" w:type="dxa"/>
          </w:tcPr>
          <w:p w:rsidR="00A6366B" w:rsidRPr="00A6366B" w:rsidRDefault="00A6366B" w:rsidP="0063599D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10 %</w:t>
            </w:r>
          </w:p>
        </w:tc>
        <w:tc>
          <w:tcPr>
            <w:tcW w:w="850" w:type="dxa"/>
          </w:tcPr>
          <w:p w:rsidR="00A6366B" w:rsidRPr="00A6366B" w:rsidRDefault="00A6366B" w:rsidP="0063599D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12 %</w:t>
            </w:r>
          </w:p>
        </w:tc>
        <w:tc>
          <w:tcPr>
            <w:tcW w:w="984" w:type="dxa"/>
          </w:tcPr>
          <w:p w:rsidR="00A6366B" w:rsidRPr="00A6366B" w:rsidRDefault="00A6366B" w:rsidP="0063599D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9.7</w:t>
            </w:r>
          </w:p>
        </w:tc>
        <w:tc>
          <w:tcPr>
            <w:tcW w:w="1020" w:type="dxa"/>
          </w:tcPr>
          <w:p w:rsidR="00A6366B" w:rsidRPr="00A6366B" w:rsidRDefault="00A6366B" w:rsidP="0063599D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2 %</w:t>
            </w:r>
          </w:p>
        </w:tc>
        <w:tc>
          <w:tcPr>
            <w:tcW w:w="1020" w:type="dxa"/>
          </w:tcPr>
          <w:p w:rsidR="00A6366B" w:rsidRPr="00A6366B" w:rsidRDefault="00A6366B" w:rsidP="0063599D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66 %</w:t>
            </w:r>
          </w:p>
        </w:tc>
        <w:tc>
          <w:tcPr>
            <w:tcW w:w="1001" w:type="dxa"/>
          </w:tcPr>
          <w:p w:rsidR="00A6366B" w:rsidRPr="00A6366B" w:rsidRDefault="00A6366B" w:rsidP="0063599D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94 %</w:t>
            </w:r>
          </w:p>
        </w:tc>
        <w:tc>
          <w:tcPr>
            <w:tcW w:w="1020" w:type="dxa"/>
          </w:tcPr>
          <w:p w:rsidR="00A6366B" w:rsidRPr="00A6366B" w:rsidRDefault="00A6366B" w:rsidP="0063599D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85 %</w:t>
            </w:r>
          </w:p>
        </w:tc>
        <w:tc>
          <w:tcPr>
            <w:tcW w:w="1051" w:type="dxa"/>
          </w:tcPr>
          <w:p w:rsidR="00A6366B" w:rsidRPr="00A6366B" w:rsidRDefault="00A6366B" w:rsidP="0063599D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44 %</w:t>
            </w:r>
          </w:p>
        </w:tc>
        <w:tc>
          <w:tcPr>
            <w:tcW w:w="970" w:type="dxa"/>
          </w:tcPr>
          <w:p w:rsidR="00A6366B" w:rsidRPr="00A6366B" w:rsidRDefault="00A6366B" w:rsidP="0063599D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35 %</w:t>
            </w:r>
          </w:p>
        </w:tc>
      </w:tr>
      <w:tr w:rsidR="00A6366B" w:rsidRPr="00A6366B" w:rsidTr="0063599D">
        <w:tc>
          <w:tcPr>
            <w:tcW w:w="2127" w:type="dxa"/>
            <w:vMerge/>
          </w:tcPr>
          <w:p w:rsidR="00A6366B" w:rsidRPr="00A6366B" w:rsidRDefault="00A6366B" w:rsidP="0063599D">
            <w:pPr>
              <w:pStyle w:val="DHHStabletext"/>
              <w:spacing w:before="20" w:after="20"/>
              <w:rPr>
                <w:rFonts w:ascii="VIC Light" w:hAnsi="VIC Light"/>
              </w:rPr>
            </w:pPr>
          </w:p>
        </w:tc>
        <w:tc>
          <w:tcPr>
            <w:tcW w:w="2410" w:type="dxa"/>
          </w:tcPr>
          <w:p w:rsidR="00A6366B" w:rsidRPr="00A6366B" w:rsidRDefault="00A6366B" w:rsidP="0063599D">
            <w:pPr>
              <w:pStyle w:val="DHHStabletext"/>
              <w:spacing w:before="20" w:after="20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hAnsi="VIC Light"/>
                <w:w w:val="105"/>
              </w:rPr>
              <w:t>TOTAL (excl ORYGEN)</w:t>
            </w:r>
          </w:p>
        </w:tc>
        <w:tc>
          <w:tcPr>
            <w:tcW w:w="992" w:type="dxa"/>
          </w:tcPr>
          <w:p w:rsidR="00A6366B" w:rsidRPr="00A6366B" w:rsidRDefault="00A6366B" w:rsidP="0063599D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66 %</w:t>
            </w:r>
          </w:p>
        </w:tc>
        <w:tc>
          <w:tcPr>
            <w:tcW w:w="709" w:type="dxa"/>
          </w:tcPr>
          <w:p w:rsidR="00A6366B" w:rsidRPr="00A6366B" w:rsidRDefault="00A6366B" w:rsidP="0063599D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94 %</w:t>
            </w:r>
          </w:p>
        </w:tc>
        <w:tc>
          <w:tcPr>
            <w:tcW w:w="709" w:type="dxa"/>
          </w:tcPr>
          <w:p w:rsidR="00A6366B" w:rsidRPr="00A6366B" w:rsidRDefault="00A6366B" w:rsidP="0063599D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9.7</w:t>
            </w:r>
          </w:p>
        </w:tc>
        <w:tc>
          <w:tcPr>
            <w:tcW w:w="992" w:type="dxa"/>
          </w:tcPr>
          <w:p w:rsidR="00A6366B" w:rsidRPr="00A6366B" w:rsidRDefault="00A6366B" w:rsidP="0063599D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9 %</w:t>
            </w:r>
          </w:p>
        </w:tc>
        <w:tc>
          <w:tcPr>
            <w:tcW w:w="850" w:type="dxa"/>
          </w:tcPr>
          <w:p w:rsidR="00A6366B" w:rsidRPr="00A6366B" w:rsidRDefault="00A6366B" w:rsidP="0063599D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12 %</w:t>
            </w:r>
          </w:p>
        </w:tc>
        <w:tc>
          <w:tcPr>
            <w:tcW w:w="984" w:type="dxa"/>
          </w:tcPr>
          <w:p w:rsidR="00A6366B" w:rsidRPr="00A6366B" w:rsidRDefault="00A6366B" w:rsidP="0063599D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8.7</w:t>
            </w:r>
          </w:p>
        </w:tc>
        <w:tc>
          <w:tcPr>
            <w:tcW w:w="1020" w:type="dxa"/>
          </w:tcPr>
          <w:p w:rsidR="00A6366B" w:rsidRPr="00A6366B" w:rsidRDefault="00A6366B" w:rsidP="0063599D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2 %</w:t>
            </w:r>
          </w:p>
        </w:tc>
        <w:tc>
          <w:tcPr>
            <w:tcW w:w="1020" w:type="dxa"/>
          </w:tcPr>
          <w:p w:rsidR="00A6366B" w:rsidRPr="00A6366B" w:rsidRDefault="00A6366B" w:rsidP="0063599D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67 %</w:t>
            </w:r>
          </w:p>
        </w:tc>
        <w:tc>
          <w:tcPr>
            <w:tcW w:w="1001" w:type="dxa"/>
          </w:tcPr>
          <w:p w:rsidR="00A6366B" w:rsidRPr="00A6366B" w:rsidRDefault="00A6366B" w:rsidP="0063599D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91 %</w:t>
            </w:r>
          </w:p>
        </w:tc>
        <w:tc>
          <w:tcPr>
            <w:tcW w:w="1020" w:type="dxa"/>
          </w:tcPr>
          <w:p w:rsidR="00A6366B" w:rsidRPr="00A6366B" w:rsidRDefault="00A6366B" w:rsidP="0063599D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88 %</w:t>
            </w:r>
          </w:p>
        </w:tc>
        <w:tc>
          <w:tcPr>
            <w:tcW w:w="1051" w:type="dxa"/>
          </w:tcPr>
          <w:p w:rsidR="00A6366B" w:rsidRPr="00A6366B" w:rsidRDefault="00A6366B" w:rsidP="0063599D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73 %</w:t>
            </w:r>
          </w:p>
        </w:tc>
        <w:tc>
          <w:tcPr>
            <w:tcW w:w="970" w:type="dxa"/>
          </w:tcPr>
          <w:p w:rsidR="00A6366B" w:rsidRPr="00A6366B" w:rsidRDefault="00A6366B" w:rsidP="0063599D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31 %</w:t>
            </w:r>
          </w:p>
        </w:tc>
      </w:tr>
      <w:tr w:rsidR="00A6366B" w:rsidRPr="00A6366B" w:rsidTr="0063599D">
        <w:tc>
          <w:tcPr>
            <w:tcW w:w="2127" w:type="dxa"/>
            <w:vMerge/>
          </w:tcPr>
          <w:p w:rsidR="00A6366B" w:rsidRPr="00A6366B" w:rsidRDefault="00A6366B" w:rsidP="0063599D">
            <w:pPr>
              <w:pStyle w:val="DHHStabletext"/>
              <w:spacing w:before="20" w:after="20"/>
              <w:rPr>
                <w:rFonts w:ascii="VIC Light" w:hAnsi="VIC Light"/>
              </w:rPr>
            </w:pPr>
          </w:p>
        </w:tc>
        <w:tc>
          <w:tcPr>
            <w:tcW w:w="2410" w:type="dxa"/>
          </w:tcPr>
          <w:p w:rsidR="00A6366B" w:rsidRPr="00A6366B" w:rsidRDefault="00A6366B" w:rsidP="0063599D">
            <w:pPr>
              <w:pStyle w:val="DHHStabletext"/>
              <w:spacing w:before="20" w:after="20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hAnsi="VIC Light"/>
                <w:w w:val="105"/>
              </w:rPr>
              <w:t>ORYGEN Youth Health</w:t>
            </w:r>
          </w:p>
        </w:tc>
        <w:tc>
          <w:tcPr>
            <w:tcW w:w="992" w:type="dxa"/>
          </w:tcPr>
          <w:p w:rsidR="00A6366B" w:rsidRPr="00A6366B" w:rsidRDefault="00A6366B" w:rsidP="0063599D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87 %</w:t>
            </w:r>
          </w:p>
        </w:tc>
        <w:tc>
          <w:tcPr>
            <w:tcW w:w="709" w:type="dxa"/>
          </w:tcPr>
          <w:p w:rsidR="00A6366B" w:rsidRPr="00A6366B" w:rsidRDefault="00A6366B" w:rsidP="0063599D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93 %</w:t>
            </w:r>
          </w:p>
        </w:tc>
        <w:tc>
          <w:tcPr>
            <w:tcW w:w="709" w:type="dxa"/>
          </w:tcPr>
          <w:p w:rsidR="00A6366B" w:rsidRPr="00A6366B" w:rsidRDefault="00A6366B" w:rsidP="0063599D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9.9</w:t>
            </w:r>
          </w:p>
        </w:tc>
        <w:tc>
          <w:tcPr>
            <w:tcW w:w="992" w:type="dxa"/>
          </w:tcPr>
          <w:p w:rsidR="00A6366B" w:rsidRPr="00A6366B" w:rsidRDefault="00A6366B" w:rsidP="0063599D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12 %</w:t>
            </w:r>
          </w:p>
        </w:tc>
        <w:tc>
          <w:tcPr>
            <w:tcW w:w="850" w:type="dxa"/>
          </w:tcPr>
          <w:p w:rsidR="00A6366B" w:rsidRPr="00A6366B" w:rsidRDefault="00A6366B" w:rsidP="0063599D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</w:p>
        </w:tc>
        <w:tc>
          <w:tcPr>
            <w:tcW w:w="984" w:type="dxa"/>
          </w:tcPr>
          <w:p w:rsidR="00A6366B" w:rsidRPr="00A6366B" w:rsidRDefault="00A6366B" w:rsidP="0063599D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7.6</w:t>
            </w:r>
          </w:p>
        </w:tc>
        <w:tc>
          <w:tcPr>
            <w:tcW w:w="1020" w:type="dxa"/>
          </w:tcPr>
          <w:p w:rsidR="00A6366B" w:rsidRPr="00A6366B" w:rsidRDefault="00A6366B" w:rsidP="0063599D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2 %</w:t>
            </w:r>
          </w:p>
        </w:tc>
        <w:tc>
          <w:tcPr>
            <w:tcW w:w="1020" w:type="dxa"/>
          </w:tcPr>
          <w:p w:rsidR="00A6366B" w:rsidRPr="00A6366B" w:rsidRDefault="00A6366B" w:rsidP="0063599D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79 %</w:t>
            </w:r>
          </w:p>
        </w:tc>
        <w:tc>
          <w:tcPr>
            <w:tcW w:w="1001" w:type="dxa"/>
          </w:tcPr>
          <w:p w:rsidR="00A6366B" w:rsidRPr="00A6366B" w:rsidRDefault="00A6366B" w:rsidP="0063599D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86 %</w:t>
            </w:r>
          </w:p>
        </w:tc>
        <w:tc>
          <w:tcPr>
            <w:tcW w:w="1020" w:type="dxa"/>
          </w:tcPr>
          <w:p w:rsidR="00A6366B" w:rsidRPr="00A6366B" w:rsidRDefault="00A6366B" w:rsidP="0063599D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89 %</w:t>
            </w:r>
          </w:p>
        </w:tc>
        <w:tc>
          <w:tcPr>
            <w:tcW w:w="1051" w:type="dxa"/>
          </w:tcPr>
          <w:p w:rsidR="00A6366B" w:rsidRPr="00A6366B" w:rsidRDefault="00A6366B" w:rsidP="0063599D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83 %</w:t>
            </w:r>
          </w:p>
        </w:tc>
        <w:tc>
          <w:tcPr>
            <w:tcW w:w="970" w:type="dxa"/>
          </w:tcPr>
          <w:p w:rsidR="00A6366B" w:rsidRPr="00A6366B" w:rsidRDefault="00A6366B" w:rsidP="0063599D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</w:p>
        </w:tc>
      </w:tr>
      <w:tr w:rsidR="00A6366B" w:rsidRPr="00A6366B" w:rsidTr="0063599D">
        <w:tc>
          <w:tcPr>
            <w:tcW w:w="2127" w:type="dxa"/>
            <w:vMerge w:val="restart"/>
            <w:shd w:val="clear" w:color="auto" w:fill="E0EAF5"/>
          </w:tcPr>
          <w:p w:rsidR="00A6366B" w:rsidRPr="00A6366B" w:rsidRDefault="00A6366B" w:rsidP="0063599D">
            <w:pPr>
              <w:pStyle w:val="DHHStabletext"/>
              <w:spacing w:before="20" w:after="20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hAnsi="VIC Light"/>
                <w:w w:val="105"/>
              </w:rPr>
              <w:t>Monash</w:t>
            </w:r>
            <w:r w:rsidRPr="00A6366B">
              <w:rPr>
                <w:rFonts w:ascii="VIC Light" w:hAnsi="VIC Light"/>
                <w:spacing w:val="-14"/>
                <w:w w:val="105"/>
              </w:rPr>
              <w:t xml:space="preserve"> </w:t>
            </w:r>
            <w:r w:rsidRPr="00A6366B">
              <w:rPr>
                <w:rFonts w:ascii="VIC Light" w:hAnsi="VIC Light"/>
                <w:w w:val="105"/>
              </w:rPr>
              <w:t>Health</w:t>
            </w:r>
          </w:p>
        </w:tc>
        <w:tc>
          <w:tcPr>
            <w:tcW w:w="2410" w:type="dxa"/>
            <w:shd w:val="clear" w:color="auto" w:fill="E0EAF5"/>
          </w:tcPr>
          <w:p w:rsidR="00A6366B" w:rsidRPr="00A6366B" w:rsidRDefault="00A6366B" w:rsidP="0063599D">
            <w:pPr>
              <w:pStyle w:val="DHHStabletext"/>
              <w:spacing w:before="20" w:after="20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hAnsi="VIC Light"/>
                <w:w w:val="105"/>
              </w:rPr>
              <w:t>Casey</w:t>
            </w:r>
          </w:p>
        </w:tc>
        <w:tc>
          <w:tcPr>
            <w:tcW w:w="992" w:type="dxa"/>
            <w:shd w:val="clear" w:color="auto" w:fill="E0EAF5"/>
          </w:tcPr>
          <w:p w:rsidR="00A6366B" w:rsidRPr="00A6366B" w:rsidRDefault="00A6366B" w:rsidP="0063599D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80 %</w:t>
            </w:r>
          </w:p>
        </w:tc>
        <w:tc>
          <w:tcPr>
            <w:tcW w:w="709" w:type="dxa"/>
            <w:shd w:val="clear" w:color="auto" w:fill="E0EAF5"/>
          </w:tcPr>
          <w:p w:rsidR="00A6366B" w:rsidRPr="00A6366B" w:rsidRDefault="00A6366B" w:rsidP="0063599D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91 %</w:t>
            </w:r>
          </w:p>
        </w:tc>
        <w:tc>
          <w:tcPr>
            <w:tcW w:w="709" w:type="dxa"/>
            <w:shd w:val="clear" w:color="auto" w:fill="E0EAF5"/>
          </w:tcPr>
          <w:p w:rsidR="00A6366B" w:rsidRPr="00A6366B" w:rsidRDefault="00A6366B" w:rsidP="0063599D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10.0</w:t>
            </w:r>
          </w:p>
        </w:tc>
        <w:tc>
          <w:tcPr>
            <w:tcW w:w="992" w:type="dxa"/>
            <w:shd w:val="clear" w:color="auto" w:fill="E0EAF5"/>
          </w:tcPr>
          <w:p w:rsidR="00A6366B" w:rsidRPr="00A6366B" w:rsidRDefault="00A6366B" w:rsidP="0063599D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8 %</w:t>
            </w:r>
          </w:p>
        </w:tc>
        <w:tc>
          <w:tcPr>
            <w:tcW w:w="850" w:type="dxa"/>
            <w:shd w:val="clear" w:color="auto" w:fill="E0EAF5"/>
          </w:tcPr>
          <w:p w:rsidR="00A6366B" w:rsidRPr="00A6366B" w:rsidRDefault="00A6366B" w:rsidP="0063599D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14 %</w:t>
            </w:r>
          </w:p>
        </w:tc>
        <w:tc>
          <w:tcPr>
            <w:tcW w:w="984" w:type="dxa"/>
            <w:shd w:val="clear" w:color="auto" w:fill="E0EAF5"/>
          </w:tcPr>
          <w:p w:rsidR="00A6366B" w:rsidRPr="00A6366B" w:rsidRDefault="00A6366B" w:rsidP="0063599D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3.3</w:t>
            </w:r>
          </w:p>
        </w:tc>
        <w:tc>
          <w:tcPr>
            <w:tcW w:w="1020" w:type="dxa"/>
            <w:shd w:val="clear" w:color="auto" w:fill="E0EAF5"/>
          </w:tcPr>
          <w:p w:rsidR="00A6366B" w:rsidRPr="00A6366B" w:rsidRDefault="00A6366B" w:rsidP="0063599D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0 %</w:t>
            </w:r>
          </w:p>
        </w:tc>
        <w:tc>
          <w:tcPr>
            <w:tcW w:w="1020" w:type="dxa"/>
            <w:shd w:val="clear" w:color="auto" w:fill="E0EAF5"/>
          </w:tcPr>
          <w:p w:rsidR="00A6366B" w:rsidRPr="00A6366B" w:rsidRDefault="00A6366B" w:rsidP="0063599D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56 %</w:t>
            </w:r>
          </w:p>
        </w:tc>
        <w:tc>
          <w:tcPr>
            <w:tcW w:w="1001" w:type="dxa"/>
            <w:shd w:val="clear" w:color="auto" w:fill="E0EAF5"/>
          </w:tcPr>
          <w:p w:rsidR="00A6366B" w:rsidRPr="00A6366B" w:rsidRDefault="00A6366B" w:rsidP="0063599D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89 %</w:t>
            </w:r>
          </w:p>
        </w:tc>
        <w:tc>
          <w:tcPr>
            <w:tcW w:w="1020" w:type="dxa"/>
            <w:shd w:val="clear" w:color="auto" w:fill="E0EAF5"/>
          </w:tcPr>
          <w:p w:rsidR="00A6366B" w:rsidRPr="00A6366B" w:rsidRDefault="00A6366B" w:rsidP="0063599D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88 %</w:t>
            </w:r>
          </w:p>
        </w:tc>
        <w:tc>
          <w:tcPr>
            <w:tcW w:w="1051" w:type="dxa"/>
            <w:shd w:val="clear" w:color="auto" w:fill="E0EAF5"/>
          </w:tcPr>
          <w:p w:rsidR="00A6366B" w:rsidRPr="00A6366B" w:rsidRDefault="00A6366B" w:rsidP="0063599D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99 %</w:t>
            </w:r>
          </w:p>
        </w:tc>
        <w:tc>
          <w:tcPr>
            <w:tcW w:w="970" w:type="dxa"/>
            <w:shd w:val="clear" w:color="auto" w:fill="E0EAF5"/>
          </w:tcPr>
          <w:p w:rsidR="00A6366B" w:rsidRPr="00A6366B" w:rsidRDefault="00A6366B" w:rsidP="0063599D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24 %</w:t>
            </w:r>
          </w:p>
        </w:tc>
      </w:tr>
      <w:tr w:rsidR="00A6366B" w:rsidRPr="00A6366B" w:rsidTr="0063599D">
        <w:tc>
          <w:tcPr>
            <w:tcW w:w="2127" w:type="dxa"/>
            <w:vMerge/>
            <w:shd w:val="clear" w:color="auto" w:fill="E0EAF5"/>
          </w:tcPr>
          <w:p w:rsidR="00A6366B" w:rsidRPr="00A6366B" w:rsidRDefault="00A6366B" w:rsidP="0063599D">
            <w:pPr>
              <w:pStyle w:val="DHHStabletext"/>
              <w:spacing w:before="20" w:after="20"/>
              <w:rPr>
                <w:rFonts w:ascii="VIC Light" w:hAnsi="VIC Light"/>
              </w:rPr>
            </w:pPr>
          </w:p>
        </w:tc>
        <w:tc>
          <w:tcPr>
            <w:tcW w:w="2410" w:type="dxa"/>
            <w:shd w:val="clear" w:color="auto" w:fill="E0EAF5"/>
          </w:tcPr>
          <w:p w:rsidR="00A6366B" w:rsidRPr="00A6366B" w:rsidRDefault="00A6366B" w:rsidP="0063599D">
            <w:pPr>
              <w:pStyle w:val="DHHStabletext"/>
              <w:spacing w:before="20" w:after="20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hAnsi="VIC Light"/>
                <w:w w:val="105"/>
              </w:rPr>
              <w:t>Dandenong</w:t>
            </w:r>
          </w:p>
        </w:tc>
        <w:tc>
          <w:tcPr>
            <w:tcW w:w="992" w:type="dxa"/>
            <w:shd w:val="clear" w:color="auto" w:fill="E0EAF5"/>
          </w:tcPr>
          <w:p w:rsidR="00A6366B" w:rsidRPr="00A6366B" w:rsidRDefault="00A6366B" w:rsidP="0063599D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70 %</w:t>
            </w:r>
          </w:p>
        </w:tc>
        <w:tc>
          <w:tcPr>
            <w:tcW w:w="709" w:type="dxa"/>
            <w:shd w:val="clear" w:color="auto" w:fill="E0EAF5"/>
          </w:tcPr>
          <w:p w:rsidR="00A6366B" w:rsidRPr="00A6366B" w:rsidRDefault="00A6366B" w:rsidP="0063599D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102 %</w:t>
            </w:r>
          </w:p>
        </w:tc>
        <w:tc>
          <w:tcPr>
            <w:tcW w:w="709" w:type="dxa"/>
            <w:shd w:val="clear" w:color="auto" w:fill="E0EAF5"/>
          </w:tcPr>
          <w:p w:rsidR="00A6366B" w:rsidRPr="00A6366B" w:rsidRDefault="00A6366B" w:rsidP="0063599D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9.6</w:t>
            </w:r>
          </w:p>
        </w:tc>
        <w:tc>
          <w:tcPr>
            <w:tcW w:w="992" w:type="dxa"/>
            <w:shd w:val="clear" w:color="auto" w:fill="E0EAF5"/>
          </w:tcPr>
          <w:p w:rsidR="00A6366B" w:rsidRPr="00A6366B" w:rsidRDefault="00A6366B" w:rsidP="0063599D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11 %</w:t>
            </w:r>
          </w:p>
        </w:tc>
        <w:tc>
          <w:tcPr>
            <w:tcW w:w="850" w:type="dxa"/>
            <w:shd w:val="clear" w:color="auto" w:fill="E0EAF5"/>
          </w:tcPr>
          <w:p w:rsidR="00A6366B" w:rsidRPr="00A6366B" w:rsidRDefault="00A6366B" w:rsidP="0063599D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16 %</w:t>
            </w:r>
          </w:p>
        </w:tc>
        <w:tc>
          <w:tcPr>
            <w:tcW w:w="984" w:type="dxa"/>
            <w:shd w:val="clear" w:color="auto" w:fill="E0EAF5"/>
          </w:tcPr>
          <w:p w:rsidR="00A6366B" w:rsidRPr="00A6366B" w:rsidRDefault="00A6366B" w:rsidP="0063599D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9.8</w:t>
            </w:r>
          </w:p>
        </w:tc>
        <w:tc>
          <w:tcPr>
            <w:tcW w:w="1020" w:type="dxa"/>
            <w:shd w:val="clear" w:color="auto" w:fill="E0EAF5"/>
          </w:tcPr>
          <w:p w:rsidR="00A6366B" w:rsidRPr="00A6366B" w:rsidRDefault="00A6366B" w:rsidP="0063599D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2 %</w:t>
            </w:r>
          </w:p>
        </w:tc>
        <w:tc>
          <w:tcPr>
            <w:tcW w:w="1020" w:type="dxa"/>
            <w:shd w:val="clear" w:color="auto" w:fill="E0EAF5"/>
          </w:tcPr>
          <w:p w:rsidR="00A6366B" w:rsidRPr="00A6366B" w:rsidRDefault="00A6366B" w:rsidP="0063599D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60 %</w:t>
            </w:r>
          </w:p>
        </w:tc>
        <w:tc>
          <w:tcPr>
            <w:tcW w:w="1001" w:type="dxa"/>
            <w:shd w:val="clear" w:color="auto" w:fill="E0EAF5"/>
          </w:tcPr>
          <w:p w:rsidR="00A6366B" w:rsidRPr="00A6366B" w:rsidRDefault="00A6366B" w:rsidP="0063599D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91 %</w:t>
            </w:r>
          </w:p>
        </w:tc>
        <w:tc>
          <w:tcPr>
            <w:tcW w:w="1020" w:type="dxa"/>
            <w:shd w:val="clear" w:color="auto" w:fill="E0EAF5"/>
          </w:tcPr>
          <w:p w:rsidR="00A6366B" w:rsidRPr="00A6366B" w:rsidRDefault="00A6366B" w:rsidP="0063599D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92 %</w:t>
            </w:r>
          </w:p>
        </w:tc>
        <w:tc>
          <w:tcPr>
            <w:tcW w:w="1051" w:type="dxa"/>
            <w:shd w:val="clear" w:color="auto" w:fill="E0EAF5"/>
          </w:tcPr>
          <w:p w:rsidR="00A6366B" w:rsidRPr="00A6366B" w:rsidRDefault="00A6366B" w:rsidP="0063599D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76 %</w:t>
            </w:r>
          </w:p>
        </w:tc>
        <w:tc>
          <w:tcPr>
            <w:tcW w:w="970" w:type="dxa"/>
            <w:shd w:val="clear" w:color="auto" w:fill="E0EAF5"/>
          </w:tcPr>
          <w:p w:rsidR="00A6366B" w:rsidRPr="00A6366B" w:rsidRDefault="00A6366B" w:rsidP="0063599D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30 %</w:t>
            </w:r>
          </w:p>
        </w:tc>
      </w:tr>
      <w:tr w:rsidR="00A6366B" w:rsidRPr="00A6366B" w:rsidTr="0063599D">
        <w:tc>
          <w:tcPr>
            <w:tcW w:w="2127" w:type="dxa"/>
            <w:vMerge/>
            <w:shd w:val="clear" w:color="auto" w:fill="E0EAF5"/>
          </w:tcPr>
          <w:p w:rsidR="00A6366B" w:rsidRPr="00A6366B" w:rsidRDefault="00A6366B" w:rsidP="0063599D">
            <w:pPr>
              <w:pStyle w:val="DHHStabletext"/>
              <w:spacing w:before="20" w:after="20"/>
              <w:rPr>
                <w:rFonts w:ascii="VIC Light" w:hAnsi="VIC Light"/>
              </w:rPr>
            </w:pPr>
          </w:p>
        </w:tc>
        <w:tc>
          <w:tcPr>
            <w:tcW w:w="2410" w:type="dxa"/>
            <w:shd w:val="clear" w:color="auto" w:fill="E0EAF5"/>
          </w:tcPr>
          <w:p w:rsidR="00A6366B" w:rsidRPr="00A6366B" w:rsidRDefault="00A6366B" w:rsidP="0063599D">
            <w:pPr>
              <w:pStyle w:val="DHHStabletext"/>
              <w:spacing w:before="20" w:after="20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hAnsi="VIC Light"/>
                <w:w w:val="105"/>
              </w:rPr>
              <w:t>Middle South</w:t>
            </w:r>
            <w:r w:rsidRPr="00A6366B">
              <w:rPr>
                <w:rFonts w:ascii="VIC Light" w:hAnsi="VIC Light"/>
                <w:spacing w:val="-22"/>
                <w:w w:val="105"/>
              </w:rPr>
              <w:t xml:space="preserve"> </w:t>
            </w:r>
            <w:r w:rsidRPr="00A6366B">
              <w:rPr>
                <w:rFonts w:ascii="VIC Light" w:hAnsi="VIC Light"/>
                <w:w w:val="105"/>
              </w:rPr>
              <w:t>(Monash Adult)</w:t>
            </w:r>
          </w:p>
        </w:tc>
        <w:tc>
          <w:tcPr>
            <w:tcW w:w="992" w:type="dxa"/>
            <w:shd w:val="clear" w:color="auto" w:fill="E0EAF5"/>
          </w:tcPr>
          <w:p w:rsidR="00A6366B" w:rsidRPr="00A6366B" w:rsidRDefault="00A6366B" w:rsidP="0063599D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38 %</w:t>
            </w:r>
          </w:p>
        </w:tc>
        <w:tc>
          <w:tcPr>
            <w:tcW w:w="709" w:type="dxa"/>
            <w:shd w:val="clear" w:color="auto" w:fill="E0EAF5"/>
          </w:tcPr>
          <w:p w:rsidR="00A6366B" w:rsidRPr="00A6366B" w:rsidRDefault="00A6366B" w:rsidP="0063599D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97 %</w:t>
            </w:r>
          </w:p>
        </w:tc>
        <w:tc>
          <w:tcPr>
            <w:tcW w:w="709" w:type="dxa"/>
            <w:shd w:val="clear" w:color="auto" w:fill="E0EAF5"/>
          </w:tcPr>
          <w:p w:rsidR="00A6366B" w:rsidRPr="00A6366B" w:rsidRDefault="00A6366B" w:rsidP="0063599D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10.4</w:t>
            </w:r>
          </w:p>
        </w:tc>
        <w:tc>
          <w:tcPr>
            <w:tcW w:w="992" w:type="dxa"/>
            <w:shd w:val="clear" w:color="auto" w:fill="E0EAF5"/>
          </w:tcPr>
          <w:p w:rsidR="00A6366B" w:rsidRPr="00A6366B" w:rsidRDefault="00A6366B" w:rsidP="0063599D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15 %</w:t>
            </w:r>
          </w:p>
        </w:tc>
        <w:tc>
          <w:tcPr>
            <w:tcW w:w="850" w:type="dxa"/>
            <w:shd w:val="clear" w:color="auto" w:fill="E0EAF5"/>
          </w:tcPr>
          <w:p w:rsidR="00A6366B" w:rsidRPr="00A6366B" w:rsidRDefault="00A6366B" w:rsidP="0063599D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13 %</w:t>
            </w:r>
          </w:p>
        </w:tc>
        <w:tc>
          <w:tcPr>
            <w:tcW w:w="984" w:type="dxa"/>
            <w:shd w:val="clear" w:color="auto" w:fill="E0EAF5"/>
          </w:tcPr>
          <w:p w:rsidR="00A6366B" w:rsidRPr="00A6366B" w:rsidRDefault="00A6366B" w:rsidP="0063599D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7.2</w:t>
            </w:r>
          </w:p>
        </w:tc>
        <w:tc>
          <w:tcPr>
            <w:tcW w:w="1020" w:type="dxa"/>
            <w:shd w:val="clear" w:color="auto" w:fill="E0EAF5"/>
          </w:tcPr>
          <w:p w:rsidR="00A6366B" w:rsidRPr="00A6366B" w:rsidRDefault="00A6366B" w:rsidP="0063599D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2 %</w:t>
            </w:r>
          </w:p>
        </w:tc>
        <w:tc>
          <w:tcPr>
            <w:tcW w:w="1020" w:type="dxa"/>
            <w:shd w:val="clear" w:color="auto" w:fill="E0EAF5"/>
          </w:tcPr>
          <w:p w:rsidR="00A6366B" w:rsidRPr="00A6366B" w:rsidRDefault="00A6366B" w:rsidP="0063599D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67 %</w:t>
            </w:r>
          </w:p>
        </w:tc>
        <w:tc>
          <w:tcPr>
            <w:tcW w:w="1001" w:type="dxa"/>
            <w:shd w:val="clear" w:color="auto" w:fill="E0EAF5"/>
          </w:tcPr>
          <w:p w:rsidR="00A6366B" w:rsidRPr="00A6366B" w:rsidRDefault="00A6366B" w:rsidP="0063599D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93 %</w:t>
            </w:r>
          </w:p>
        </w:tc>
        <w:tc>
          <w:tcPr>
            <w:tcW w:w="1020" w:type="dxa"/>
            <w:shd w:val="clear" w:color="auto" w:fill="E0EAF5"/>
          </w:tcPr>
          <w:p w:rsidR="00A6366B" w:rsidRPr="00A6366B" w:rsidRDefault="00A6366B" w:rsidP="0063599D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90 %</w:t>
            </w:r>
          </w:p>
        </w:tc>
        <w:tc>
          <w:tcPr>
            <w:tcW w:w="1051" w:type="dxa"/>
            <w:shd w:val="clear" w:color="auto" w:fill="E0EAF5"/>
          </w:tcPr>
          <w:p w:rsidR="00A6366B" w:rsidRPr="00A6366B" w:rsidRDefault="00A6366B" w:rsidP="0063599D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68 %</w:t>
            </w:r>
          </w:p>
        </w:tc>
        <w:tc>
          <w:tcPr>
            <w:tcW w:w="970" w:type="dxa"/>
            <w:shd w:val="clear" w:color="auto" w:fill="E0EAF5"/>
          </w:tcPr>
          <w:p w:rsidR="00A6366B" w:rsidRPr="00A6366B" w:rsidRDefault="00A6366B" w:rsidP="0063599D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27 %</w:t>
            </w:r>
          </w:p>
        </w:tc>
      </w:tr>
      <w:tr w:rsidR="00A6366B" w:rsidRPr="00A6366B" w:rsidTr="0063599D">
        <w:tc>
          <w:tcPr>
            <w:tcW w:w="2127" w:type="dxa"/>
            <w:vMerge/>
            <w:shd w:val="clear" w:color="auto" w:fill="E0EAF5"/>
          </w:tcPr>
          <w:p w:rsidR="00A6366B" w:rsidRPr="00A6366B" w:rsidRDefault="00A6366B" w:rsidP="0063599D">
            <w:pPr>
              <w:pStyle w:val="DHHStabletext"/>
              <w:spacing w:before="20" w:after="20"/>
              <w:rPr>
                <w:rFonts w:ascii="VIC Light" w:hAnsi="VIC Light"/>
              </w:rPr>
            </w:pPr>
          </w:p>
        </w:tc>
        <w:tc>
          <w:tcPr>
            <w:tcW w:w="2410" w:type="dxa"/>
            <w:shd w:val="clear" w:color="auto" w:fill="E0EAF5"/>
          </w:tcPr>
          <w:p w:rsidR="00A6366B" w:rsidRPr="00A6366B" w:rsidRDefault="00A6366B" w:rsidP="0063599D">
            <w:pPr>
              <w:pStyle w:val="DHHStabletext"/>
              <w:spacing w:before="20" w:after="20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hAnsi="VIC Light"/>
                <w:w w:val="105"/>
              </w:rPr>
              <w:t>TOTAL</w:t>
            </w:r>
          </w:p>
        </w:tc>
        <w:tc>
          <w:tcPr>
            <w:tcW w:w="992" w:type="dxa"/>
            <w:shd w:val="clear" w:color="auto" w:fill="E0EAF5"/>
          </w:tcPr>
          <w:p w:rsidR="00A6366B" w:rsidRPr="00A6366B" w:rsidRDefault="00A6366B" w:rsidP="0063599D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66 %</w:t>
            </w:r>
          </w:p>
        </w:tc>
        <w:tc>
          <w:tcPr>
            <w:tcW w:w="709" w:type="dxa"/>
            <w:shd w:val="clear" w:color="auto" w:fill="E0EAF5"/>
          </w:tcPr>
          <w:p w:rsidR="00A6366B" w:rsidRPr="00A6366B" w:rsidRDefault="00A6366B" w:rsidP="0063599D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97 %</w:t>
            </w:r>
          </w:p>
        </w:tc>
        <w:tc>
          <w:tcPr>
            <w:tcW w:w="709" w:type="dxa"/>
            <w:shd w:val="clear" w:color="auto" w:fill="E0EAF5"/>
          </w:tcPr>
          <w:p w:rsidR="00A6366B" w:rsidRPr="00A6366B" w:rsidRDefault="00A6366B" w:rsidP="0063599D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9.9</w:t>
            </w:r>
          </w:p>
        </w:tc>
        <w:tc>
          <w:tcPr>
            <w:tcW w:w="992" w:type="dxa"/>
            <w:shd w:val="clear" w:color="auto" w:fill="E0EAF5"/>
          </w:tcPr>
          <w:p w:rsidR="00A6366B" w:rsidRPr="00A6366B" w:rsidRDefault="00A6366B" w:rsidP="0063599D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11 %</w:t>
            </w:r>
          </w:p>
        </w:tc>
        <w:tc>
          <w:tcPr>
            <w:tcW w:w="850" w:type="dxa"/>
            <w:shd w:val="clear" w:color="auto" w:fill="E0EAF5"/>
          </w:tcPr>
          <w:p w:rsidR="00A6366B" w:rsidRPr="00A6366B" w:rsidRDefault="00A6366B" w:rsidP="0063599D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14 %</w:t>
            </w:r>
          </w:p>
        </w:tc>
        <w:tc>
          <w:tcPr>
            <w:tcW w:w="984" w:type="dxa"/>
            <w:shd w:val="clear" w:color="auto" w:fill="E0EAF5"/>
          </w:tcPr>
          <w:p w:rsidR="00A6366B" w:rsidRPr="00A6366B" w:rsidRDefault="00A6366B" w:rsidP="0063599D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7.2</w:t>
            </w:r>
          </w:p>
        </w:tc>
        <w:tc>
          <w:tcPr>
            <w:tcW w:w="1020" w:type="dxa"/>
            <w:shd w:val="clear" w:color="auto" w:fill="E0EAF5"/>
          </w:tcPr>
          <w:p w:rsidR="00A6366B" w:rsidRPr="00A6366B" w:rsidRDefault="00A6366B" w:rsidP="0063599D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1 %</w:t>
            </w:r>
          </w:p>
        </w:tc>
        <w:tc>
          <w:tcPr>
            <w:tcW w:w="1020" w:type="dxa"/>
            <w:shd w:val="clear" w:color="auto" w:fill="E0EAF5"/>
          </w:tcPr>
          <w:p w:rsidR="00A6366B" w:rsidRPr="00A6366B" w:rsidRDefault="00A6366B" w:rsidP="0063599D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60 %</w:t>
            </w:r>
          </w:p>
        </w:tc>
        <w:tc>
          <w:tcPr>
            <w:tcW w:w="1001" w:type="dxa"/>
            <w:shd w:val="clear" w:color="auto" w:fill="E0EAF5"/>
          </w:tcPr>
          <w:p w:rsidR="00A6366B" w:rsidRPr="00A6366B" w:rsidRDefault="00A6366B" w:rsidP="0063599D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91 %</w:t>
            </w:r>
          </w:p>
        </w:tc>
        <w:tc>
          <w:tcPr>
            <w:tcW w:w="1020" w:type="dxa"/>
            <w:shd w:val="clear" w:color="auto" w:fill="E0EAF5"/>
          </w:tcPr>
          <w:p w:rsidR="00A6366B" w:rsidRPr="00A6366B" w:rsidRDefault="00A6366B" w:rsidP="0063599D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91 %</w:t>
            </w:r>
          </w:p>
        </w:tc>
        <w:tc>
          <w:tcPr>
            <w:tcW w:w="1051" w:type="dxa"/>
            <w:shd w:val="clear" w:color="auto" w:fill="E0EAF5"/>
          </w:tcPr>
          <w:p w:rsidR="00A6366B" w:rsidRPr="00A6366B" w:rsidRDefault="00A6366B" w:rsidP="0063599D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81 %</w:t>
            </w:r>
          </w:p>
        </w:tc>
        <w:tc>
          <w:tcPr>
            <w:tcW w:w="970" w:type="dxa"/>
            <w:shd w:val="clear" w:color="auto" w:fill="E0EAF5"/>
          </w:tcPr>
          <w:p w:rsidR="00A6366B" w:rsidRPr="00A6366B" w:rsidRDefault="00A6366B" w:rsidP="0063599D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27 %</w:t>
            </w:r>
          </w:p>
        </w:tc>
      </w:tr>
      <w:tr w:rsidR="00A6366B" w:rsidRPr="00A6366B" w:rsidTr="0063599D">
        <w:tc>
          <w:tcPr>
            <w:tcW w:w="2127" w:type="dxa"/>
          </w:tcPr>
          <w:p w:rsidR="00A6366B" w:rsidRPr="00A6366B" w:rsidRDefault="00A6366B" w:rsidP="0063599D">
            <w:pPr>
              <w:pStyle w:val="DHHStabletext"/>
              <w:spacing w:before="20" w:after="20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hAnsi="VIC Light"/>
                <w:w w:val="105"/>
              </w:rPr>
              <w:t>Peninsula Health</w:t>
            </w:r>
          </w:p>
        </w:tc>
        <w:tc>
          <w:tcPr>
            <w:tcW w:w="2410" w:type="dxa"/>
          </w:tcPr>
          <w:p w:rsidR="00A6366B" w:rsidRPr="00A6366B" w:rsidRDefault="00A6366B" w:rsidP="0063599D">
            <w:pPr>
              <w:pStyle w:val="DHHStabletext"/>
              <w:spacing w:before="20" w:after="20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hAnsi="VIC Light"/>
                <w:w w:val="105"/>
              </w:rPr>
              <w:t>Peninsula</w:t>
            </w:r>
          </w:p>
        </w:tc>
        <w:tc>
          <w:tcPr>
            <w:tcW w:w="992" w:type="dxa"/>
          </w:tcPr>
          <w:p w:rsidR="00A6366B" w:rsidRPr="00A6366B" w:rsidRDefault="00A6366B" w:rsidP="0063599D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80 %</w:t>
            </w:r>
          </w:p>
        </w:tc>
        <w:tc>
          <w:tcPr>
            <w:tcW w:w="709" w:type="dxa"/>
          </w:tcPr>
          <w:p w:rsidR="00A6366B" w:rsidRPr="00A6366B" w:rsidRDefault="00A6366B" w:rsidP="0063599D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90 %</w:t>
            </w:r>
          </w:p>
        </w:tc>
        <w:tc>
          <w:tcPr>
            <w:tcW w:w="709" w:type="dxa"/>
          </w:tcPr>
          <w:p w:rsidR="00A6366B" w:rsidRPr="00A6366B" w:rsidRDefault="00A6366B" w:rsidP="0063599D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6.5</w:t>
            </w:r>
          </w:p>
        </w:tc>
        <w:tc>
          <w:tcPr>
            <w:tcW w:w="992" w:type="dxa"/>
          </w:tcPr>
          <w:p w:rsidR="00A6366B" w:rsidRPr="00A6366B" w:rsidRDefault="00A6366B" w:rsidP="0063599D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7 %</w:t>
            </w:r>
          </w:p>
        </w:tc>
        <w:tc>
          <w:tcPr>
            <w:tcW w:w="850" w:type="dxa"/>
          </w:tcPr>
          <w:p w:rsidR="00A6366B" w:rsidRPr="00A6366B" w:rsidRDefault="00A6366B" w:rsidP="0063599D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13 %</w:t>
            </w:r>
          </w:p>
        </w:tc>
        <w:tc>
          <w:tcPr>
            <w:tcW w:w="984" w:type="dxa"/>
          </w:tcPr>
          <w:p w:rsidR="00A6366B" w:rsidRPr="00A6366B" w:rsidRDefault="00A6366B" w:rsidP="0063599D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0.8</w:t>
            </w:r>
          </w:p>
        </w:tc>
        <w:tc>
          <w:tcPr>
            <w:tcW w:w="1020" w:type="dxa"/>
          </w:tcPr>
          <w:p w:rsidR="00A6366B" w:rsidRPr="00A6366B" w:rsidRDefault="00A6366B" w:rsidP="0063599D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0 %</w:t>
            </w:r>
          </w:p>
        </w:tc>
        <w:tc>
          <w:tcPr>
            <w:tcW w:w="1020" w:type="dxa"/>
          </w:tcPr>
          <w:p w:rsidR="00A6366B" w:rsidRPr="00A6366B" w:rsidRDefault="00A6366B" w:rsidP="0063599D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54 %</w:t>
            </w:r>
          </w:p>
        </w:tc>
        <w:tc>
          <w:tcPr>
            <w:tcW w:w="1001" w:type="dxa"/>
          </w:tcPr>
          <w:p w:rsidR="00A6366B" w:rsidRPr="00A6366B" w:rsidRDefault="00A6366B" w:rsidP="0063599D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84 %</w:t>
            </w:r>
          </w:p>
        </w:tc>
        <w:tc>
          <w:tcPr>
            <w:tcW w:w="1020" w:type="dxa"/>
          </w:tcPr>
          <w:p w:rsidR="00A6366B" w:rsidRPr="00A6366B" w:rsidRDefault="00A6366B" w:rsidP="0063599D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93 %</w:t>
            </w:r>
          </w:p>
        </w:tc>
        <w:tc>
          <w:tcPr>
            <w:tcW w:w="1051" w:type="dxa"/>
          </w:tcPr>
          <w:p w:rsidR="00A6366B" w:rsidRPr="00A6366B" w:rsidRDefault="00A6366B" w:rsidP="0063599D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95 %</w:t>
            </w:r>
          </w:p>
        </w:tc>
        <w:tc>
          <w:tcPr>
            <w:tcW w:w="970" w:type="dxa"/>
          </w:tcPr>
          <w:p w:rsidR="00A6366B" w:rsidRPr="00A6366B" w:rsidRDefault="00A6366B" w:rsidP="0063599D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66 %</w:t>
            </w:r>
          </w:p>
        </w:tc>
      </w:tr>
      <w:tr w:rsidR="00A6366B" w:rsidRPr="00A6366B" w:rsidTr="0063599D">
        <w:tc>
          <w:tcPr>
            <w:tcW w:w="2127" w:type="dxa"/>
            <w:shd w:val="clear" w:color="auto" w:fill="E0EAF5"/>
          </w:tcPr>
          <w:p w:rsidR="00A6366B" w:rsidRPr="00A6366B" w:rsidRDefault="00A6366B" w:rsidP="0063599D">
            <w:pPr>
              <w:pStyle w:val="DHHStabletext"/>
              <w:spacing w:before="20" w:after="20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hAnsi="VIC Light"/>
                <w:w w:val="105"/>
              </w:rPr>
              <w:t>St</w:t>
            </w:r>
            <w:r w:rsidRPr="00A6366B">
              <w:rPr>
                <w:rFonts w:ascii="VIC Light" w:hAnsi="VIC Light"/>
                <w:spacing w:val="-16"/>
                <w:w w:val="105"/>
              </w:rPr>
              <w:t xml:space="preserve"> </w:t>
            </w:r>
            <w:r w:rsidRPr="00A6366B">
              <w:rPr>
                <w:rFonts w:ascii="VIC Light" w:hAnsi="VIC Light"/>
                <w:w w:val="105"/>
              </w:rPr>
              <w:t>Vincent's Hospital</w:t>
            </w:r>
          </w:p>
        </w:tc>
        <w:tc>
          <w:tcPr>
            <w:tcW w:w="2410" w:type="dxa"/>
            <w:shd w:val="clear" w:color="auto" w:fill="E0EAF5"/>
          </w:tcPr>
          <w:p w:rsidR="00A6366B" w:rsidRPr="00A6366B" w:rsidRDefault="00A6366B" w:rsidP="0063599D">
            <w:pPr>
              <w:pStyle w:val="DHHStabletext"/>
              <w:spacing w:before="20" w:after="20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hAnsi="VIC Light"/>
                <w:w w:val="105"/>
              </w:rPr>
              <w:t>Inner East (St Vincent's)</w:t>
            </w:r>
          </w:p>
        </w:tc>
        <w:tc>
          <w:tcPr>
            <w:tcW w:w="992" w:type="dxa"/>
            <w:shd w:val="clear" w:color="auto" w:fill="E0EAF5"/>
          </w:tcPr>
          <w:p w:rsidR="00A6366B" w:rsidRPr="00A6366B" w:rsidRDefault="00A6366B" w:rsidP="0063599D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57 %</w:t>
            </w:r>
          </w:p>
        </w:tc>
        <w:tc>
          <w:tcPr>
            <w:tcW w:w="709" w:type="dxa"/>
            <w:shd w:val="clear" w:color="auto" w:fill="E0EAF5"/>
          </w:tcPr>
          <w:p w:rsidR="00A6366B" w:rsidRPr="00A6366B" w:rsidRDefault="00A6366B" w:rsidP="0063599D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81 %</w:t>
            </w:r>
          </w:p>
        </w:tc>
        <w:tc>
          <w:tcPr>
            <w:tcW w:w="709" w:type="dxa"/>
            <w:shd w:val="clear" w:color="auto" w:fill="E0EAF5"/>
          </w:tcPr>
          <w:p w:rsidR="00A6366B" w:rsidRPr="00A6366B" w:rsidRDefault="00A6366B" w:rsidP="0063599D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8.7</w:t>
            </w:r>
          </w:p>
        </w:tc>
        <w:tc>
          <w:tcPr>
            <w:tcW w:w="992" w:type="dxa"/>
            <w:shd w:val="clear" w:color="auto" w:fill="E0EAF5"/>
          </w:tcPr>
          <w:p w:rsidR="00A6366B" w:rsidRPr="00A6366B" w:rsidRDefault="00A6366B" w:rsidP="0063599D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14 %</w:t>
            </w:r>
          </w:p>
        </w:tc>
        <w:tc>
          <w:tcPr>
            <w:tcW w:w="850" w:type="dxa"/>
            <w:shd w:val="clear" w:color="auto" w:fill="E0EAF5"/>
          </w:tcPr>
          <w:p w:rsidR="00A6366B" w:rsidRPr="00A6366B" w:rsidRDefault="00A6366B" w:rsidP="0063599D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21 %</w:t>
            </w:r>
          </w:p>
        </w:tc>
        <w:tc>
          <w:tcPr>
            <w:tcW w:w="984" w:type="dxa"/>
            <w:shd w:val="clear" w:color="auto" w:fill="E0EAF5"/>
          </w:tcPr>
          <w:p w:rsidR="00A6366B" w:rsidRPr="00A6366B" w:rsidRDefault="00A6366B" w:rsidP="0063599D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3.4</w:t>
            </w:r>
          </w:p>
        </w:tc>
        <w:tc>
          <w:tcPr>
            <w:tcW w:w="1020" w:type="dxa"/>
            <w:shd w:val="clear" w:color="auto" w:fill="E0EAF5"/>
          </w:tcPr>
          <w:p w:rsidR="00A6366B" w:rsidRPr="00A6366B" w:rsidRDefault="00A6366B" w:rsidP="0063599D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1 %</w:t>
            </w:r>
          </w:p>
        </w:tc>
        <w:tc>
          <w:tcPr>
            <w:tcW w:w="1020" w:type="dxa"/>
            <w:shd w:val="clear" w:color="auto" w:fill="E0EAF5"/>
          </w:tcPr>
          <w:p w:rsidR="00A6366B" w:rsidRPr="00A6366B" w:rsidRDefault="00A6366B" w:rsidP="0063599D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69 %</w:t>
            </w:r>
          </w:p>
        </w:tc>
        <w:tc>
          <w:tcPr>
            <w:tcW w:w="1001" w:type="dxa"/>
            <w:shd w:val="clear" w:color="auto" w:fill="E0EAF5"/>
          </w:tcPr>
          <w:p w:rsidR="00A6366B" w:rsidRPr="00A6366B" w:rsidRDefault="00A6366B" w:rsidP="0063599D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92 %</w:t>
            </w:r>
          </w:p>
        </w:tc>
        <w:tc>
          <w:tcPr>
            <w:tcW w:w="1020" w:type="dxa"/>
            <w:shd w:val="clear" w:color="auto" w:fill="E0EAF5"/>
          </w:tcPr>
          <w:p w:rsidR="00A6366B" w:rsidRPr="00A6366B" w:rsidRDefault="00A6366B" w:rsidP="0063599D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92 %</w:t>
            </w:r>
          </w:p>
        </w:tc>
        <w:tc>
          <w:tcPr>
            <w:tcW w:w="1051" w:type="dxa"/>
            <w:shd w:val="clear" w:color="auto" w:fill="E0EAF5"/>
          </w:tcPr>
          <w:p w:rsidR="00A6366B" w:rsidRPr="00A6366B" w:rsidRDefault="00A6366B" w:rsidP="0063599D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81 %</w:t>
            </w:r>
          </w:p>
        </w:tc>
        <w:tc>
          <w:tcPr>
            <w:tcW w:w="970" w:type="dxa"/>
            <w:shd w:val="clear" w:color="auto" w:fill="E0EAF5"/>
          </w:tcPr>
          <w:p w:rsidR="00A6366B" w:rsidRPr="00A6366B" w:rsidRDefault="00A6366B" w:rsidP="0063599D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76 %</w:t>
            </w:r>
          </w:p>
        </w:tc>
      </w:tr>
      <w:tr w:rsidR="00A6366B" w:rsidRPr="00A6366B" w:rsidTr="0063599D">
        <w:tc>
          <w:tcPr>
            <w:tcW w:w="2127" w:type="dxa"/>
          </w:tcPr>
          <w:p w:rsidR="00A6366B" w:rsidRPr="00A6366B" w:rsidRDefault="00A6366B" w:rsidP="0063599D">
            <w:pPr>
              <w:pStyle w:val="DHHStabletext"/>
              <w:spacing w:before="20" w:after="20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hAnsi="VIC Light"/>
                <w:w w:val="105"/>
              </w:rPr>
              <w:t>Mercy</w:t>
            </w:r>
            <w:r w:rsidRPr="00A6366B">
              <w:rPr>
                <w:rFonts w:ascii="VIC Light" w:hAnsi="VIC Light"/>
                <w:spacing w:val="-12"/>
                <w:w w:val="105"/>
              </w:rPr>
              <w:t xml:space="preserve"> </w:t>
            </w:r>
            <w:r w:rsidRPr="00A6366B">
              <w:rPr>
                <w:rFonts w:ascii="VIC Light" w:hAnsi="VIC Light"/>
                <w:w w:val="105"/>
              </w:rPr>
              <w:t>Health</w:t>
            </w:r>
          </w:p>
        </w:tc>
        <w:tc>
          <w:tcPr>
            <w:tcW w:w="2410" w:type="dxa"/>
          </w:tcPr>
          <w:p w:rsidR="00A6366B" w:rsidRPr="00A6366B" w:rsidRDefault="00A6366B" w:rsidP="0063599D">
            <w:pPr>
              <w:pStyle w:val="DHHStabletext"/>
              <w:spacing w:before="20" w:after="20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hAnsi="VIC Light"/>
                <w:w w:val="105"/>
              </w:rPr>
              <w:t>South West (Werribee)</w:t>
            </w:r>
          </w:p>
        </w:tc>
        <w:tc>
          <w:tcPr>
            <w:tcW w:w="992" w:type="dxa"/>
          </w:tcPr>
          <w:p w:rsidR="00A6366B" w:rsidRPr="00A6366B" w:rsidRDefault="00A6366B" w:rsidP="0063599D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84 %</w:t>
            </w:r>
          </w:p>
        </w:tc>
        <w:tc>
          <w:tcPr>
            <w:tcW w:w="709" w:type="dxa"/>
          </w:tcPr>
          <w:p w:rsidR="00A6366B" w:rsidRPr="00A6366B" w:rsidRDefault="00A6366B" w:rsidP="0063599D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95 %</w:t>
            </w:r>
          </w:p>
        </w:tc>
        <w:tc>
          <w:tcPr>
            <w:tcW w:w="709" w:type="dxa"/>
          </w:tcPr>
          <w:p w:rsidR="00A6366B" w:rsidRPr="00A6366B" w:rsidRDefault="00A6366B" w:rsidP="0063599D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11.8</w:t>
            </w:r>
          </w:p>
        </w:tc>
        <w:tc>
          <w:tcPr>
            <w:tcW w:w="992" w:type="dxa"/>
          </w:tcPr>
          <w:p w:rsidR="00A6366B" w:rsidRPr="00A6366B" w:rsidRDefault="00A6366B" w:rsidP="0063599D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17 %</w:t>
            </w:r>
          </w:p>
        </w:tc>
        <w:tc>
          <w:tcPr>
            <w:tcW w:w="850" w:type="dxa"/>
          </w:tcPr>
          <w:p w:rsidR="00A6366B" w:rsidRPr="00A6366B" w:rsidRDefault="00A6366B" w:rsidP="0063599D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15 %</w:t>
            </w:r>
          </w:p>
        </w:tc>
        <w:tc>
          <w:tcPr>
            <w:tcW w:w="984" w:type="dxa"/>
          </w:tcPr>
          <w:p w:rsidR="00A6366B" w:rsidRPr="00A6366B" w:rsidRDefault="00A6366B" w:rsidP="0063599D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13.5</w:t>
            </w:r>
          </w:p>
        </w:tc>
        <w:tc>
          <w:tcPr>
            <w:tcW w:w="1020" w:type="dxa"/>
          </w:tcPr>
          <w:p w:rsidR="00A6366B" w:rsidRPr="00A6366B" w:rsidRDefault="00A6366B" w:rsidP="0063599D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3 %</w:t>
            </w:r>
          </w:p>
        </w:tc>
        <w:tc>
          <w:tcPr>
            <w:tcW w:w="1020" w:type="dxa"/>
          </w:tcPr>
          <w:p w:rsidR="00A6366B" w:rsidRPr="00A6366B" w:rsidRDefault="00A6366B" w:rsidP="0063599D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64 %</w:t>
            </w:r>
          </w:p>
        </w:tc>
        <w:tc>
          <w:tcPr>
            <w:tcW w:w="1001" w:type="dxa"/>
          </w:tcPr>
          <w:p w:rsidR="00A6366B" w:rsidRPr="00A6366B" w:rsidRDefault="00A6366B" w:rsidP="0063599D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64 %</w:t>
            </w:r>
          </w:p>
        </w:tc>
        <w:tc>
          <w:tcPr>
            <w:tcW w:w="1020" w:type="dxa"/>
          </w:tcPr>
          <w:p w:rsidR="00A6366B" w:rsidRPr="00A6366B" w:rsidRDefault="00A6366B" w:rsidP="0063599D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86 %</w:t>
            </w:r>
          </w:p>
        </w:tc>
        <w:tc>
          <w:tcPr>
            <w:tcW w:w="1051" w:type="dxa"/>
          </w:tcPr>
          <w:p w:rsidR="00A6366B" w:rsidRPr="00A6366B" w:rsidRDefault="00A6366B" w:rsidP="0063599D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82 %</w:t>
            </w:r>
          </w:p>
        </w:tc>
        <w:tc>
          <w:tcPr>
            <w:tcW w:w="970" w:type="dxa"/>
          </w:tcPr>
          <w:p w:rsidR="00A6366B" w:rsidRPr="00A6366B" w:rsidRDefault="00A6366B" w:rsidP="0063599D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50 %</w:t>
            </w:r>
          </w:p>
        </w:tc>
      </w:tr>
      <w:tr w:rsidR="00A6366B" w:rsidRPr="00A6366B" w:rsidTr="0063599D">
        <w:tc>
          <w:tcPr>
            <w:tcW w:w="2127" w:type="dxa"/>
            <w:shd w:val="clear" w:color="auto" w:fill="CCDCE6"/>
          </w:tcPr>
          <w:p w:rsidR="00A6366B" w:rsidRPr="00A6366B" w:rsidRDefault="00A6366B" w:rsidP="0063599D">
            <w:pPr>
              <w:pStyle w:val="DHHStabletext"/>
              <w:spacing w:before="20" w:after="20"/>
              <w:rPr>
                <w:rFonts w:ascii="VIC Light" w:eastAsia="Verdana" w:hAnsi="VIC Light" w:cs="Verdana"/>
                <w:b/>
              </w:rPr>
            </w:pPr>
            <w:r w:rsidRPr="00A6366B">
              <w:rPr>
                <w:rFonts w:ascii="VIC Light" w:hAnsi="VIC Light"/>
                <w:b/>
                <w:w w:val="105"/>
              </w:rPr>
              <w:t>TOTAL</w:t>
            </w:r>
            <w:r w:rsidRPr="00A6366B">
              <w:rPr>
                <w:rFonts w:ascii="VIC Light" w:hAnsi="VIC Light"/>
                <w:b/>
                <w:spacing w:val="-20"/>
                <w:w w:val="105"/>
              </w:rPr>
              <w:t xml:space="preserve"> </w:t>
            </w:r>
            <w:r w:rsidRPr="00A6366B">
              <w:rPr>
                <w:rFonts w:ascii="VIC Light" w:hAnsi="VIC Light"/>
                <w:b/>
                <w:w w:val="105"/>
              </w:rPr>
              <w:t>METRO</w:t>
            </w:r>
          </w:p>
        </w:tc>
        <w:tc>
          <w:tcPr>
            <w:tcW w:w="2410" w:type="dxa"/>
            <w:shd w:val="clear" w:color="auto" w:fill="CCDCE6"/>
          </w:tcPr>
          <w:p w:rsidR="00A6366B" w:rsidRPr="00A6366B" w:rsidRDefault="00A6366B" w:rsidP="0063599D">
            <w:pPr>
              <w:pStyle w:val="DHHStabletext"/>
              <w:spacing w:before="20" w:after="20"/>
              <w:rPr>
                <w:rFonts w:ascii="VIC Light" w:eastAsia="Verdana" w:hAnsi="VIC Light" w:cs="Verdana"/>
                <w:b/>
              </w:rPr>
            </w:pPr>
            <w:r w:rsidRPr="00A6366B">
              <w:rPr>
                <w:rFonts w:ascii="VIC Light" w:hAnsi="VIC Light"/>
                <w:b/>
                <w:w w:val="105"/>
              </w:rPr>
              <w:t>(Excl</w:t>
            </w:r>
            <w:r w:rsidRPr="00A6366B">
              <w:rPr>
                <w:rFonts w:ascii="VIC Light" w:hAnsi="VIC Light"/>
                <w:b/>
                <w:spacing w:val="-16"/>
                <w:w w:val="105"/>
              </w:rPr>
              <w:t xml:space="preserve"> </w:t>
            </w:r>
            <w:r w:rsidRPr="00A6366B">
              <w:rPr>
                <w:rFonts w:ascii="VIC Light" w:hAnsi="VIC Light"/>
                <w:b/>
                <w:w w:val="105"/>
              </w:rPr>
              <w:t>ORYGEN)</w:t>
            </w:r>
          </w:p>
        </w:tc>
        <w:tc>
          <w:tcPr>
            <w:tcW w:w="992" w:type="dxa"/>
            <w:shd w:val="clear" w:color="auto" w:fill="CCDCE6"/>
          </w:tcPr>
          <w:p w:rsidR="00A6366B" w:rsidRPr="00A6366B" w:rsidRDefault="00A6366B" w:rsidP="0063599D">
            <w:pPr>
              <w:spacing w:before="20" w:after="20"/>
              <w:jc w:val="center"/>
              <w:rPr>
                <w:rFonts w:ascii="VIC Light" w:hAnsi="VIC Light"/>
                <w:b/>
                <w:sz w:val="20"/>
                <w:szCs w:val="20"/>
              </w:rPr>
            </w:pPr>
            <w:r w:rsidRPr="00A6366B">
              <w:rPr>
                <w:rFonts w:ascii="VIC Light" w:hAnsi="VIC Light"/>
                <w:b/>
                <w:sz w:val="20"/>
                <w:szCs w:val="20"/>
              </w:rPr>
              <w:t>70 %</w:t>
            </w:r>
          </w:p>
        </w:tc>
        <w:tc>
          <w:tcPr>
            <w:tcW w:w="709" w:type="dxa"/>
            <w:shd w:val="clear" w:color="auto" w:fill="CCDCE6"/>
          </w:tcPr>
          <w:p w:rsidR="00A6366B" w:rsidRPr="00A6366B" w:rsidRDefault="00A6366B" w:rsidP="0063599D">
            <w:pPr>
              <w:spacing w:before="20" w:after="20"/>
              <w:jc w:val="center"/>
              <w:rPr>
                <w:rFonts w:ascii="VIC Light" w:hAnsi="VIC Light"/>
                <w:b/>
                <w:sz w:val="20"/>
                <w:szCs w:val="20"/>
              </w:rPr>
            </w:pPr>
            <w:r w:rsidRPr="00A6366B">
              <w:rPr>
                <w:rFonts w:ascii="VIC Light" w:hAnsi="VIC Light"/>
                <w:b/>
                <w:sz w:val="20"/>
                <w:szCs w:val="20"/>
              </w:rPr>
              <w:t>95 %</w:t>
            </w:r>
          </w:p>
        </w:tc>
        <w:tc>
          <w:tcPr>
            <w:tcW w:w="709" w:type="dxa"/>
            <w:shd w:val="clear" w:color="auto" w:fill="CCDCE6"/>
          </w:tcPr>
          <w:p w:rsidR="00A6366B" w:rsidRPr="00A6366B" w:rsidRDefault="00A6366B" w:rsidP="0063599D">
            <w:pPr>
              <w:spacing w:before="20" w:after="20"/>
              <w:jc w:val="center"/>
              <w:rPr>
                <w:rFonts w:ascii="VIC Light" w:hAnsi="VIC Light"/>
                <w:b/>
                <w:sz w:val="20"/>
                <w:szCs w:val="20"/>
              </w:rPr>
            </w:pPr>
            <w:r w:rsidRPr="00A6366B">
              <w:rPr>
                <w:rFonts w:ascii="VIC Light" w:hAnsi="VIC Light"/>
                <w:b/>
                <w:sz w:val="20"/>
                <w:szCs w:val="20"/>
              </w:rPr>
              <w:t>9.3</w:t>
            </w:r>
          </w:p>
        </w:tc>
        <w:tc>
          <w:tcPr>
            <w:tcW w:w="992" w:type="dxa"/>
            <w:shd w:val="clear" w:color="auto" w:fill="CCDCE6"/>
          </w:tcPr>
          <w:p w:rsidR="00A6366B" w:rsidRPr="00A6366B" w:rsidRDefault="00A6366B" w:rsidP="0063599D">
            <w:pPr>
              <w:spacing w:before="20" w:after="20"/>
              <w:jc w:val="center"/>
              <w:rPr>
                <w:rFonts w:ascii="VIC Light" w:hAnsi="VIC Light"/>
                <w:b/>
                <w:sz w:val="20"/>
                <w:szCs w:val="20"/>
              </w:rPr>
            </w:pPr>
            <w:r w:rsidRPr="00A6366B">
              <w:rPr>
                <w:rFonts w:ascii="VIC Light" w:hAnsi="VIC Light"/>
                <w:b/>
                <w:sz w:val="20"/>
                <w:szCs w:val="20"/>
              </w:rPr>
              <w:t>11 %</w:t>
            </w:r>
          </w:p>
        </w:tc>
        <w:tc>
          <w:tcPr>
            <w:tcW w:w="850" w:type="dxa"/>
            <w:shd w:val="clear" w:color="auto" w:fill="CCDCE6"/>
          </w:tcPr>
          <w:p w:rsidR="00A6366B" w:rsidRPr="00A6366B" w:rsidRDefault="00A6366B" w:rsidP="0063599D">
            <w:pPr>
              <w:spacing w:before="20" w:after="20"/>
              <w:jc w:val="center"/>
              <w:rPr>
                <w:rFonts w:ascii="VIC Light" w:hAnsi="VIC Light"/>
                <w:b/>
                <w:sz w:val="20"/>
                <w:szCs w:val="20"/>
              </w:rPr>
            </w:pPr>
            <w:r w:rsidRPr="00A6366B">
              <w:rPr>
                <w:rFonts w:ascii="VIC Light" w:hAnsi="VIC Light"/>
                <w:b/>
                <w:sz w:val="20"/>
                <w:szCs w:val="20"/>
              </w:rPr>
              <w:t>14 %</w:t>
            </w:r>
          </w:p>
        </w:tc>
        <w:tc>
          <w:tcPr>
            <w:tcW w:w="984" w:type="dxa"/>
            <w:shd w:val="clear" w:color="auto" w:fill="CCDCE6"/>
          </w:tcPr>
          <w:p w:rsidR="00A6366B" w:rsidRPr="00A6366B" w:rsidRDefault="00A6366B" w:rsidP="0063599D">
            <w:pPr>
              <w:spacing w:before="20" w:after="20"/>
              <w:jc w:val="center"/>
              <w:rPr>
                <w:rFonts w:ascii="VIC Light" w:hAnsi="VIC Light"/>
                <w:b/>
                <w:sz w:val="20"/>
                <w:szCs w:val="20"/>
              </w:rPr>
            </w:pPr>
            <w:r w:rsidRPr="00A6366B">
              <w:rPr>
                <w:rFonts w:ascii="VIC Light" w:hAnsi="VIC Light"/>
                <w:b/>
                <w:sz w:val="20"/>
                <w:szCs w:val="20"/>
              </w:rPr>
              <w:t>8.1</w:t>
            </w:r>
          </w:p>
        </w:tc>
        <w:tc>
          <w:tcPr>
            <w:tcW w:w="1020" w:type="dxa"/>
            <w:shd w:val="clear" w:color="auto" w:fill="CCDCE6"/>
          </w:tcPr>
          <w:p w:rsidR="00A6366B" w:rsidRPr="00A6366B" w:rsidRDefault="00A6366B" w:rsidP="0063599D">
            <w:pPr>
              <w:spacing w:before="20" w:after="20"/>
              <w:jc w:val="center"/>
              <w:rPr>
                <w:rFonts w:ascii="VIC Light" w:hAnsi="VIC Light"/>
                <w:b/>
                <w:sz w:val="20"/>
                <w:szCs w:val="20"/>
              </w:rPr>
            </w:pPr>
            <w:r w:rsidRPr="00A6366B">
              <w:rPr>
                <w:rFonts w:ascii="VIC Light" w:hAnsi="VIC Light"/>
                <w:b/>
                <w:sz w:val="20"/>
                <w:szCs w:val="20"/>
              </w:rPr>
              <w:t>2 %</w:t>
            </w:r>
          </w:p>
        </w:tc>
        <w:tc>
          <w:tcPr>
            <w:tcW w:w="1020" w:type="dxa"/>
            <w:shd w:val="clear" w:color="auto" w:fill="CCDCE6"/>
          </w:tcPr>
          <w:p w:rsidR="00A6366B" w:rsidRPr="00A6366B" w:rsidRDefault="00A6366B" w:rsidP="0063599D">
            <w:pPr>
              <w:spacing w:before="20" w:after="20"/>
              <w:jc w:val="center"/>
              <w:rPr>
                <w:rFonts w:ascii="VIC Light" w:hAnsi="VIC Light"/>
                <w:b/>
                <w:sz w:val="20"/>
                <w:szCs w:val="20"/>
              </w:rPr>
            </w:pPr>
            <w:r w:rsidRPr="00A6366B">
              <w:rPr>
                <w:rFonts w:ascii="VIC Light" w:hAnsi="VIC Light"/>
                <w:b/>
                <w:sz w:val="20"/>
                <w:szCs w:val="20"/>
              </w:rPr>
              <w:t>61 %</w:t>
            </w:r>
          </w:p>
        </w:tc>
        <w:tc>
          <w:tcPr>
            <w:tcW w:w="1001" w:type="dxa"/>
            <w:shd w:val="clear" w:color="auto" w:fill="CCDCE6"/>
          </w:tcPr>
          <w:p w:rsidR="00A6366B" w:rsidRPr="00A6366B" w:rsidRDefault="00A6366B" w:rsidP="0063599D">
            <w:pPr>
              <w:spacing w:before="20" w:after="20"/>
              <w:jc w:val="center"/>
              <w:rPr>
                <w:rFonts w:ascii="VIC Light" w:hAnsi="VIC Light"/>
                <w:b/>
                <w:sz w:val="20"/>
                <w:szCs w:val="20"/>
              </w:rPr>
            </w:pPr>
            <w:r w:rsidRPr="00A6366B">
              <w:rPr>
                <w:rFonts w:ascii="VIC Light" w:hAnsi="VIC Light"/>
                <w:b/>
                <w:sz w:val="20"/>
                <w:szCs w:val="20"/>
              </w:rPr>
              <w:t>83 %</w:t>
            </w:r>
          </w:p>
        </w:tc>
        <w:tc>
          <w:tcPr>
            <w:tcW w:w="1020" w:type="dxa"/>
            <w:shd w:val="clear" w:color="auto" w:fill="CCDCE6"/>
          </w:tcPr>
          <w:p w:rsidR="00A6366B" w:rsidRPr="00A6366B" w:rsidRDefault="00A6366B" w:rsidP="0063599D">
            <w:pPr>
              <w:spacing w:before="20" w:after="20"/>
              <w:jc w:val="center"/>
              <w:rPr>
                <w:rFonts w:ascii="VIC Light" w:hAnsi="VIC Light"/>
                <w:b/>
                <w:sz w:val="20"/>
                <w:szCs w:val="20"/>
              </w:rPr>
            </w:pPr>
            <w:r w:rsidRPr="00A6366B">
              <w:rPr>
                <w:rFonts w:ascii="VIC Light" w:hAnsi="VIC Light"/>
                <w:b/>
                <w:sz w:val="20"/>
                <w:szCs w:val="20"/>
              </w:rPr>
              <w:t>90 %</w:t>
            </w:r>
          </w:p>
        </w:tc>
        <w:tc>
          <w:tcPr>
            <w:tcW w:w="1051" w:type="dxa"/>
            <w:shd w:val="clear" w:color="auto" w:fill="CCDCE6"/>
          </w:tcPr>
          <w:p w:rsidR="00A6366B" w:rsidRPr="00A6366B" w:rsidRDefault="00A6366B" w:rsidP="0063599D">
            <w:pPr>
              <w:spacing w:before="20" w:after="20"/>
              <w:jc w:val="center"/>
              <w:rPr>
                <w:rFonts w:ascii="VIC Light" w:hAnsi="VIC Light"/>
                <w:b/>
                <w:sz w:val="20"/>
                <w:szCs w:val="20"/>
              </w:rPr>
            </w:pPr>
            <w:r w:rsidRPr="00A6366B">
              <w:rPr>
                <w:rFonts w:ascii="VIC Light" w:hAnsi="VIC Light"/>
                <w:b/>
                <w:sz w:val="20"/>
                <w:szCs w:val="20"/>
              </w:rPr>
              <w:t>80 %</w:t>
            </w:r>
          </w:p>
        </w:tc>
        <w:tc>
          <w:tcPr>
            <w:tcW w:w="970" w:type="dxa"/>
            <w:shd w:val="clear" w:color="auto" w:fill="CCDCE6"/>
          </w:tcPr>
          <w:p w:rsidR="00A6366B" w:rsidRPr="00A6366B" w:rsidRDefault="00A6366B" w:rsidP="0063599D">
            <w:pPr>
              <w:spacing w:before="20" w:after="20"/>
              <w:jc w:val="center"/>
              <w:rPr>
                <w:rFonts w:ascii="VIC Light" w:hAnsi="VIC Light"/>
                <w:b/>
                <w:sz w:val="20"/>
                <w:szCs w:val="20"/>
              </w:rPr>
            </w:pPr>
            <w:r w:rsidRPr="00A6366B">
              <w:rPr>
                <w:rFonts w:ascii="VIC Light" w:hAnsi="VIC Light"/>
                <w:b/>
                <w:sz w:val="20"/>
                <w:szCs w:val="20"/>
              </w:rPr>
              <w:t>46 %</w:t>
            </w:r>
          </w:p>
        </w:tc>
      </w:tr>
      <w:tr w:rsidR="00A6366B" w:rsidRPr="00A6366B" w:rsidTr="0063599D">
        <w:tc>
          <w:tcPr>
            <w:tcW w:w="2127" w:type="dxa"/>
            <w:shd w:val="clear" w:color="auto" w:fill="99B8DC"/>
          </w:tcPr>
          <w:p w:rsidR="00A6366B" w:rsidRPr="00A6366B" w:rsidRDefault="00A6366B" w:rsidP="0063599D">
            <w:pPr>
              <w:pStyle w:val="DHHStabletext"/>
              <w:spacing w:before="20" w:after="20"/>
              <w:rPr>
                <w:rFonts w:ascii="VIC Light" w:eastAsia="Verdana" w:hAnsi="VIC Light" w:cs="Verdana"/>
                <w:b/>
              </w:rPr>
            </w:pPr>
            <w:r w:rsidRPr="00A6366B">
              <w:rPr>
                <w:rFonts w:ascii="VIC Light" w:hAnsi="VIC Light"/>
                <w:b/>
                <w:w w:val="105"/>
              </w:rPr>
              <w:t>TOTAL STATEWIDE</w:t>
            </w:r>
          </w:p>
        </w:tc>
        <w:tc>
          <w:tcPr>
            <w:tcW w:w="2410" w:type="dxa"/>
            <w:shd w:val="clear" w:color="auto" w:fill="99B8DC"/>
          </w:tcPr>
          <w:p w:rsidR="00A6366B" w:rsidRPr="00A6366B" w:rsidRDefault="00A6366B" w:rsidP="0063599D">
            <w:pPr>
              <w:pStyle w:val="DHHStabletext"/>
              <w:spacing w:before="20" w:after="20"/>
              <w:rPr>
                <w:rFonts w:ascii="VIC Light" w:eastAsia="Verdana" w:hAnsi="VIC Light" w:cs="Verdana"/>
                <w:b/>
              </w:rPr>
            </w:pPr>
            <w:r w:rsidRPr="00A6366B">
              <w:rPr>
                <w:rFonts w:ascii="VIC Light" w:hAnsi="VIC Light"/>
                <w:b/>
                <w:w w:val="105"/>
              </w:rPr>
              <w:t>(Excl</w:t>
            </w:r>
            <w:r w:rsidRPr="00A6366B">
              <w:rPr>
                <w:rFonts w:ascii="VIC Light" w:hAnsi="VIC Light"/>
                <w:b/>
                <w:spacing w:val="-16"/>
                <w:w w:val="105"/>
              </w:rPr>
              <w:t xml:space="preserve"> </w:t>
            </w:r>
            <w:r w:rsidRPr="00A6366B">
              <w:rPr>
                <w:rFonts w:ascii="VIC Light" w:hAnsi="VIC Light"/>
                <w:b/>
                <w:w w:val="105"/>
              </w:rPr>
              <w:t>ORYGEN)</w:t>
            </w:r>
          </w:p>
        </w:tc>
        <w:tc>
          <w:tcPr>
            <w:tcW w:w="992" w:type="dxa"/>
            <w:shd w:val="clear" w:color="auto" w:fill="99B8DC"/>
          </w:tcPr>
          <w:p w:rsidR="00A6366B" w:rsidRPr="00A6366B" w:rsidRDefault="00A6366B" w:rsidP="0063599D">
            <w:pPr>
              <w:spacing w:before="20" w:after="20"/>
              <w:jc w:val="center"/>
              <w:rPr>
                <w:rFonts w:ascii="VIC Light" w:hAnsi="VIC Light"/>
                <w:b/>
                <w:sz w:val="20"/>
                <w:szCs w:val="20"/>
              </w:rPr>
            </w:pPr>
            <w:r w:rsidRPr="00A6366B">
              <w:rPr>
                <w:rFonts w:ascii="VIC Light" w:hAnsi="VIC Light"/>
                <w:b/>
                <w:sz w:val="20"/>
                <w:szCs w:val="20"/>
              </w:rPr>
              <w:t>75 %</w:t>
            </w:r>
          </w:p>
        </w:tc>
        <w:tc>
          <w:tcPr>
            <w:tcW w:w="709" w:type="dxa"/>
            <w:shd w:val="clear" w:color="auto" w:fill="99B8DC"/>
          </w:tcPr>
          <w:p w:rsidR="00A6366B" w:rsidRPr="00A6366B" w:rsidRDefault="00A6366B" w:rsidP="0063599D">
            <w:pPr>
              <w:spacing w:before="20" w:after="20"/>
              <w:jc w:val="center"/>
              <w:rPr>
                <w:rFonts w:ascii="VIC Light" w:hAnsi="VIC Light"/>
                <w:b/>
                <w:sz w:val="20"/>
                <w:szCs w:val="20"/>
              </w:rPr>
            </w:pPr>
            <w:r w:rsidRPr="00A6366B">
              <w:rPr>
                <w:rFonts w:ascii="VIC Light" w:hAnsi="VIC Light"/>
                <w:b/>
                <w:sz w:val="20"/>
                <w:szCs w:val="20"/>
              </w:rPr>
              <w:t>94 %</w:t>
            </w:r>
          </w:p>
        </w:tc>
        <w:tc>
          <w:tcPr>
            <w:tcW w:w="709" w:type="dxa"/>
            <w:shd w:val="clear" w:color="auto" w:fill="99B8DC"/>
          </w:tcPr>
          <w:p w:rsidR="00A6366B" w:rsidRPr="00A6366B" w:rsidRDefault="00A6366B" w:rsidP="0063599D">
            <w:pPr>
              <w:spacing w:before="20" w:after="20"/>
              <w:jc w:val="center"/>
              <w:rPr>
                <w:rFonts w:ascii="VIC Light" w:hAnsi="VIC Light"/>
                <w:b/>
                <w:sz w:val="20"/>
                <w:szCs w:val="20"/>
              </w:rPr>
            </w:pPr>
            <w:r w:rsidRPr="00A6366B">
              <w:rPr>
                <w:rFonts w:ascii="VIC Light" w:hAnsi="VIC Light"/>
                <w:b/>
                <w:sz w:val="20"/>
                <w:szCs w:val="20"/>
              </w:rPr>
              <w:t>9.2</w:t>
            </w:r>
          </w:p>
        </w:tc>
        <w:tc>
          <w:tcPr>
            <w:tcW w:w="992" w:type="dxa"/>
            <w:shd w:val="clear" w:color="auto" w:fill="99B8DC"/>
          </w:tcPr>
          <w:p w:rsidR="00A6366B" w:rsidRPr="00A6366B" w:rsidRDefault="00A6366B" w:rsidP="0063599D">
            <w:pPr>
              <w:spacing w:before="20" w:after="20"/>
              <w:jc w:val="center"/>
              <w:rPr>
                <w:rFonts w:ascii="VIC Light" w:hAnsi="VIC Light"/>
                <w:b/>
                <w:sz w:val="20"/>
                <w:szCs w:val="20"/>
              </w:rPr>
            </w:pPr>
            <w:r w:rsidRPr="00A6366B">
              <w:rPr>
                <w:rFonts w:ascii="VIC Light" w:hAnsi="VIC Light"/>
                <w:b/>
                <w:sz w:val="20"/>
                <w:szCs w:val="20"/>
              </w:rPr>
              <w:t>11 %</w:t>
            </w:r>
          </w:p>
        </w:tc>
        <w:tc>
          <w:tcPr>
            <w:tcW w:w="850" w:type="dxa"/>
            <w:shd w:val="clear" w:color="auto" w:fill="99B8DC"/>
          </w:tcPr>
          <w:p w:rsidR="00A6366B" w:rsidRPr="00A6366B" w:rsidRDefault="00A6366B" w:rsidP="0063599D">
            <w:pPr>
              <w:spacing w:before="20" w:after="20"/>
              <w:jc w:val="center"/>
              <w:rPr>
                <w:rFonts w:ascii="VIC Light" w:hAnsi="VIC Light"/>
                <w:b/>
                <w:sz w:val="20"/>
                <w:szCs w:val="20"/>
              </w:rPr>
            </w:pPr>
            <w:r w:rsidRPr="00A6366B">
              <w:rPr>
                <w:rFonts w:ascii="VIC Light" w:hAnsi="VIC Light"/>
                <w:b/>
                <w:sz w:val="20"/>
                <w:szCs w:val="20"/>
              </w:rPr>
              <w:t>14 %</w:t>
            </w:r>
          </w:p>
        </w:tc>
        <w:tc>
          <w:tcPr>
            <w:tcW w:w="984" w:type="dxa"/>
            <w:shd w:val="clear" w:color="auto" w:fill="99B8DC"/>
          </w:tcPr>
          <w:p w:rsidR="00A6366B" w:rsidRPr="00A6366B" w:rsidRDefault="00A6366B" w:rsidP="0063599D">
            <w:pPr>
              <w:spacing w:before="20" w:after="20"/>
              <w:jc w:val="center"/>
              <w:rPr>
                <w:rFonts w:ascii="VIC Light" w:hAnsi="VIC Light"/>
                <w:b/>
                <w:sz w:val="20"/>
                <w:szCs w:val="20"/>
              </w:rPr>
            </w:pPr>
            <w:r w:rsidRPr="00A6366B">
              <w:rPr>
                <w:rFonts w:ascii="VIC Light" w:hAnsi="VIC Light"/>
                <w:b/>
                <w:sz w:val="20"/>
                <w:szCs w:val="20"/>
              </w:rPr>
              <w:t>9.3</w:t>
            </w:r>
          </w:p>
        </w:tc>
        <w:tc>
          <w:tcPr>
            <w:tcW w:w="1020" w:type="dxa"/>
            <w:shd w:val="clear" w:color="auto" w:fill="99B8DC"/>
          </w:tcPr>
          <w:p w:rsidR="00A6366B" w:rsidRPr="00A6366B" w:rsidRDefault="00A6366B" w:rsidP="0063599D">
            <w:pPr>
              <w:spacing w:before="20" w:after="20"/>
              <w:jc w:val="center"/>
              <w:rPr>
                <w:rFonts w:ascii="VIC Light" w:hAnsi="VIC Light"/>
                <w:b/>
                <w:sz w:val="20"/>
                <w:szCs w:val="20"/>
              </w:rPr>
            </w:pPr>
            <w:r w:rsidRPr="00A6366B">
              <w:rPr>
                <w:rFonts w:ascii="VIC Light" w:hAnsi="VIC Light"/>
                <w:b/>
                <w:sz w:val="20"/>
                <w:szCs w:val="20"/>
              </w:rPr>
              <w:t>2 %</w:t>
            </w:r>
          </w:p>
        </w:tc>
        <w:tc>
          <w:tcPr>
            <w:tcW w:w="1020" w:type="dxa"/>
            <w:shd w:val="clear" w:color="auto" w:fill="99B8DC"/>
          </w:tcPr>
          <w:p w:rsidR="00A6366B" w:rsidRPr="00A6366B" w:rsidRDefault="00A6366B" w:rsidP="0063599D">
            <w:pPr>
              <w:spacing w:before="20" w:after="20"/>
              <w:jc w:val="center"/>
              <w:rPr>
                <w:rFonts w:ascii="VIC Light" w:hAnsi="VIC Light"/>
                <w:b/>
                <w:sz w:val="20"/>
                <w:szCs w:val="20"/>
              </w:rPr>
            </w:pPr>
            <w:r w:rsidRPr="00A6366B">
              <w:rPr>
                <w:rFonts w:ascii="VIC Light" w:hAnsi="VIC Light"/>
                <w:b/>
                <w:sz w:val="20"/>
                <w:szCs w:val="20"/>
              </w:rPr>
              <w:t>61 %</w:t>
            </w:r>
          </w:p>
        </w:tc>
        <w:tc>
          <w:tcPr>
            <w:tcW w:w="1001" w:type="dxa"/>
            <w:shd w:val="clear" w:color="auto" w:fill="99B8DC"/>
          </w:tcPr>
          <w:p w:rsidR="00A6366B" w:rsidRPr="00A6366B" w:rsidRDefault="00A6366B" w:rsidP="0063599D">
            <w:pPr>
              <w:spacing w:before="20" w:after="20"/>
              <w:jc w:val="center"/>
              <w:rPr>
                <w:rFonts w:ascii="VIC Light" w:hAnsi="VIC Light"/>
                <w:b/>
                <w:sz w:val="20"/>
                <w:szCs w:val="20"/>
              </w:rPr>
            </w:pPr>
            <w:r w:rsidRPr="00A6366B">
              <w:rPr>
                <w:rFonts w:ascii="VIC Light" w:hAnsi="VIC Light"/>
                <w:b/>
                <w:sz w:val="20"/>
                <w:szCs w:val="20"/>
              </w:rPr>
              <w:t>84 %</w:t>
            </w:r>
          </w:p>
        </w:tc>
        <w:tc>
          <w:tcPr>
            <w:tcW w:w="1020" w:type="dxa"/>
            <w:shd w:val="clear" w:color="auto" w:fill="99B8DC"/>
          </w:tcPr>
          <w:p w:rsidR="00A6366B" w:rsidRPr="00A6366B" w:rsidRDefault="00A6366B" w:rsidP="0063599D">
            <w:pPr>
              <w:spacing w:before="20" w:after="20"/>
              <w:jc w:val="center"/>
              <w:rPr>
                <w:rFonts w:ascii="VIC Light" w:hAnsi="VIC Light"/>
                <w:b/>
                <w:sz w:val="20"/>
                <w:szCs w:val="20"/>
              </w:rPr>
            </w:pPr>
            <w:r w:rsidRPr="00A6366B">
              <w:rPr>
                <w:rFonts w:ascii="VIC Light" w:hAnsi="VIC Light"/>
                <w:b/>
                <w:sz w:val="20"/>
                <w:szCs w:val="20"/>
              </w:rPr>
              <w:t>89 %</w:t>
            </w:r>
          </w:p>
        </w:tc>
        <w:tc>
          <w:tcPr>
            <w:tcW w:w="1051" w:type="dxa"/>
            <w:shd w:val="clear" w:color="auto" w:fill="99B8DC"/>
          </w:tcPr>
          <w:p w:rsidR="00A6366B" w:rsidRPr="00A6366B" w:rsidRDefault="00A6366B" w:rsidP="0063599D">
            <w:pPr>
              <w:spacing w:before="20" w:after="20"/>
              <w:jc w:val="center"/>
              <w:rPr>
                <w:rFonts w:ascii="VIC Light" w:hAnsi="VIC Light"/>
                <w:b/>
                <w:sz w:val="20"/>
                <w:szCs w:val="20"/>
              </w:rPr>
            </w:pPr>
            <w:r w:rsidRPr="00A6366B">
              <w:rPr>
                <w:rFonts w:ascii="VIC Light" w:hAnsi="VIC Light"/>
                <w:b/>
                <w:sz w:val="20"/>
                <w:szCs w:val="20"/>
              </w:rPr>
              <w:t>81 %</w:t>
            </w:r>
          </w:p>
        </w:tc>
        <w:tc>
          <w:tcPr>
            <w:tcW w:w="970" w:type="dxa"/>
            <w:shd w:val="clear" w:color="auto" w:fill="99B8DC"/>
          </w:tcPr>
          <w:p w:rsidR="00A6366B" w:rsidRPr="00A6366B" w:rsidRDefault="00A6366B" w:rsidP="0063599D">
            <w:pPr>
              <w:spacing w:before="20" w:after="20"/>
              <w:jc w:val="center"/>
              <w:rPr>
                <w:rFonts w:ascii="VIC Light" w:hAnsi="VIC Light"/>
                <w:b/>
                <w:sz w:val="20"/>
                <w:szCs w:val="20"/>
              </w:rPr>
            </w:pPr>
            <w:r w:rsidRPr="00A6366B">
              <w:rPr>
                <w:rFonts w:ascii="VIC Light" w:hAnsi="VIC Light"/>
                <w:b/>
                <w:sz w:val="20"/>
                <w:szCs w:val="20"/>
              </w:rPr>
              <w:t>53 %</w:t>
            </w:r>
          </w:p>
        </w:tc>
      </w:tr>
    </w:tbl>
    <w:p w:rsidR="00CA2943" w:rsidRPr="00A6366B" w:rsidRDefault="00CA2943" w:rsidP="00A6366B">
      <w:pPr>
        <w:widowControl/>
        <w:spacing w:before="20" w:after="20"/>
        <w:rPr>
          <w:rFonts w:ascii="VIC Light" w:eastAsia="MS Gothic" w:hAnsi="VIC Light" w:cs="Arial"/>
          <w:bCs/>
          <w:color w:val="004EA8"/>
          <w:kern w:val="32"/>
          <w:sz w:val="36"/>
          <w:szCs w:val="40"/>
          <w:lang w:val="en-AU"/>
        </w:rPr>
      </w:pPr>
      <w:r w:rsidRPr="00A6366B">
        <w:rPr>
          <w:rFonts w:ascii="VIC Light" w:hAnsi="VIC Light"/>
        </w:rPr>
        <w:br w:type="page"/>
      </w:r>
    </w:p>
    <w:tbl>
      <w:tblPr>
        <w:tblW w:w="15855" w:type="dxa"/>
        <w:tblInd w:w="-2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1"/>
        <w:gridCol w:w="2081"/>
        <w:gridCol w:w="1020"/>
        <w:gridCol w:w="1020"/>
        <w:gridCol w:w="1020"/>
        <w:gridCol w:w="1020"/>
        <w:gridCol w:w="1001"/>
        <w:gridCol w:w="1020"/>
        <w:gridCol w:w="1020"/>
        <w:gridCol w:w="1020"/>
        <w:gridCol w:w="1001"/>
        <w:gridCol w:w="1020"/>
        <w:gridCol w:w="1051"/>
        <w:gridCol w:w="970"/>
      </w:tblGrid>
      <w:tr w:rsidR="00746614" w:rsidRPr="00A6366B" w:rsidTr="00002E55">
        <w:trPr>
          <w:tblHeader/>
        </w:trPr>
        <w:tc>
          <w:tcPr>
            <w:tcW w:w="3672" w:type="dxa"/>
            <w:gridSpan w:val="2"/>
            <w:tcBorders>
              <w:bottom w:val="single" w:sz="8" w:space="0" w:color="000000"/>
            </w:tcBorders>
            <w:shd w:val="clear" w:color="auto" w:fill="FFFFFF"/>
            <w:vAlign w:val="bottom"/>
          </w:tcPr>
          <w:p w:rsidR="00746614" w:rsidRPr="0063599D" w:rsidRDefault="0063599D" w:rsidP="00002E55">
            <w:pPr>
              <w:pStyle w:val="Heading1"/>
              <w:spacing w:before="20" w:after="20" w:line="240" w:lineRule="auto"/>
              <w:rPr>
                <w:rFonts w:ascii="VIC Light" w:hAnsi="VIC Light"/>
              </w:rPr>
            </w:pPr>
            <w:bookmarkStart w:id="9" w:name="_Toc17978055"/>
            <w:r w:rsidRPr="00A6366B">
              <w:rPr>
                <w:rFonts w:ascii="VIC Light" w:hAnsi="VIC Light"/>
              </w:rPr>
              <w:lastRenderedPageBreak/>
              <w:t>Inpatient</w:t>
            </w:r>
            <w:r>
              <w:rPr>
                <w:rFonts w:ascii="VIC Light" w:hAnsi="VIC Light"/>
              </w:rPr>
              <w:br w:type="textWrapping" w:clear="all"/>
            </w:r>
            <w:r w:rsidRPr="00A6366B">
              <w:rPr>
                <w:rFonts w:ascii="VIC Light" w:hAnsi="VIC Light"/>
              </w:rPr>
              <w:t>Year</w:t>
            </w:r>
            <w:r w:rsidRPr="00A6366B">
              <w:rPr>
                <w:rFonts w:ascii="VIC Light" w:hAnsi="VIC Light"/>
                <w:spacing w:val="5"/>
              </w:rPr>
              <w:t xml:space="preserve"> </w:t>
            </w:r>
            <w:r w:rsidRPr="00A6366B">
              <w:rPr>
                <w:rFonts w:ascii="VIC Light" w:hAnsi="VIC Light"/>
              </w:rPr>
              <w:t>to</w:t>
            </w:r>
            <w:r w:rsidRPr="00A6366B">
              <w:rPr>
                <w:rFonts w:ascii="VIC Light" w:hAnsi="VIC Light"/>
                <w:spacing w:val="5"/>
              </w:rPr>
              <w:t xml:space="preserve"> d</w:t>
            </w:r>
            <w:r w:rsidRPr="00A6366B">
              <w:rPr>
                <w:rFonts w:ascii="VIC Light" w:hAnsi="VIC Light"/>
              </w:rPr>
              <w:t xml:space="preserve">ate </w:t>
            </w:r>
            <w:r>
              <w:rPr>
                <w:rFonts w:ascii="VIC Light" w:hAnsi="VIC Light"/>
              </w:rPr>
              <w:br w:type="textWrapping" w:clear="all"/>
            </w:r>
            <w:r w:rsidRPr="00A6366B">
              <w:rPr>
                <w:rFonts w:ascii="VIC Light" w:hAnsi="VIC Light"/>
              </w:rPr>
              <w:t>2018-19 Q1-4 Rural</w:t>
            </w:r>
            <w:bookmarkEnd w:id="9"/>
          </w:p>
        </w:tc>
        <w:tc>
          <w:tcPr>
            <w:tcW w:w="1020" w:type="dxa"/>
            <w:tcBorders>
              <w:bottom w:val="single" w:sz="8" w:space="0" w:color="000000"/>
            </w:tcBorders>
            <w:shd w:val="clear" w:color="auto" w:fill="FFFFFF"/>
            <w:vAlign w:val="bottom"/>
          </w:tcPr>
          <w:p w:rsidR="00746614" w:rsidRPr="00A6366B" w:rsidRDefault="009A1E44" w:rsidP="00002E55">
            <w:pPr>
              <w:pStyle w:val="DHHStablecolhead"/>
              <w:spacing w:before="20" w:after="20"/>
              <w:jc w:val="center"/>
              <w:rPr>
                <w:rFonts w:ascii="VIC Light" w:eastAsia="Verdana" w:hAnsi="VIC Light"/>
              </w:rPr>
            </w:pPr>
            <w:r w:rsidRPr="00A6366B">
              <w:rPr>
                <w:rFonts w:ascii="VIC Light" w:hAnsi="VIC Light"/>
              </w:rPr>
              <w:t>Inpatient Local access</w:t>
            </w:r>
          </w:p>
        </w:tc>
        <w:tc>
          <w:tcPr>
            <w:tcW w:w="1020" w:type="dxa"/>
            <w:tcBorders>
              <w:bottom w:val="single" w:sz="8" w:space="0" w:color="000000"/>
            </w:tcBorders>
            <w:shd w:val="clear" w:color="auto" w:fill="FFFFFF"/>
            <w:vAlign w:val="bottom"/>
          </w:tcPr>
          <w:p w:rsidR="00746614" w:rsidRPr="00A6366B" w:rsidRDefault="009A1E44" w:rsidP="00002E55">
            <w:pPr>
              <w:pStyle w:val="DHHStablecolhead"/>
              <w:spacing w:before="20" w:after="20"/>
              <w:jc w:val="center"/>
              <w:rPr>
                <w:rFonts w:ascii="VIC Light" w:eastAsia="Verdana" w:hAnsi="VIC Light"/>
              </w:rPr>
            </w:pPr>
            <w:r w:rsidRPr="00A6366B">
              <w:rPr>
                <w:rFonts w:ascii="VIC Light" w:hAnsi="VIC Light"/>
              </w:rPr>
              <w:t>Bed Occ. (excl leave)</w:t>
            </w:r>
          </w:p>
        </w:tc>
        <w:tc>
          <w:tcPr>
            <w:tcW w:w="1020" w:type="dxa"/>
            <w:tcBorders>
              <w:bottom w:val="single" w:sz="8" w:space="0" w:color="000000"/>
            </w:tcBorders>
            <w:shd w:val="clear" w:color="auto" w:fill="FFFFFF"/>
            <w:vAlign w:val="bottom"/>
          </w:tcPr>
          <w:p w:rsidR="00746614" w:rsidRPr="00A6366B" w:rsidRDefault="009A1E44" w:rsidP="00002E55">
            <w:pPr>
              <w:pStyle w:val="DHHStablecolhead"/>
              <w:spacing w:before="20" w:after="20"/>
              <w:jc w:val="center"/>
              <w:rPr>
                <w:rFonts w:ascii="VIC Light" w:eastAsia="Verdana" w:hAnsi="VIC Light"/>
              </w:rPr>
            </w:pPr>
            <w:r w:rsidRPr="00A6366B">
              <w:rPr>
                <w:rFonts w:ascii="VIC Light" w:hAnsi="VIC Light"/>
              </w:rPr>
              <w:t>Trim avg LOS &lt;=35 days</w:t>
            </w:r>
          </w:p>
        </w:tc>
        <w:tc>
          <w:tcPr>
            <w:tcW w:w="1020" w:type="dxa"/>
            <w:tcBorders>
              <w:bottom w:val="single" w:sz="8" w:space="0" w:color="000000"/>
            </w:tcBorders>
            <w:shd w:val="clear" w:color="auto" w:fill="FFFFFF"/>
            <w:vAlign w:val="bottom"/>
          </w:tcPr>
          <w:p w:rsidR="00746614" w:rsidRPr="00A6366B" w:rsidRDefault="009A1E44" w:rsidP="00002E55">
            <w:pPr>
              <w:pStyle w:val="DHHStablecolhead"/>
              <w:spacing w:before="20" w:after="20"/>
              <w:jc w:val="center"/>
              <w:rPr>
                <w:rFonts w:ascii="VIC Light" w:eastAsia="Verdana" w:hAnsi="VIC Light"/>
              </w:rPr>
            </w:pPr>
            <w:r w:rsidRPr="00A6366B">
              <w:rPr>
                <w:rFonts w:ascii="VIC Light" w:hAnsi="VIC Light"/>
              </w:rPr>
              <w:t>Long stay patient bed occ. &gt;35 days</w:t>
            </w:r>
          </w:p>
        </w:tc>
        <w:tc>
          <w:tcPr>
            <w:tcW w:w="1001" w:type="dxa"/>
            <w:tcBorders>
              <w:bottom w:val="single" w:sz="8" w:space="0" w:color="000000"/>
            </w:tcBorders>
            <w:shd w:val="clear" w:color="auto" w:fill="FFFFFF"/>
            <w:vAlign w:val="bottom"/>
          </w:tcPr>
          <w:p w:rsidR="00746614" w:rsidRPr="00A6366B" w:rsidRDefault="009A1E44" w:rsidP="00002E55">
            <w:pPr>
              <w:pStyle w:val="DHHStablecolhead"/>
              <w:spacing w:before="20" w:after="20"/>
              <w:jc w:val="center"/>
              <w:rPr>
                <w:rFonts w:ascii="VIC Light" w:eastAsia="Verdana" w:hAnsi="VIC Light"/>
              </w:rPr>
            </w:pPr>
            <w:proofErr w:type="gramStart"/>
            <w:r w:rsidRPr="00A6366B">
              <w:rPr>
                <w:rFonts w:ascii="VIC Light" w:hAnsi="VIC Light"/>
              </w:rPr>
              <w:t>28 day</w:t>
            </w:r>
            <w:proofErr w:type="gramEnd"/>
            <w:r w:rsidRPr="00A6366B">
              <w:rPr>
                <w:rFonts w:ascii="VIC Light" w:hAnsi="VIC Light"/>
              </w:rPr>
              <w:t xml:space="preserve"> Re-</w:t>
            </w:r>
            <w:proofErr w:type="spellStart"/>
            <w:r w:rsidRPr="00A6366B">
              <w:rPr>
                <w:rFonts w:ascii="VIC Light" w:hAnsi="VIC Light"/>
              </w:rPr>
              <w:t>adm</w:t>
            </w:r>
            <w:proofErr w:type="spellEnd"/>
            <w:r w:rsidRPr="00A6366B">
              <w:rPr>
                <w:rFonts w:ascii="VIC Light" w:hAnsi="VIC Light"/>
              </w:rPr>
              <w:t xml:space="preserve"> rate (lagged)</w:t>
            </w:r>
          </w:p>
        </w:tc>
        <w:tc>
          <w:tcPr>
            <w:tcW w:w="1020" w:type="dxa"/>
            <w:tcBorders>
              <w:bottom w:val="single" w:sz="8" w:space="0" w:color="000000"/>
            </w:tcBorders>
            <w:shd w:val="clear" w:color="auto" w:fill="FFFFFF"/>
            <w:vAlign w:val="bottom"/>
          </w:tcPr>
          <w:p w:rsidR="00746614" w:rsidRPr="00A6366B" w:rsidRDefault="009A1E44" w:rsidP="00002E55">
            <w:pPr>
              <w:pStyle w:val="DHHStablecolhead"/>
              <w:spacing w:before="20" w:after="20"/>
              <w:jc w:val="center"/>
              <w:rPr>
                <w:rFonts w:ascii="VIC Light" w:eastAsia="Verdana" w:hAnsi="VIC Light"/>
              </w:rPr>
            </w:pPr>
            <w:proofErr w:type="spellStart"/>
            <w:r w:rsidRPr="00A6366B">
              <w:rPr>
                <w:rFonts w:ascii="VIC Light" w:hAnsi="VIC Light"/>
              </w:rPr>
              <w:t>Secl</w:t>
            </w:r>
            <w:proofErr w:type="spellEnd"/>
            <w:r w:rsidRPr="00A6366B">
              <w:rPr>
                <w:rFonts w:ascii="VIC Light" w:hAnsi="VIC Light"/>
              </w:rPr>
              <w:t xml:space="preserve"> per 1000 Occ. bed days</w:t>
            </w:r>
          </w:p>
        </w:tc>
        <w:tc>
          <w:tcPr>
            <w:tcW w:w="1020" w:type="dxa"/>
            <w:tcBorders>
              <w:bottom w:val="single" w:sz="8" w:space="0" w:color="000000"/>
            </w:tcBorders>
            <w:shd w:val="clear" w:color="auto" w:fill="FFFFFF"/>
            <w:vAlign w:val="bottom"/>
          </w:tcPr>
          <w:p w:rsidR="00746614" w:rsidRPr="00A6366B" w:rsidRDefault="009A1E44" w:rsidP="00002E55">
            <w:pPr>
              <w:pStyle w:val="DHHStablecolhead"/>
              <w:spacing w:before="20" w:after="20"/>
              <w:jc w:val="center"/>
              <w:rPr>
                <w:rFonts w:ascii="VIC Light" w:eastAsia="Verdana" w:hAnsi="VIC Light"/>
              </w:rPr>
            </w:pPr>
            <w:r w:rsidRPr="00A6366B">
              <w:rPr>
                <w:rFonts w:ascii="VIC Light" w:hAnsi="VIC Light"/>
              </w:rPr>
              <w:t xml:space="preserve">% Multiple </w:t>
            </w:r>
            <w:proofErr w:type="spellStart"/>
            <w:r w:rsidRPr="00A6366B">
              <w:rPr>
                <w:rFonts w:ascii="VIC Light" w:hAnsi="VIC Light"/>
              </w:rPr>
              <w:t>secl</w:t>
            </w:r>
            <w:proofErr w:type="spellEnd"/>
            <w:r w:rsidRPr="00A6366B">
              <w:rPr>
                <w:rFonts w:ascii="VIC Light" w:hAnsi="VIC Light"/>
              </w:rPr>
              <w:t>. episodes</w:t>
            </w:r>
          </w:p>
        </w:tc>
        <w:tc>
          <w:tcPr>
            <w:tcW w:w="1020" w:type="dxa"/>
            <w:tcBorders>
              <w:bottom w:val="single" w:sz="8" w:space="0" w:color="000000"/>
            </w:tcBorders>
            <w:shd w:val="clear" w:color="auto" w:fill="FFFFFF"/>
            <w:vAlign w:val="bottom"/>
          </w:tcPr>
          <w:p w:rsidR="00746614" w:rsidRPr="00A6366B" w:rsidRDefault="009A1E44" w:rsidP="00002E55">
            <w:pPr>
              <w:pStyle w:val="DHHStablecolhead"/>
              <w:spacing w:before="20" w:after="20"/>
              <w:jc w:val="center"/>
              <w:rPr>
                <w:rFonts w:ascii="VIC Light" w:eastAsia="Verdana" w:hAnsi="VIC Light"/>
              </w:rPr>
            </w:pPr>
            <w:r w:rsidRPr="00A6366B">
              <w:rPr>
                <w:rFonts w:ascii="VIC Light" w:hAnsi="VIC Light"/>
              </w:rPr>
              <w:t>Pre-</w:t>
            </w:r>
            <w:proofErr w:type="spellStart"/>
            <w:r w:rsidRPr="00A6366B">
              <w:rPr>
                <w:rFonts w:ascii="VIC Light" w:hAnsi="VIC Light"/>
              </w:rPr>
              <w:t>adm.</w:t>
            </w:r>
            <w:proofErr w:type="spellEnd"/>
            <w:r w:rsidRPr="00A6366B">
              <w:rPr>
                <w:rFonts w:ascii="VIC Light" w:hAnsi="VIC Light"/>
              </w:rPr>
              <w:t xml:space="preserve"> Contact Rate, In Area Clients</w:t>
            </w:r>
          </w:p>
        </w:tc>
        <w:tc>
          <w:tcPr>
            <w:tcW w:w="1001" w:type="dxa"/>
            <w:tcBorders>
              <w:bottom w:val="single" w:sz="8" w:space="0" w:color="000000"/>
            </w:tcBorders>
            <w:shd w:val="clear" w:color="auto" w:fill="FFFFFF"/>
            <w:vAlign w:val="bottom"/>
          </w:tcPr>
          <w:p w:rsidR="00746614" w:rsidRPr="00A6366B" w:rsidRDefault="009A1E44" w:rsidP="00002E55">
            <w:pPr>
              <w:pStyle w:val="DHHStablecolhead"/>
              <w:spacing w:before="20" w:after="20"/>
              <w:jc w:val="center"/>
              <w:rPr>
                <w:rFonts w:ascii="VIC Light" w:eastAsia="Verdana" w:hAnsi="VIC Light"/>
              </w:rPr>
            </w:pPr>
            <w:r w:rsidRPr="00A6366B">
              <w:rPr>
                <w:rFonts w:ascii="VIC Light" w:hAnsi="VIC Light"/>
              </w:rPr>
              <w:t>Pre-</w:t>
            </w:r>
            <w:proofErr w:type="spellStart"/>
            <w:r w:rsidRPr="00A6366B">
              <w:rPr>
                <w:rFonts w:ascii="VIC Light" w:hAnsi="VIC Light"/>
              </w:rPr>
              <w:t>adm.</w:t>
            </w:r>
            <w:proofErr w:type="spellEnd"/>
            <w:r w:rsidRPr="00A6366B">
              <w:rPr>
                <w:rFonts w:ascii="VIC Light" w:hAnsi="VIC Light"/>
              </w:rPr>
              <w:t xml:space="preserve"> Contact Rate, In Area Ongoing</w:t>
            </w:r>
          </w:p>
        </w:tc>
        <w:tc>
          <w:tcPr>
            <w:tcW w:w="1020" w:type="dxa"/>
            <w:tcBorders>
              <w:bottom w:val="single" w:sz="8" w:space="0" w:color="000000"/>
            </w:tcBorders>
            <w:shd w:val="clear" w:color="auto" w:fill="FFFFFF"/>
            <w:vAlign w:val="bottom"/>
          </w:tcPr>
          <w:p w:rsidR="00746614" w:rsidRPr="00A6366B" w:rsidRDefault="009A1E44" w:rsidP="00002E55">
            <w:pPr>
              <w:pStyle w:val="DHHStablecolhead"/>
              <w:spacing w:before="20" w:after="20"/>
              <w:jc w:val="center"/>
              <w:rPr>
                <w:rFonts w:ascii="VIC Light" w:eastAsia="Verdana" w:hAnsi="VIC Light"/>
              </w:rPr>
            </w:pPr>
            <w:r w:rsidRPr="00A6366B">
              <w:rPr>
                <w:rFonts w:ascii="VIC Light" w:hAnsi="VIC Light"/>
              </w:rPr>
              <w:t xml:space="preserve">Post-discharge </w:t>
            </w:r>
            <w:proofErr w:type="gramStart"/>
            <w:r w:rsidRPr="00A6366B">
              <w:rPr>
                <w:rFonts w:ascii="VIC Light" w:hAnsi="VIC Light"/>
              </w:rPr>
              <w:t>follow</w:t>
            </w:r>
            <w:proofErr w:type="gramEnd"/>
            <w:r w:rsidRPr="00A6366B">
              <w:rPr>
                <w:rFonts w:ascii="VIC Light" w:hAnsi="VIC Light"/>
              </w:rPr>
              <w:t xml:space="preserve"> up Rate</w:t>
            </w:r>
          </w:p>
        </w:tc>
        <w:tc>
          <w:tcPr>
            <w:tcW w:w="1051" w:type="dxa"/>
            <w:tcBorders>
              <w:bottom w:val="single" w:sz="8" w:space="0" w:color="000000"/>
            </w:tcBorders>
            <w:shd w:val="clear" w:color="auto" w:fill="FFFFFF"/>
            <w:vAlign w:val="bottom"/>
          </w:tcPr>
          <w:p w:rsidR="00746614" w:rsidRPr="00A6366B" w:rsidRDefault="009A1E44" w:rsidP="00002E55">
            <w:pPr>
              <w:pStyle w:val="DHHStablecolhead"/>
              <w:spacing w:before="20" w:after="20"/>
              <w:jc w:val="center"/>
              <w:rPr>
                <w:rFonts w:ascii="VIC Light" w:eastAsia="Verdana" w:hAnsi="VIC Light"/>
              </w:rPr>
            </w:pPr>
            <w:r w:rsidRPr="00A6366B">
              <w:rPr>
                <w:rFonts w:ascii="VIC Light" w:hAnsi="VIC Light"/>
              </w:rPr>
              <w:t xml:space="preserve">% Valid </w:t>
            </w:r>
            <w:proofErr w:type="spellStart"/>
            <w:r w:rsidRPr="00A6366B">
              <w:rPr>
                <w:rFonts w:ascii="VIC Light" w:hAnsi="VIC Light"/>
              </w:rPr>
              <w:t>HoNOS</w:t>
            </w:r>
            <w:proofErr w:type="spellEnd"/>
            <w:r w:rsidRPr="00A6366B">
              <w:rPr>
                <w:rFonts w:ascii="VIC Light" w:hAnsi="VIC Light"/>
              </w:rPr>
              <w:t xml:space="preserve"> compliant</w:t>
            </w:r>
          </w:p>
        </w:tc>
        <w:tc>
          <w:tcPr>
            <w:tcW w:w="970" w:type="dxa"/>
            <w:tcBorders>
              <w:bottom w:val="single" w:sz="8" w:space="0" w:color="000000"/>
            </w:tcBorders>
            <w:shd w:val="clear" w:color="auto" w:fill="FFFFFF"/>
            <w:vAlign w:val="bottom"/>
          </w:tcPr>
          <w:p w:rsidR="00746614" w:rsidRPr="00A6366B" w:rsidRDefault="009A1E44" w:rsidP="00002E55">
            <w:pPr>
              <w:pStyle w:val="DHHStablecolhead"/>
              <w:spacing w:before="20" w:after="20"/>
              <w:jc w:val="center"/>
              <w:rPr>
                <w:rFonts w:ascii="VIC Light" w:eastAsia="Verdana" w:hAnsi="VIC Light"/>
              </w:rPr>
            </w:pPr>
            <w:r w:rsidRPr="00A6366B">
              <w:rPr>
                <w:rFonts w:ascii="VIC Light" w:hAnsi="VIC Light"/>
              </w:rPr>
              <w:t>% From ED to MH bed within 8 hrs*</w:t>
            </w:r>
          </w:p>
        </w:tc>
      </w:tr>
      <w:tr w:rsidR="00A6366B" w:rsidRPr="00A6366B" w:rsidTr="0063599D"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A6366B" w:rsidRPr="00A6366B" w:rsidRDefault="00A6366B" w:rsidP="00A6366B">
            <w:pPr>
              <w:pStyle w:val="DHHStabletext"/>
              <w:spacing w:before="20" w:after="20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hAnsi="VIC Light"/>
                <w:w w:val="105"/>
              </w:rPr>
              <w:t>Ballarat</w:t>
            </w:r>
            <w:r w:rsidRPr="00A6366B">
              <w:rPr>
                <w:rFonts w:ascii="VIC Light" w:hAnsi="VIC Light"/>
                <w:spacing w:val="-11"/>
                <w:w w:val="105"/>
              </w:rPr>
              <w:t xml:space="preserve"> </w:t>
            </w:r>
            <w:r w:rsidRPr="00A6366B">
              <w:rPr>
                <w:rFonts w:ascii="VIC Light" w:hAnsi="VIC Light"/>
                <w:w w:val="105"/>
              </w:rPr>
              <w:t>Health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A6366B" w:rsidRPr="00A6366B" w:rsidRDefault="00A6366B" w:rsidP="00A6366B">
            <w:pPr>
              <w:pStyle w:val="DHHStabletext"/>
              <w:spacing w:before="20" w:after="20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hAnsi="VIC Light"/>
                <w:w w:val="105"/>
              </w:rPr>
              <w:t>Grampians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91 %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88 %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9.9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11 %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11 %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15.2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3 %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69 %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91 %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93 %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94 %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69 %</w:t>
            </w:r>
          </w:p>
        </w:tc>
      </w:tr>
      <w:tr w:rsidR="00A6366B" w:rsidRPr="00A6366B" w:rsidTr="0063599D"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66B" w:rsidRPr="00A6366B" w:rsidRDefault="00A6366B" w:rsidP="00A6366B">
            <w:pPr>
              <w:pStyle w:val="DHHStabletext"/>
              <w:spacing w:before="20" w:after="20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hAnsi="VIC Light"/>
                <w:w w:val="105"/>
              </w:rPr>
              <w:t>Barwon</w:t>
            </w:r>
            <w:r w:rsidRPr="00A6366B">
              <w:rPr>
                <w:rFonts w:ascii="VIC Light" w:hAnsi="VIC Light"/>
                <w:spacing w:val="-15"/>
                <w:w w:val="105"/>
              </w:rPr>
              <w:t xml:space="preserve"> </w:t>
            </w:r>
            <w:r w:rsidRPr="00A6366B">
              <w:rPr>
                <w:rFonts w:ascii="VIC Light" w:hAnsi="VIC Light"/>
                <w:w w:val="105"/>
              </w:rPr>
              <w:t>Health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66B" w:rsidRPr="00A6366B" w:rsidRDefault="00A6366B" w:rsidP="00A6366B">
            <w:pPr>
              <w:pStyle w:val="DHHStabletext"/>
              <w:spacing w:before="20" w:after="20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hAnsi="VIC Light"/>
                <w:w w:val="105"/>
              </w:rPr>
              <w:t>Barwon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93 %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93 %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8.5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8 %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13 %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26.9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6 %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59 %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89 %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91 %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77 %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76 %</w:t>
            </w:r>
          </w:p>
        </w:tc>
      </w:tr>
      <w:tr w:rsidR="00A6366B" w:rsidRPr="00A6366B" w:rsidTr="0063599D"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A6366B" w:rsidRPr="00A6366B" w:rsidRDefault="00A6366B" w:rsidP="00A6366B">
            <w:pPr>
              <w:pStyle w:val="DHHStabletext"/>
              <w:spacing w:before="20" w:after="20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hAnsi="VIC Light"/>
                <w:w w:val="105"/>
              </w:rPr>
              <w:t>Bendigo</w:t>
            </w:r>
            <w:r w:rsidRPr="00A6366B">
              <w:rPr>
                <w:rFonts w:ascii="VIC Light" w:hAnsi="VIC Light"/>
                <w:spacing w:val="-13"/>
                <w:w w:val="105"/>
              </w:rPr>
              <w:t xml:space="preserve"> </w:t>
            </w:r>
            <w:r w:rsidRPr="00A6366B">
              <w:rPr>
                <w:rFonts w:ascii="VIC Light" w:hAnsi="VIC Light"/>
                <w:w w:val="105"/>
              </w:rPr>
              <w:t>Health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A6366B" w:rsidRPr="00A6366B" w:rsidRDefault="00A6366B" w:rsidP="00A6366B">
            <w:pPr>
              <w:pStyle w:val="DHHStabletext"/>
              <w:spacing w:before="20" w:after="20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hAnsi="VIC Light"/>
                <w:w w:val="105"/>
              </w:rPr>
              <w:t>Loddon/Southern Mallee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91 %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92 %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8.7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7 %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15 %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8.9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2 %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60 %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84 %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84 %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76 %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81 %</w:t>
            </w:r>
          </w:p>
        </w:tc>
      </w:tr>
      <w:tr w:rsidR="00A6366B" w:rsidRPr="00A6366B" w:rsidTr="0063599D"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66B" w:rsidRPr="00A6366B" w:rsidRDefault="00A6366B" w:rsidP="00A6366B">
            <w:pPr>
              <w:pStyle w:val="DHHStabletext"/>
              <w:spacing w:before="20" w:after="20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hAnsi="VIC Light"/>
                <w:w w:val="105"/>
              </w:rPr>
              <w:t>Goulburn Valley Health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66B" w:rsidRPr="00A6366B" w:rsidRDefault="00A6366B" w:rsidP="00A6366B">
            <w:pPr>
              <w:pStyle w:val="DHHStabletext"/>
              <w:spacing w:before="20" w:after="20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hAnsi="VIC Light"/>
                <w:w w:val="105"/>
              </w:rPr>
              <w:t>Goulburn &amp; Southern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84 %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96 %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10.5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13 %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11 %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9.7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3 %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67 %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92 %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87 %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86 %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82 %</w:t>
            </w:r>
          </w:p>
        </w:tc>
      </w:tr>
      <w:tr w:rsidR="00A6366B" w:rsidRPr="00A6366B" w:rsidTr="0063599D"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A6366B" w:rsidRPr="00A6366B" w:rsidRDefault="00A6366B" w:rsidP="00A6366B">
            <w:pPr>
              <w:pStyle w:val="DHHStabletext"/>
              <w:spacing w:before="20" w:after="20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hAnsi="VIC Light"/>
                <w:w w:val="105"/>
              </w:rPr>
              <w:t>Latrobe</w:t>
            </w:r>
            <w:r w:rsidRPr="00A6366B">
              <w:rPr>
                <w:rFonts w:ascii="VIC Light" w:hAnsi="VIC Light"/>
                <w:spacing w:val="-18"/>
                <w:w w:val="105"/>
              </w:rPr>
              <w:t xml:space="preserve"> </w:t>
            </w:r>
            <w:r w:rsidRPr="00A6366B">
              <w:rPr>
                <w:rFonts w:ascii="VIC Light" w:hAnsi="VIC Light"/>
                <w:w w:val="105"/>
              </w:rPr>
              <w:t>Regional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A6366B" w:rsidRPr="00A6366B" w:rsidRDefault="00A6366B" w:rsidP="00A6366B">
            <w:pPr>
              <w:pStyle w:val="DHHStabletext"/>
              <w:spacing w:before="20" w:after="20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hAnsi="VIC Light"/>
                <w:w w:val="105"/>
              </w:rPr>
              <w:t>Gippsland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91 %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95 %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8.8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9 %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17 %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2.7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1 %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62 %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87 %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86 %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89 %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71 %</w:t>
            </w:r>
          </w:p>
        </w:tc>
      </w:tr>
      <w:tr w:rsidR="00A6366B" w:rsidRPr="00A6366B" w:rsidTr="0063599D"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66B" w:rsidRPr="00A6366B" w:rsidRDefault="00A6366B" w:rsidP="00A6366B">
            <w:pPr>
              <w:pStyle w:val="DHHStabletext"/>
              <w:spacing w:before="20" w:after="20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hAnsi="VIC Light"/>
                <w:w w:val="105"/>
              </w:rPr>
              <w:t>Mildura</w:t>
            </w:r>
            <w:r w:rsidRPr="00A6366B">
              <w:rPr>
                <w:rFonts w:ascii="VIC Light" w:hAnsi="VIC Light"/>
                <w:spacing w:val="-10"/>
                <w:w w:val="105"/>
              </w:rPr>
              <w:t xml:space="preserve"> </w:t>
            </w:r>
            <w:r w:rsidRPr="00A6366B">
              <w:rPr>
                <w:rFonts w:ascii="VIC Light" w:hAnsi="VIC Light"/>
                <w:w w:val="105"/>
              </w:rPr>
              <w:t>Base Hospital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66B" w:rsidRPr="00A6366B" w:rsidRDefault="00A6366B" w:rsidP="00A6366B">
            <w:pPr>
              <w:pStyle w:val="DHHStabletext"/>
              <w:spacing w:before="20" w:after="20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hAnsi="VIC Light"/>
                <w:w w:val="105"/>
              </w:rPr>
              <w:t>Northern</w:t>
            </w:r>
            <w:r w:rsidRPr="00A6366B">
              <w:rPr>
                <w:rFonts w:ascii="VIC Light" w:hAnsi="VIC Light"/>
                <w:spacing w:val="-17"/>
                <w:w w:val="105"/>
              </w:rPr>
              <w:t xml:space="preserve"> </w:t>
            </w:r>
            <w:r w:rsidRPr="00A6366B">
              <w:rPr>
                <w:rFonts w:ascii="VIC Light" w:hAnsi="VIC Light"/>
                <w:w w:val="105"/>
              </w:rPr>
              <w:t>Mallee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93 %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71 %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5.6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10 %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11 %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15.1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2 %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45 %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87 %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77 %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80 %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90 %</w:t>
            </w:r>
          </w:p>
        </w:tc>
      </w:tr>
      <w:tr w:rsidR="00A6366B" w:rsidRPr="00A6366B" w:rsidTr="0063599D"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A6366B" w:rsidRPr="00A6366B" w:rsidRDefault="00A6366B" w:rsidP="00A6366B">
            <w:pPr>
              <w:pStyle w:val="DHHStabletext"/>
              <w:spacing w:before="20" w:after="20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hAnsi="VIC Light"/>
                <w:w w:val="105"/>
              </w:rPr>
              <w:t>Albury Wodonga Health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A6366B" w:rsidRPr="00A6366B" w:rsidRDefault="00A6366B" w:rsidP="00A6366B">
            <w:pPr>
              <w:pStyle w:val="DHHStabletext"/>
              <w:spacing w:before="20" w:after="20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hAnsi="VIC Light"/>
                <w:w w:val="105"/>
              </w:rPr>
              <w:t>North East &amp;</w:t>
            </w:r>
            <w:r w:rsidRPr="00A6366B">
              <w:rPr>
                <w:rFonts w:ascii="VIC Light" w:hAnsi="VIC Light"/>
                <w:spacing w:val="-19"/>
                <w:w w:val="105"/>
              </w:rPr>
              <w:t xml:space="preserve"> </w:t>
            </w:r>
            <w:r w:rsidRPr="00A6366B">
              <w:rPr>
                <w:rFonts w:ascii="VIC Light" w:hAnsi="VIC Light"/>
                <w:w w:val="105"/>
              </w:rPr>
              <w:t>Border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94 %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84 %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9.3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20 %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6 %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24.7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3 %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52 %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79 %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72 %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91 %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72 %</w:t>
            </w:r>
          </w:p>
        </w:tc>
      </w:tr>
      <w:tr w:rsidR="00A6366B" w:rsidRPr="00A6366B" w:rsidTr="0063599D"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66B" w:rsidRPr="00A6366B" w:rsidRDefault="00A6366B" w:rsidP="00A6366B">
            <w:pPr>
              <w:pStyle w:val="DHHStabletext"/>
              <w:spacing w:before="20" w:after="20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hAnsi="VIC Light"/>
                <w:w w:val="105"/>
              </w:rPr>
              <w:t>South West Health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66B" w:rsidRPr="00A6366B" w:rsidRDefault="00A6366B" w:rsidP="00A6366B">
            <w:pPr>
              <w:pStyle w:val="DHHStabletext"/>
              <w:spacing w:before="20" w:after="20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hAnsi="VIC Light"/>
                <w:w w:val="105"/>
              </w:rPr>
              <w:t>South West Health</w:t>
            </w:r>
            <w:r w:rsidRPr="00A6366B">
              <w:rPr>
                <w:rFonts w:ascii="VIC Light" w:hAnsi="VIC Light"/>
                <w:spacing w:val="-24"/>
                <w:w w:val="105"/>
              </w:rPr>
              <w:t xml:space="preserve"> </w:t>
            </w:r>
            <w:r w:rsidRPr="00A6366B">
              <w:rPr>
                <w:rFonts w:ascii="VIC Light" w:hAnsi="VIC Light"/>
                <w:w w:val="105"/>
              </w:rPr>
              <w:t>Care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89 %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96 %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9.2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18 %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9 %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10.5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2 %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65 %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84 %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94 %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78 %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83 %</w:t>
            </w:r>
          </w:p>
        </w:tc>
      </w:tr>
      <w:tr w:rsidR="00A6366B" w:rsidRPr="00A6366B" w:rsidTr="0063599D"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DCE6"/>
          </w:tcPr>
          <w:p w:rsidR="00A6366B" w:rsidRPr="00A6366B" w:rsidRDefault="00A6366B" w:rsidP="00A6366B">
            <w:pPr>
              <w:pStyle w:val="DHHStabletext"/>
              <w:spacing w:before="20" w:after="20"/>
              <w:rPr>
                <w:rFonts w:ascii="VIC Light" w:eastAsia="Verdana" w:hAnsi="VIC Light" w:cs="Verdana"/>
                <w:b/>
              </w:rPr>
            </w:pPr>
            <w:r w:rsidRPr="00A6366B">
              <w:rPr>
                <w:rFonts w:ascii="VIC Light" w:hAnsi="VIC Light"/>
                <w:b/>
                <w:w w:val="105"/>
              </w:rPr>
              <w:t>TOTAL</w:t>
            </w:r>
            <w:r w:rsidRPr="00A6366B">
              <w:rPr>
                <w:rFonts w:ascii="VIC Light" w:hAnsi="VIC Light"/>
                <w:b/>
                <w:spacing w:val="-21"/>
                <w:w w:val="105"/>
              </w:rPr>
              <w:t xml:space="preserve"> </w:t>
            </w:r>
            <w:r w:rsidRPr="00A6366B">
              <w:rPr>
                <w:rFonts w:ascii="VIC Light" w:hAnsi="VIC Light"/>
                <w:b/>
                <w:w w:val="105"/>
              </w:rPr>
              <w:t>RURAL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DCE6"/>
          </w:tcPr>
          <w:p w:rsidR="00A6366B" w:rsidRPr="00A6366B" w:rsidRDefault="00A6366B" w:rsidP="00A6366B">
            <w:pPr>
              <w:pStyle w:val="DHHStabletext"/>
              <w:spacing w:before="20" w:after="20"/>
              <w:rPr>
                <w:rFonts w:ascii="VIC Light" w:hAnsi="VIC Light"/>
                <w:b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DCE6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b/>
                <w:sz w:val="20"/>
                <w:szCs w:val="20"/>
              </w:rPr>
            </w:pPr>
            <w:r w:rsidRPr="00A6366B">
              <w:rPr>
                <w:rFonts w:ascii="VIC Light" w:hAnsi="VIC Light"/>
                <w:b/>
                <w:sz w:val="20"/>
                <w:szCs w:val="20"/>
              </w:rPr>
              <w:t>91 %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DCE6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b/>
                <w:sz w:val="20"/>
                <w:szCs w:val="20"/>
              </w:rPr>
            </w:pPr>
            <w:r w:rsidRPr="00A6366B">
              <w:rPr>
                <w:rFonts w:ascii="VIC Light" w:hAnsi="VIC Light"/>
                <w:b/>
                <w:sz w:val="20"/>
                <w:szCs w:val="20"/>
              </w:rPr>
              <w:t>91 %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DCE6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b/>
                <w:sz w:val="20"/>
                <w:szCs w:val="20"/>
              </w:rPr>
            </w:pPr>
            <w:r w:rsidRPr="00A6366B">
              <w:rPr>
                <w:rFonts w:ascii="VIC Light" w:hAnsi="VIC Light"/>
                <w:b/>
                <w:sz w:val="20"/>
                <w:szCs w:val="20"/>
              </w:rPr>
              <w:t>8.8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DCE6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b/>
                <w:sz w:val="20"/>
                <w:szCs w:val="20"/>
              </w:rPr>
            </w:pPr>
            <w:r w:rsidRPr="00A6366B">
              <w:rPr>
                <w:rFonts w:ascii="VIC Light" w:hAnsi="VIC Light"/>
                <w:b/>
                <w:sz w:val="20"/>
                <w:szCs w:val="20"/>
              </w:rPr>
              <w:t>11 %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DCE6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b/>
                <w:sz w:val="20"/>
                <w:szCs w:val="20"/>
              </w:rPr>
            </w:pPr>
            <w:r w:rsidRPr="00A6366B">
              <w:rPr>
                <w:rFonts w:ascii="VIC Light" w:hAnsi="VIC Light"/>
                <w:b/>
                <w:sz w:val="20"/>
                <w:szCs w:val="20"/>
              </w:rPr>
              <w:t>13 %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DCE6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b/>
                <w:sz w:val="20"/>
                <w:szCs w:val="20"/>
              </w:rPr>
            </w:pPr>
            <w:r w:rsidRPr="00A6366B">
              <w:rPr>
                <w:rFonts w:ascii="VIC Light" w:hAnsi="VIC Light"/>
                <w:b/>
                <w:sz w:val="20"/>
                <w:szCs w:val="20"/>
              </w:rPr>
              <w:t>13.4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DCE6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b/>
                <w:sz w:val="20"/>
                <w:szCs w:val="20"/>
              </w:rPr>
            </w:pPr>
            <w:r w:rsidRPr="00A6366B">
              <w:rPr>
                <w:rFonts w:ascii="VIC Light" w:hAnsi="VIC Light"/>
                <w:b/>
                <w:sz w:val="20"/>
                <w:szCs w:val="20"/>
              </w:rPr>
              <w:t>3 %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DCE6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b/>
                <w:sz w:val="20"/>
                <w:szCs w:val="20"/>
              </w:rPr>
            </w:pPr>
            <w:r w:rsidRPr="00A6366B">
              <w:rPr>
                <w:rFonts w:ascii="VIC Light" w:hAnsi="VIC Light"/>
                <w:b/>
                <w:sz w:val="20"/>
                <w:szCs w:val="20"/>
              </w:rPr>
              <w:t>60 %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DCE6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b/>
                <w:sz w:val="20"/>
                <w:szCs w:val="20"/>
              </w:rPr>
            </w:pPr>
            <w:r w:rsidRPr="00A6366B">
              <w:rPr>
                <w:rFonts w:ascii="VIC Light" w:hAnsi="VIC Light"/>
                <w:b/>
                <w:sz w:val="20"/>
                <w:szCs w:val="20"/>
              </w:rPr>
              <w:t>87 %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DCE6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b/>
                <w:sz w:val="20"/>
                <w:szCs w:val="20"/>
              </w:rPr>
            </w:pPr>
            <w:r w:rsidRPr="00A6366B">
              <w:rPr>
                <w:rFonts w:ascii="VIC Light" w:hAnsi="VIC Light"/>
                <w:b/>
                <w:sz w:val="20"/>
                <w:szCs w:val="20"/>
              </w:rPr>
              <w:t>86 %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DCE6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b/>
                <w:sz w:val="20"/>
                <w:szCs w:val="20"/>
              </w:rPr>
            </w:pPr>
            <w:r w:rsidRPr="00A6366B">
              <w:rPr>
                <w:rFonts w:ascii="VIC Light" w:hAnsi="VIC Light"/>
                <w:b/>
                <w:sz w:val="20"/>
                <w:szCs w:val="20"/>
              </w:rPr>
              <w:t>83 %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DCE6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b/>
                <w:sz w:val="20"/>
                <w:szCs w:val="20"/>
              </w:rPr>
            </w:pPr>
            <w:r w:rsidRPr="00A6366B">
              <w:rPr>
                <w:rFonts w:ascii="VIC Light" w:hAnsi="VIC Light"/>
                <w:b/>
                <w:sz w:val="20"/>
                <w:szCs w:val="20"/>
              </w:rPr>
              <w:t>77 %</w:t>
            </w:r>
          </w:p>
        </w:tc>
      </w:tr>
      <w:tr w:rsidR="00A6366B" w:rsidRPr="00A6366B" w:rsidTr="0063599D"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B8DC"/>
          </w:tcPr>
          <w:p w:rsidR="00A6366B" w:rsidRPr="00A6366B" w:rsidRDefault="00A6366B" w:rsidP="00A6366B">
            <w:pPr>
              <w:pStyle w:val="DHHStabletext"/>
              <w:spacing w:before="20" w:after="20"/>
              <w:rPr>
                <w:rFonts w:ascii="VIC Light" w:eastAsia="Verdana" w:hAnsi="VIC Light" w:cs="Verdana"/>
                <w:b/>
              </w:rPr>
            </w:pPr>
            <w:r w:rsidRPr="00A6366B">
              <w:rPr>
                <w:rFonts w:ascii="VIC Light" w:hAnsi="VIC Light"/>
                <w:b/>
                <w:w w:val="105"/>
              </w:rPr>
              <w:t>TOTAL STATEWIDE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B8DC"/>
          </w:tcPr>
          <w:p w:rsidR="00A6366B" w:rsidRPr="00A6366B" w:rsidRDefault="00A6366B" w:rsidP="00A6366B">
            <w:pPr>
              <w:pStyle w:val="DHHStabletext"/>
              <w:spacing w:before="20" w:after="20"/>
              <w:rPr>
                <w:rFonts w:ascii="VIC Light" w:eastAsia="Verdana" w:hAnsi="VIC Light" w:cs="Verdana"/>
                <w:b/>
              </w:rPr>
            </w:pPr>
            <w:r w:rsidRPr="00A6366B">
              <w:rPr>
                <w:rFonts w:ascii="VIC Light" w:hAnsi="VIC Light"/>
                <w:b/>
                <w:w w:val="105"/>
              </w:rPr>
              <w:t>(Excl</w:t>
            </w:r>
            <w:r w:rsidRPr="00A6366B">
              <w:rPr>
                <w:rFonts w:ascii="VIC Light" w:hAnsi="VIC Light"/>
                <w:b/>
                <w:spacing w:val="-16"/>
                <w:w w:val="105"/>
              </w:rPr>
              <w:t xml:space="preserve"> </w:t>
            </w:r>
            <w:r w:rsidRPr="00A6366B">
              <w:rPr>
                <w:rFonts w:ascii="VIC Light" w:hAnsi="VIC Light"/>
                <w:b/>
                <w:w w:val="105"/>
              </w:rPr>
              <w:t>ORYGEN)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B8DC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b/>
                <w:sz w:val="20"/>
                <w:szCs w:val="20"/>
              </w:rPr>
            </w:pPr>
            <w:r w:rsidRPr="00A6366B">
              <w:rPr>
                <w:rFonts w:ascii="VIC Light" w:hAnsi="VIC Light"/>
                <w:b/>
                <w:sz w:val="20"/>
                <w:szCs w:val="20"/>
              </w:rPr>
              <w:t>75 %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B8DC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b/>
                <w:sz w:val="20"/>
                <w:szCs w:val="20"/>
              </w:rPr>
            </w:pPr>
            <w:r w:rsidRPr="00A6366B">
              <w:rPr>
                <w:rFonts w:ascii="VIC Light" w:hAnsi="VIC Light"/>
                <w:b/>
                <w:sz w:val="20"/>
                <w:szCs w:val="20"/>
              </w:rPr>
              <w:t>94 %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B8DC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b/>
                <w:sz w:val="20"/>
                <w:szCs w:val="20"/>
              </w:rPr>
            </w:pPr>
            <w:r w:rsidRPr="00A6366B">
              <w:rPr>
                <w:rFonts w:ascii="VIC Light" w:hAnsi="VIC Light"/>
                <w:b/>
                <w:sz w:val="20"/>
                <w:szCs w:val="20"/>
              </w:rPr>
              <w:t>9.2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B8DC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b/>
                <w:sz w:val="20"/>
                <w:szCs w:val="20"/>
              </w:rPr>
            </w:pPr>
            <w:r w:rsidRPr="00A6366B">
              <w:rPr>
                <w:rFonts w:ascii="VIC Light" w:hAnsi="VIC Light"/>
                <w:b/>
                <w:sz w:val="20"/>
                <w:szCs w:val="20"/>
              </w:rPr>
              <w:t>11 %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B8DC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b/>
                <w:sz w:val="20"/>
                <w:szCs w:val="20"/>
              </w:rPr>
            </w:pPr>
            <w:r w:rsidRPr="00A6366B">
              <w:rPr>
                <w:rFonts w:ascii="VIC Light" w:hAnsi="VIC Light"/>
                <w:b/>
                <w:sz w:val="20"/>
                <w:szCs w:val="20"/>
              </w:rPr>
              <w:t>14 %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B8DC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b/>
                <w:sz w:val="20"/>
                <w:szCs w:val="20"/>
              </w:rPr>
            </w:pPr>
            <w:r w:rsidRPr="00A6366B">
              <w:rPr>
                <w:rFonts w:ascii="VIC Light" w:hAnsi="VIC Light"/>
                <w:b/>
                <w:sz w:val="20"/>
                <w:szCs w:val="20"/>
              </w:rPr>
              <w:t>9.3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B8DC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b/>
                <w:sz w:val="20"/>
                <w:szCs w:val="20"/>
              </w:rPr>
            </w:pPr>
            <w:r w:rsidRPr="00A6366B">
              <w:rPr>
                <w:rFonts w:ascii="VIC Light" w:hAnsi="VIC Light"/>
                <w:b/>
                <w:sz w:val="20"/>
                <w:szCs w:val="20"/>
              </w:rPr>
              <w:t>2 %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B8DC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b/>
                <w:sz w:val="20"/>
                <w:szCs w:val="20"/>
              </w:rPr>
            </w:pPr>
            <w:r w:rsidRPr="00A6366B">
              <w:rPr>
                <w:rFonts w:ascii="VIC Light" w:hAnsi="VIC Light"/>
                <w:b/>
                <w:sz w:val="20"/>
                <w:szCs w:val="20"/>
              </w:rPr>
              <w:t>61 %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B8DC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b/>
                <w:sz w:val="20"/>
                <w:szCs w:val="20"/>
              </w:rPr>
            </w:pPr>
            <w:r w:rsidRPr="00A6366B">
              <w:rPr>
                <w:rFonts w:ascii="VIC Light" w:hAnsi="VIC Light"/>
                <w:b/>
                <w:sz w:val="20"/>
                <w:szCs w:val="20"/>
              </w:rPr>
              <w:t>84 %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B8DC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b/>
                <w:sz w:val="20"/>
                <w:szCs w:val="20"/>
              </w:rPr>
            </w:pPr>
            <w:r w:rsidRPr="00A6366B">
              <w:rPr>
                <w:rFonts w:ascii="VIC Light" w:hAnsi="VIC Light"/>
                <w:b/>
                <w:sz w:val="20"/>
                <w:szCs w:val="20"/>
              </w:rPr>
              <w:t>89 %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B8DC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b/>
                <w:sz w:val="20"/>
                <w:szCs w:val="20"/>
              </w:rPr>
            </w:pPr>
            <w:r w:rsidRPr="00A6366B">
              <w:rPr>
                <w:rFonts w:ascii="VIC Light" w:hAnsi="VIC Light"/>
                <w:b/>
                <w:sz w:val="20"/>
                <w:szCs w:val="20"/>
              </w:rPr>
              <w:t>81 %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B8DC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b/>
                <w:sz w:val="20"/>
                <w:szCs w:val="20"/>
              </w:rPr>
            </w:pPr>
            <w:r w:rsidRPr="00A6366B">
              <w:rPr>
                <w:rFonts w:ascii="VIC Light" w:hAnsi="VIC Light"/>
                <w:b/>
                <w:sz w:val="20"/>
                <w:szCs w:val="20"/>
              </w:rPr>
              <w:t>53 %</w:t>
            </w:r>
          </w:p>
        </w:tc>
      </w:tr>
    </w:tbl>
    <w:p w:rsidR="0063599D" w:rsidRDefault="0063599D" w:rsidP="00A6366B">
      <w:pPr>
        <w:pStyle w:val="Heading1"/>
        <w:spacing w:before="20" w:after="20" w:line="240" w:lineRule="auto"/>
        <w:rPr>
          <w:rFonts w:ascii="VIC Light" w:hAnsi="VIC Light"/>
        </w:rPr>
      </w:pPr>
    </w:p>
    <w:p w:rsidR="0063599D" w:rsidRDefault="0063599D">
      <w:pPr>
        <w:widowControl/>
        <w:rPr>
          <w:rFonts w:ascii="VIC Light" w:eastAsia="MS Gothic" w:hAnsi="VIC Light" w:cs="Arial"/>
          <w:bCs/>
          <w:color w:val="004EA8"/>
          <w:kern w:val="32"/>
          <w:sz w:val="36"/>
          <w:szCs w:val="40"/>
          <w:lang w:val="en-AU"/>
        </w:rPr>
      </w:pPr>
      <w:r>
        <w:rPr>
          <w:rFonts w:ascii="VIC Light" w:hAnsi="VIC Light"/>
        </w:rPr>
        <w:br w:type="page"/>
      </w:r>
    </w:p>
    <w:tbl>
      <w:tblPr>
        <w:tblW w:w="15878" w:type="dxa"/>
        <w:tblInd w:w="-2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5"/>
        <w:gridCol w:w="2913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CF11E1" w:rsidRPr="00A6366B" w:rsidTr="00002E55">
        <w:trPr>
          <w:tblHeader/>
        </w:trPr>
        <w:tc>
          <w:tcPr>
            <w:tcW w:w="453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CF11E1" w:rsidRPr="00002E55" w:rsidRDefault="0063599D" w:rsidP="00002E55">
            <w:pPr>
              <w:pStyle w:val="Heading1"/>
              <w:spacing w:before="20" w:after="20" w:line="240" w:lineRule="auto"/>
              <w:rPr>
                <w:rFonts w:ascii="VIC Light" w:hAnsi="VIC Light"/>
              </w:rPr>
            </w:pPr>
            <w:bookmarkStart w:id="10" w:name="_Toc17978056"/>
            <w:r w:rsidRPr="00A6366B">
              <w:rPr>
                <w:rFonts w:ascii="VIC Light" w:hAnsi="VIC Light"/>
              </w:rPr>
              <w:lastRenderedPageBreak/>
              <w:t>Community</w:t>
            </w:r>
            <w:r>
              <w:rPr>
                <w:rFonts w:ascii="VIC Light" w:hAnsi="VIC Light"/>
              </w:rPr>
              <w:br w:type="textWrapping" w:clear="all"/>
            </w:r>
            <w:r w:rsidRPr="00A6366B">
              <w:rPr>
                <w:rFonts w:ascii="VIC Light" w:hAnsi="VIC Light"/>
              </w:rPr>
              <w:t>Year to</w:t>
            </w:r>
            <w:r w:rsidRPr="00A6366B">
              <w:rPr>
                <w:rFonts w:ascii="VIC Light" w:hAnsi="VIC Light"/>
                <w:spacing w:val="-11"/>
              </w:rPr>
              <w:t xml:space="preserve"> </w:t>
            </w:r>
            <w:r w:rsidRPr="00A6366B">
              <w:rPr>
                <w:rFonts w:ascii="VIC Light" w:hAnsi="VIC Light"/>
              </w:rPr>
              <w:t xml:space="preserve">date </w:t>
            </w:r>
            <w:r>
              <w:rPr>
                <w:rFonts w:ascii="VIC Light" w:hAnsi="VIC Light"/>
              </w:rPr>
              <w:br w:type="textWrapping" w:clear="all"/>
            </w:r>
            <w:r w:rsidRPr="00A6366B">
              <w:rPr>
                <w:rFonts w:ascii="VIC Light" w:hAnsi="VIC Light"/>
              </w:rPr>
              <w:t>2018-19 Q1-4 Metro</w:t>
            </w:r>
            <w:bookmarkEnd w:id="10"/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CF11E1" w:rsidRPr="00A6366B" w:rsidRDefault="009A1E44" w:rsidP="00002E55">
            <w:pPr>
              <w:pStyle w:val="DHHStablecolhead"/>
              <w:spacing w:before="20" w:after="20"/>
              <w:jc w:val="center"/>
              <w:rPr>
                <w:rFonts w:ascii="VIC Light" w:eastAsia="Verdana" w:hAnsi="VIC Light"/>
              </w:rPr>
            </w:pPr>
            <w:r w:rsidRPr="00A6366B">
              <w:rPr>
                <w:rFonts w:ascii="VIC Light" w:hAnsi="VIC Light"/>
              </w:rPr>
              <w:t>New case rate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CF11E1" w:rsidRPr="00A6366B" w:rsidRDefault="009A1E44" w:rsidP="00002E55">
            <w:pPr>
              <w:pStyle w:val="DHHStablecolhead"/>
              <w:spacing w:before="20" w:after="20"/>
              <w:jc w:val="center"/>
              <w:rPr>
                <w:rFonts w:ascii="VIC Light" w:eastAsia="Verdana" w:hAnsi="VIC Light"/>
              </w:rPr>
            </w:pPr>
            <w:r w:rsidRPr="00A6366B">
              <w:rPr>
                <w:rFonts w:ascii="VIC Light" w:hAnsi="VIC Light"/>
              </w:rPr>
              <w:t>Case re-referral rate (lagged)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CF11E1" w:rsidRPr="00A6366B" w:rsidRDefault="009A1E44" w:rsidP="00002E55">
            <w:pPr>
              <w:pStyle w:val="DHHStablecolhead"/>
              <w:spacing w:before="20" w:after="20"/>
              <w:jc w:val="center"/>
              <w:rPr>
                <w:rFonts w:ascii="VIC Light" w:eastAsia="Verdana" w:hAnsi="VIC Light"/>
              </w:rPr>
            </w:pPr>
            <w:r w:rsidRPr="00A6366B">
              <w:rPr>
                <w:rFonts w:ascii="VIC Light" w:hAnsi="VIC Light"/>
              </w:rPr>
              <w:t>Avg length of case (days)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CF11E1" w:rsidRPr="00A6366B" w:rsidRDefault="009A1E44" w:rsidP="00002E55">
            <w:pPr>
              <w:pStyle w:val="DHHStablecolhead"/>
              <w:spacing w:before="20" w:after="20"/>
              <w:jc w:val="center"/>
              <w:rPr>
                <w:rFonts w:ascii="VIC Light" w:eastAsia="Verdana" w:hAnsi="VIC Light"/>
              </w:rPr>
            </w:pPr>
            <w:r w:rsidRPr="00A6366B">
              <w:rPr>
                <w:rFonts w:ascii="VIC Light" w:hAnsi="VIC Light"/>
              </w:rPr>
              <w:t>Avg Treat. Days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CF11E1" w:rsidRPr="00A6366B" w:rsidRDefault="009A1E44" w:rsidP="00002E55">
            <w:pPr>
              <w:pStyle w:val="DHHStablecolhead"/>
              <w:spacing w:before="20" w:after="20"/>
              <w:jc w:val="center"/>
              <w:rPr>
                <w:rFonts w:ascii="VIC Light" w:eastAsia="Verdana" w:hAnsi="VIC Light"/>
              </w:rPr>
            </w:pPr>
            <w:r w:rsidRPr="00A6366B">
              <w:rPr>
                <w:rFonts w:ascii="VIC Light" w:hAnsi="VIC Light"/>
              </w:rPr>
              <w:t>% Comm. Cases with Client on CTO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CF11E1" w:rsidRPr="00A6366B" w:rsidRDefault="009A1E44" w:rsidP="00002E55">
            <w:pPr>
              <w:pStyle w:val="DHHStablecolhead"/>
              <w:spacing w:before="20" w:after="20"/>
              <w:jc w:val="center"/>
              <w:rPr>
                <w:rFonts w:ascii="VIC Light" w:eastAsia="Verdana" w:hAnsi="VIC Light"/>
              </w:rPr>
            </w:pPr>
            <w:r w:rsidRPr="00A6366B">
              <w:rPr>
                <w:rFonts w:ascii="VIC Light" w:hAnsi="VIC Light"/>
              </w:rPr>
              <w:t xml:space="preserve">% Valid </w:t>
            </w:r>
            <w:proofErr w:type="spellStart"/>
            <w:r w:rsidRPr="00A6366B">
              <w:rPr>
                <w:rFonts w:ascii="VIC Light" w:hAnsi="VIC Light"/>
              </w:rPr>
              <w:t>HoNOS</w:t>
            </w:r>
            <w:proofErr w:type="spellEnd"/>
            <w:r w:rsidRPr="00A6366B">
              <w:rPr>
                <w:rFonts w:ascii="VIC Light" w:hAnsi="VIC Light"/>
              </w:rPr>
              <w:t xml:space="preserve"> compliant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CF11E1" w:rsidRPr="00A6366B" w:rsidRDefault="009A1E44" w:rsidP="00002E55">
            <w:pPr>
              <w:pStyle w:val="DHHStablecolhead"/>
              <w:spacing w:before="20" w:after="20"/>
              <w:jc w:val="center"/>
              <w:rPr>
                <w:rFonts w:ascii="VIC Light" w:eastAsia="Verdana" w:hAnsi="VIC Light"/>
              </w:rPr>
            </w:pPr>
            <w:r w:rsidRPr="00A6366B">
              <w:rPr>
                <w:rFonts w:ascii="VIC Light" w:hAnsi="VIC Light"/>
              </w:rPr>
              <w:t xml:space="preserve">Mean </w:t>
            </w:r>
            <w:proofErr w:type="spellStart"/>
            <w:r w:rsidRPr="00A6366B">
              <w:rPr>
                <w:rFonts w:ascii="VIC Light" w:hAnsi="VIC Light"/>
              </w:rPr>
              <w:t>HoNOS</w:t>
            </w:r>
            <w:proofErr w:type="spellEnd"/>
            <w:r w:rsidRPr="00A6366B">
              <w:rPr>
                <w:rFonts w:ascii="VIC Light" w:hAnsi="VIC Light"/>
              </w:rPr>
              <w:t xml:space="preserve"> at comm. case start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CF11E1" w:rsidRPr="00A6366B" w:rsidRDefault="009A1E44" w:rsidP="00002E55">
            <w:pPr>
              <w:pStyle w:val="DHHStablecolhead"/>
              <w:spacing w:before="20" w:after="20"/>
              <w:jc w:val="center"/>
              <w:rPr>
                <w:rFonts w:ascii="VIC Light" w:eastAsia="Verdana" w:hAnsi="VIC Light"/>
              </w:rPr>
            </w:pPr>
            <w:r w:rsidRPr="00A6366B">
              <w:rPr>
                <w:rFonts w:ascii="VIC Light" w:hAnsi="VIC Light"/>
              </w:rPr>
              <w:t>% Clients with sig. improv. case end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CF11E1" w:rsidRPr="00A6366B" w:rsidRDefault="009A1E44" w:rsidP="00002E55">
            <w:pPr>
              <w:pStyle w:val="DHHStablecolhead"/>
              <w:spacing w:before="20" w:after="20"/>
              <w:jc w:val="center"/>
              <w:rPr>
                <w:rFonts w:ascii="VIC Light" w:eastAsia="Verdana" w:hAnsi="VIC Light"/>
              </w:rPr>
            </w:pPr>
            <w:r w:rsidRPr="00A6366B">
              <w:rPr>
                <w:rFonts w:ascii="VIC Light" w:hAnsi="VIC Light"/>
              </w:rPr>
              <w:t>% Self Rating Measures Completed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CF11E1" w:rsidRPr="00A6366B" w:rsidRDefault="009A1E44" w:rsidP="00002E55">
            <w:pPr>
              <w:pStyle w:val="DHHStablecolhead"/>
              <w:spacing w:before="20" w:after="20"/>
              <w:jc w:val="center"/>
              <w:rPr>
                <w:rFonts w:ascii="VIC Light" w:eastAsia="Verdana" w:hAnsi="VIC Light"/>
              </w:rPr>
            </w:pPr>
            <w:proofErr w:type="spellStart"/>
            <w:r w:rsidRPr="00A6366B">
              <w:rPr>
                <w:rFonts w:ascii="VIC Light" w:hAnsi="VIC Light"/>
              </w:rPr>
              <w:t>Chg</w:t>
            </w:r>
            <w:proofErr w:type="spellEnd"/>
            <w:r w:rsidRPr="00A6366B">
              <w:rPr>
                <w:rFonts w:ascii="VIC Light" w:hAnsi="VIC Light"/>
              </w:rPr>
              <w:t xml:space="preserve"> in Mean # of Clin </w:t>
            </w:r>
            <w:proofErr w:type="spellStart"/>
            <w:r w:rsidRPr="00A6366B">
              <w:rPr>
                <w:rFonts w:ascii="VIC Light" w:hAnsi="VIC Light"/>
              </w:rPr>
              <w:t>Signif</w:t>
            </w:r>
            <w:proofErr w:type="spellEnd"/>
            <w:r w:rsidRPr="00A6366B">
              <w:rPr>
                <w:rFonts w:ascii="VIC Light" w:hAnsi="VIC Light"/>
              </w:rPr>
              <w:t xml:space="preserve"> </w:t>
            </w:r>
            <w:proofErr w:type="spellStart"/>
            <w:r w:rsidRPr="00A6366B">
              <w:rPr>
                <w:rFonts w:ascii="VIC Light" w:hAnsi="VIC Light"/>
              </w:rPr>
              <w:t>HoNOS</w:t>
            </w:r>
            <w:proofErr w:type="spellEnd"/>
            <w:r w:rsidRPr="00A6366B">
              <w:rPr>
                <w:rFonts w:ascii="VIC Light" w:hAnsi="VIC Light"/>
              </w:rPr>
              <w:t xml:space="preserve"> items</w:t>
            </w:r>
          </w:p>
        </w:tc>
      </w:tr>
      <w:tr w:rsidR="00A6366B" w:rsidRPr="00A6366B" w:rsidTr="00002E55">
        <w:tc>
          <w:tcPr>
            <w:tcW w:w="1625" w:type="dxa"/>
            <w:tcBorders>
              <w:top w:val="single" w:sz="6" w:space="0" w:color="000000"/>
            </w:tcBorders>
            <w:shd w:val="clear" w:color="auto" w:fill="E0EAF5"/>
          </w:tcPr>
          <w:p w:rsidR="00A6366B" w:rsidRPr="00A6366B" w:rsidRDefault="00A6366B" w:rsidP="00A6366B">
            <w:pPr>
              <w:pStyle w:val="DHHStabletext"/>
              <w:spacing w:before="20" w:after="20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hAnsi="VIC Light"/>
              </w:rPr>
              <w:t>Alfred Health</w:t>
            </w:r>
          </w:p>
        </w:tc>
        <w:tc>
          <w:tcPr>
            <w:tcW w:w="2913" w:type="dxa"/>
            <w:tcBorders>
              <w:top w:val="single" w:sz="6" w:space="0" w:color="000000"/>
            </w:tcBorders>
            <w:shd w:val="clear" w:color="auto" w:fill="E0EAF5"/>
          </w:tcPr>
          <w:p w:rsidR="00A6366B" w:rsidRPr="00A6366B" w:rsidRDefault="00A6366B" w:rsidP="00A6366B">
            <w:pPr>
              <w:pStyle w:val="DHHStabletext"/>
              <w:spacing w:before="20" w:after="20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hAnsi="VIC Light"/>
              </w:rPr>
              <w:t>Inner South East</w:t>
            </w:r>
            <w:r w:rsidRPr="00A6366B">
              <w:rPr>
                <w:rFonts w:ascii="VIC Light" w:hAnsi="VIC Light"/>
                <w:spacing w:val="-2"/>
              </w:rPr>
              <w:t xml:space="preserve"> </w:t>
            </w:r>
            <w:r w:rsidRPr="00A6366B">
              <w:rPr>
                <w:rFonts w:ascii="VIC Light" w:hAnsi="VIC Light"/>
              </w:rPr>
              <w:t>(The Alfred)</w:t>
            </w:r>
          </w:p>
        </w:tc>
        <w:tc>
          <w:tcPr>
            <w:tcW w:w="1134" w:type="dxa"/>
            <w:tcBorders>
              <w:top w:val="single" w:sz="6" w:space="0" w:color="000000"/>
            </w:tcBorders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27 %</w:t>
            </w:r>
          </w:p>
        </w:tc>
        <w:tc>
          <w:tcPr>
            <w:tcW w:w="1134" w:type="dxa"/>
            <w:tcBorders>
              <w:top w:val="single" w:sz="6" w:space="0" w:color="000000"/>
            </w:tcBorders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24 %</w:t>
            </w:r>
          </w:p>
        </w:tc>
        <w:tc>
          <w:tcPr>
            <w:tcW w:w="1134" w:type="dxa"/>
            <w:tcBorders>
              <w:top w:val="single" w:sz="6" w:space="0" w:color="000000"/>
            </w:tcBorders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236.7</w:t>
            </w:r>
          </w:p>
        </w:tc>
        <w:tc>
          <w:tcPr>
            <w:tcW w:w="1134" w:type="dxa"/>
            <w:tcBorders>
              <w:top w:val="single" w:sz="6" w:space="0" w:color="000000"/>
            </w:tcBorders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10.7</w:t>
            </w:r>
          </w:p>
        </w:tc>
        <w:tc>
          <w:tcPr>
            <w:tcW w:w="1134" w:type="dxa"/>
            <w:tcBorders>
              <w:top w:val="single" w:sz="6" w:space="0" w:color="000000"/>
            </w:tcBorders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26 %</w:t>
            </w:r>
          </w:p>
        </w:tc>
        <w:tc>
          <w:tcPr>
            <w:tcW w:w="1134" w:type="dxa"/>
            <w:tcBorders>
              <w:top w:val="single" w:sz="6" w:space="0" w:color="000000"/>
            </w:tcBorders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49 %</w:t>
            </w:r>
          </w:p>
        </w:tc>
        <w:tc>
          <w:tcPr>
            <w:tcW w:w="1134" w:type="dxa"/>
            <w:tcBorders>
              <w:top w:val="single" w:sz="6" w:space="0" w:color="000000"/>
            </w:tcBorders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15.0</w:t>
            </w:r>
          </w:p>
        </w:tc>
        <w:tc>
          <w:tcPr>
            <w:tcW w:w="1134" w:type="dxa"/>
            <w:tcBorders>
              <w:top w:val="single" w:sz="6" w:space="0" w:color="000000"/>
            </w:tcBorders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57 %</w:t>
            </w:r>
          </w:p>
        </w:tc>
        <w:tc>
          <w:tcPr>
            <w:tcW w:w="1134" w:type="dxa"/>
            <w:tcBorders>
              <w:top w:val="single" w:sz="6" w:space="0" w:color="000000"/>
            </w:tcBorders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0 %</w:t>
            </w:r>
          </w:p>
        </w:tc>
        <w:tc>
          <w:tcPr>
            <w:tcW w:w="1134" w:type="dxa"/>
            <w:tcBorders>
              <w:top w:val="single" w:sz="6" w:space="0" w:color="000000"/>
            </w:tcBorders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1.6</w:t>
            </w:r>
          </w:p>
        </w:tc>
      </w:tr>
      <w:tr w:rsidR="00A6366B" w:rsidRPr="00A6366B" w:rsidTr="0063599D">
        <w:tc>
          <w:tcPr>
            <w:tcW w:w="1625" w:type="dxa"/>
          </w:tcPr>
          <w:p w:rsidR="00A6366B" w:rsidRPr="00A6366B" w:rsidRDefault="00A6366B" w:rsidP="00A6366B">
            <w:pPr>
              <w:pStyle w:val="DHHStabletext"/>
              <w:spacing w:before="20" w:after="20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hAnsi="VIC Light"/>
              </w:rPr>
              <w:t>Austin</w:t>
            </w:r>
            <w:r w:rsidRPr="00A6366B">
              <w:rPr>
                <w:rFonts w:ascii="VIC Light" w:hAnsi="VIC Light"/>
                <w:spacing w:val="-4"/>
              </w:rPr>
              <w:t xml:space="preserve"> </w:t>
            </w:r>
            <w:r w:rsidRPr="00A6366B">
              <w:rPr>
                <w:rFonts w:ascii="VIC Light" w:hAnsi="VIC Light"/>
              </w:rPr>
              <w:t>Health</w:t>
            </w:r>
          </w:p>
        </w:tc>
        <w:tc>
          <w:tcPr>
            <w:tcW w:w="2913" w:type="dxa"/>
          </w:tcPr>
          <w:p w:rsidR="00A6366B" w:rsidRPr="00A6366B" w:rsidRDefault="00A6366B" w:rsidP="00A6366B">
            <w:pPr>
              <w:pStyle w:val="DHHStabletext"/>
              <w:spacing w:before="20" w:after="20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hAnsi="VIC Light"/>
              </w:rPr>
              <w:t>North East</w:t>
            </w:r>
            <w:r w:rsidRPr="00A6366B">
              <w:rPr>
                <w:rFonts w:ascii="VIC Light" w:hAnsi="VIC Light"/>
                <w:spacing w:val="-4"/>
              </w:rPr>
              <w:t xml:space="preserve"> </w:t>
            </w:r>
            <w:r w:rsidRPr="00A6366B">
              <w:rPr>
                <w:rFonts w:ascii="VIC Light" w:hAnsi="VIC Light"/>
              </w:rPr>
              <w:t>(Austin)</w:t>
            </w:r>
          </w:p>
        </w:tc>
        <w:tc>
          <w:tcPr>
            <w:tcW w:w="1134" w:type="dxa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46 %</w:t>
            </w:r>
          </w:p>
        </w:tc>
        <w:tc>
          <w:tcPr>
            <w:tcW w:w="1134" w:type="dxa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24 %</w:t>
            </w:r>
          </w:p>
        </w:tc>
        <w:tc>
          <w:tcPr>
            <w:tcW w:w="1134" w:type="dxa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117.6</w:t>
            </w:r>
          </w:p>
        </w:tc>
        <w:tc>
          <w:tcPr>
            <w:tcW w:w="1134" w:type="dxa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6.0</w:t>
            </w:r>
          </w:p>
        </w:tc>
        <w:tc>
          <w:tcPr>
            <w:tcW w:w="1134" w:type="dxa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8 %</w:t>
            </w:r>
          </w:p>
        </w:tc>
        <w:tc>
          <w:tcPr>
            <w:tcW w:w="1134" w:type="dxa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82 %</w:t>
            </w:r>
          </w:p>
        </w:tc>
        <w:tc>
          <w:tcPr>
            <w:tcW w:w="1134" w:type="dxa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14.4</w:t>
            </w:r>
          </w:p>
        </w:tc>
        <w:tc>
          <w:tcPr>
            <w:tcW w:w="1134" w:type="dxa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56 %</w:t>
            </w:r>
          </w:p>
        </w:tc>
        <w:tc>
          <w:tcPr>
            <w:tcW w:w="1134" w:type="dxa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2 %</w:t>
            </w:r>
          </w:p>
        </w:tc>
        <w:tc>
          <w:tcPr>
            <w:tcW w:w="1134" w:type="dxa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1.5</w:t>
            </w:r>
          </w:p>
        </w:tc>
      </w:tr>
      <w:tr w:rsidR="00A6366B" w:rsidRPr="00A6366B" w:rsidTr="0063599D">
        <w:tc>
          <w:tcPr>
            <w:tcW w:w="1625" w:type="dxa"/>
            <w:vMerge w:val="restart"/>
            <w:shd w:val="clear" w:color="auto" w:fill="E0EAF5"/>
          </w:tcPr>
          <w:p w:rsidR="00A6366B" w:rsidRPr="00A6366B" w:rsidRDefault="00A6366B" w:rsidP="00A6366B">
            <w:pPr>
              <w:pStyle w:val="DHHStabletext"/>
              <w:spacing w:before="20" w:after="20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hAnsi="VIC Light"/>
              </w:rPr>
              <w:t>Eastern</w:t>
            </w:r>
            <w:r w:rsidRPr="00A6366B">
              <w:rPr>
                <w:rFonts w:ascii="VIC Light" w:hAnsi="VIC Light"/>
                <w:spacing w:val="-2"/>
              </w:rPr>
              <w:t xml:space="preserve"> </w:t>
            </w:r>
            <w:r w:rsidRPr="00A6366B">
              <w:rPr>
                <w:rFonts w:ascii="VIC Light" w:hAnsi="VIC Light"/>
              </w:rPr>
              <w:t>Health</w:t>
            </w:r>
          </w:p>
        </w:tc>
        <w:tc>
          <w:tcPr>
            <w:tcW w:w="2913" w:type="dxa"/>
            <w:shd w:val="clear" w:color="auto" w:fill="E0EAF5"/>
          </w:tcPr>
          <w:p w:rsidR="00A6366B" w:rsidRPr="00A6366B" w:rsidRDefault="00A6366B" w:rsidP="00A6366B">
            <w:pPr>
              <w:pStyle w:val="DHHStabletext"/>
              <w:spacing w:before="20" w:after="20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hAnsi="VIC Light"/>
              </w:rPr>
              <w:t>Central East (Box Hill)</w:t>
            </w:r>
          </w:p>
        </w:tc>
        <w:tc>
          <w:tcPr>
            <w:tcW w:w="1134" w:type="dxa"/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26 %</w:t>
            </w:r>
          </w:p>
        </w:tc>
        <w:tc>
          <w:tcPr>
            <w:tcW w:w="1134" w:type="dxa"/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23 %</w:t>
            </w:r>
          </w:p>
        </w:tc>
        <w:tc>
          <w:tcPr>
            <w:tcW w:w="1134" w:type="dxa"/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170.9</w:t>
            </w:r>
          </w:p>
        </w:tc>
        <w:tc>
          <w:tcPr>
            <w:tcW w:w="1134" w:type="dxa"/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10.2</w:t>
            </w:r>
          </w:p>
        </w:tc>
        <w:tc>
          <w:tcPr>
            <w:tcW w:w="1134" w:type="dxa"/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27 %</w:t>
            </w:r>
          </w:p>
        </w:tc>
        <w:tc>
          <w:tcPr>
            <w:tcW w:w="1134" w:type="dxa"/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71 %</w:t>
            </w:r>
          </w:p>
        </w:tc>
        <w:tc>
          <w:tcPr>
            <w:tcW w:w="1134" w:type="dxa"/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12.8</w:t>
            </w:r>
          </w:p>
        </w:tc>
        <w:tc>
          <w:tcPr>
            <w:tcW w:w="1134" w:type="dxa"/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48 %</w:t>
            </w:r>
          </w:p>
        </w:tc>
        <w:tc>
          <w:tcPr>
            <w:tcW w:w="1134" w:type="dxa"/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2 %</w:t>
            </w:r>
          </w:p>
        </w:tc>
        <w:tc>
          <w:tcPr>
            <w:tcW w:w="1134" w:type="dxa"/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1.5</w:t>
            </w:r>
          </w:p>
        </w:tc>
      </w:tr>
      <w:tr w:rsidR="00A6366B" w:rsidRPr="00A6366B" w:rsidTr="0063599D">
        <w:tc>
          <w:tcPr>
            <w:tcW w:w="1625" w:type="dxa"/>
            <w:vMerge/>
            <w:shd w:val="clear" w:color="auto" w:fill="F1E3F3"/>
          </w:tcPr>
          <w:p w:rsidR="00A6366B" w:rsidRPr="00A6366B" w:rsidRDefault="00A6366B" w:rsidP="00A6366B">
            <w:pPr>
              <w:pStyle w:val="DHHStabletext"/>
              <w:spacing w:before="20" w:after="20"/>
              <w:rPr>
                <w:rFonts w:ascii="VIC Light" w:hAnsi="VIC Light"/>
              </w:rPr>
            </w:pPr>
          </w:p>
        </w:tc>
        <w:tc>
          <w:tcPr>
            <w:tcW w:w="2913" w:type="dxa"/>
            <w:shd w:val="clear" w:color="auto" w:fill="E0EAF5"/>
          </w:tcPr>
          <w:p w:rsidR="00A6366B" w:rsidRPr="00A6366B" w:rsidRDefault="00A6366B" w:rsidP="00A6366B">
            <w:pPr>
              <w:pStyle w:val="DHHStabletext"/>
              <w:spacing w:before="20" w:after="20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hAnsi="VIC Light"/>
              </w:rPr>
              <w:t>Eastern</w:t>
            </w:r>
            <w:r w:rsidRPr="00A6366B">
              <w:rPr>
                <w:rFonts w:ascii="VIC Light" w:hAnsi="VIC Light"/>
                <w:spacing w:val="-2"/>
              </w:rPr>
              <w:t xml:space="preserve"> </w:t>
            </w:r>
            <w:r w:rsidRPr="00A6366B">
              <w:rPr>
                <w:rFonts w:ascii="VIC Light" w:hAnsi="VIC Light"/>
              </w:rPr>
              <w:t>CYMHS</w:t>
            </w:r>
          </w:p>
        </w:tc>
        <w:tc>
          <w:tcPr>
            <w:tcW w:w="1134" w:type="dxa"/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58 %</w:t>
            </w:r>
          </w:p>
        </w:tc>
        <w:tc>
          <w:tcPr>
            <w:tcW w:w="1134" w:type="dxa"/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77.7</w:t>
            </w:r>
          </w:p>
        </w:tc>
        <w:tc>
          <w:tcPr>
            <w:tcW w:w="1134" w:type="dxa"/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0.9</w:t>
            </w:r>
          </w:p>
        </w:tc>
        <w:tc>
          <w:tcPr>
            <w:tcW w:w="1134" w:type="dxa"/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0 %</w:t>
            </w:r>
          </w:p>
        </w:tc>
        <w:tc>
          <w:tcPr>
            <w:tcW w:w="1134" w:type="dxa"/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91 %</w:t>
            </w:r>
          </w:p>
        </w:tc>
        <w:tc>
          <w:tcPr>
            <w:tcW w:w="1134" w:type="dxa"/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12.5</w:t>
            </w:r>
          </w:p>
        </w:tc>
        <w:tc>
          <w:tcPr>
            <w:tcW w:w="1134" w:type="dxa"/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16 %</w:t>
            </w:r>
          </w:p>
        </w:tc>
        <w:tc>
          <w:tcPr>
            <w:tcW w:w="1134" w:type="dxa"/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18 %</w:t>
            </w:r>
          </w:p>
        </w:tc>
        <w:tc>
          <w:tcPr>
            <w:tcW w:w="1134" w:type="dxa"/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0.3</w:t>
            </w:r>
          </w:p>
        </w:tc>
      </w:tr>
      <w:tr w:rsidR="00A6366B" w:rsidRPr="00A6366B" w:rsidTr="0063599D">
        <w:tc>
          <w:tcPr>
            <w:tcW w:w="1625" w:type="dxa"/>
            <w:vMerge/>
            <w:shd w:val="clear" w:color="auto" w:fill="F1E3F3"/>
          </w:tcPr>
          <w:p w:rsidR="00A6366B" w:rsidRPr="00A6366B" w:rsidRDefault="00A6366B" w:rsidP="00A6366B">
            <w:pPr>
              <w:pStyle w:val="DHHStabletext"/>
              <w:spacing w:before="20" w:after="20"/>
              <w:rPr>
                <w:rFonts w:ascii="VIC Light" w:hAnsi="VIC Light"/>
              </w:rPr>
            </w:pPr>
          </w:p>
        </w:tc>
        <w:tc>
          <w:tcPr>
            <w:tcW w:w="2913" w:type="dxa"/>
            <w:shd w:val="clear" w:color="auto" w:fill="E0EAF5"/>
          </w:tcPr>
          <w:p w:rsidR="00A6366B" w:rsidRPr="00A6366B" w:rsidRDefault="00A6366B" w:rsidP="00A6366B">
            <w:pPr>
              <w:pStyle w:val="DHHStabletext"/>
              <w:spacing w:before="20" w:after="20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hAnsi="VIC Light"/>
              </w:rPr>
              <w:t>Outer East (Maroondah)</w:t>
            </w:r>
          </w:p>
        </w:tc>
        <w:tc>
          <w:tcPr>
            <w:tcW w:w="1134" w:type="dxa"/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30 %</w:t>
            </w:r>
          </w:p>
        </w:tc>
        <w:tc>
          <w:tcPr>
            <w:tcW w:w="1134" w:type="dxa"/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24 %</w:t>
            </w:r>
          </w:p>
        </w:tc>
        <w:tc>
          <w:tcPr>
            <w:tcW w:w="1134" w:type="dxa"/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165.8</w:t>
            </w:r>
          </w:p>
        </w:tc>
        <w:tc>
          <w:tcPr>
            <w:tcW w:w="1134" w:type="dxa"/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8.5</w:t>
            </w:r>
          </w:p>
        </w:tc>
        <w:tc>
          <w:tcPr>
            <w:tcW w:w="1134" w:type="dxa"/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22 %</w:t>
            </w:r>
          </w:p>
        </w:tc>
        <w:tc>
          <w:tcPr>
            <w:tcW w:w="1134" w:type="dxa"/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73 %</w:t>
            </w:r>
          </w:p>
        </w:tc>
        <w:tc>
          <w:tcPr>
            <w:tcW w:w="1134" w:type="dxa"/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15.5</w:t>
            </w:r>
          </w:p>
        </w:tc>
        <w:tc>
          <w:tcPr>
            <w:tcW w:w="1134" w:type="dxa"/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51 %</w:t>
            </w:r>
          </w:p>
        </w:tc>
        <w:tc>
          <w:tcPr>
            <w:tcW w:w="1134" w:type="dxa"/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2 %</w:t>
            </w:r>
          </w:p>
        </w:tc>
        <w:tc>
          <w:tcPr>
            <w:tcW w:w="1134" w:type="dxa"/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1.4</w:t>
            </w:r>
          </w:p>
        </w:tc>
      </w:tr>
      <w:tr w:rsidR="00A6366B" w:rsidRPr="00A6366B" w:rsidTr="0063599D">
        <w:tc>
          <w:tcPr>
            <w:tcW w:w="1625" w:type="dxa"/>
            <w:vMerge/>
            <w:shd w:val="clear" w:color="auto" w:fill="F1E3F3"/>
          </w:tcPr>
          <w:p w:rsidR="00A6366B" w:rsidRPr="00A6366B" w:rsidRDefault="00A6366B" w:rsidP="00A6366B">
            <w:pPr>
              <w:pStyle w:val="DHHStabletext"/>
              <w:spacing w:before="20" w:after="20"/>
              <w:rPr>
                <w:rFonts w:ascii="VIC Light" w:hAnsi="VIC Light"/>
              </w:rPr>
            </w:pPr>
          </w:p>
        </w:tc>
        <w:tc>
          <w:tcPr>
            <w:tcW w:w="2913" w:type="dxa"/>
            <w:shd w:val="clear" w:color="auto" w:fill="E0EAF5"/>
          </w:tcPr>
          <w:p w:rsidR="00A6366B" w:rsidRPr="00A6366B" w:rsidRDefault="00A6366B" w:rsidP="00A6366B">
            <w:pPr>
              <w:pStyle w:val="DHHStabletext"/>
              <w:spacing w:before="20" w:after="20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hAnsi="VIC Light"/>
              </w:rPr>
              <w:t>TOTAL</w:t>
            </w:r>
          </w:p>
        </w:tc>
        <w:tc>
          <w:tcPr>
            <w:tcW w:w="1134" w:type="dxa"/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29 %</w:t>
            </w:r>
          </w:p>
        </w:tc>
        <w:tc>
          <w:tcPr>
            <w:tcW w:w="1134" w:type="dxa"/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23 %</w:t>
            </w:r>
          </w:p>
        </w:tc>
        <w:tc>
          <w:tcPr>
            <w:tcW w:w="1134" w:type="dxa"/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166.3</w:t>
            </w:r>
          </w:p>
        </w:tc>
        <w:tc>
          <w:tcPr>
            <w:tcW w:w="1134" w:type="dxa"/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9.1</w:t>
            </w:r>
          </w:p>
        </w:tc>
        <w:tc>
          <w:tcPr>
            <w:tcW w:w="1134" w:type="dxa"/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23 %</w:t>
            </w:r>
          </w:p>
        </w:tc>
        <w:tc>
          <w:tcPr>
            <w:tcW w:w="1134" w:type="dxa"/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72 %</w:t>
            </w:r>
          </w:p>
        </w:tc>
        <w:tc>
          <w:tcPr>
            <w:tcW w:w="1134" w:type="dxa"/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14.6</w:t>
            </w:r>
          </w:p>
        </w:tc>
        <w:tc>
          <w:tcPr>
            <w:tcW w:w="1134" w:type="dxa"/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50 %</w:t>
            </w:r>
          </w:p>
        </w:tc>
        <w:tc>
          <w:tcPr>
            <w:tcW w:w="1134" w:type="dxa"/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2 %</w:t>
            </w:r>
          </w:p>
        </w:tc>
        <w:tc>
          <w:tcPr>
            <w:tcW w:w="1134" w:type="dxa"/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3.1</w:t>
            </w:r>
          </w:p>
        </w:tc>
      </w:tr>
      <w:tr w:rsidR="00A6366B" w:rsidRPr="00A6366B" w:rsidTr="0063599D">
        <w:tc>
          <w:tcPr>
            <w:tcW w:w="1625" w:type="dxa"/>
            <w:vMerge w:val="restart"/>
          </w:tcPr>
          <w:p w:rsidR="00A6366B" w:rsidRPr="00A6366B" w:rsidRDefault="00A6366B" w:rsidP="00A6366B">
            <w:pPr>
              <w:pStyle w:val="DHHStabletext"/>
              <w:spacing w:before="20" w:after="20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hAnsi="VIC Light"/>
              </w:rPr>
              <w:t>Melbourne</w:t>
            </w:r>
            <w:r w:rsidRPr="00A6366B">
              <w:rPr>
                <w:rFonts w:ascii="VIC Light" w:hAnsi="VIC Light"/>
                <w:spacing w:val="-3"/>
              </w:rPr>
              <w:t xml:space="preserve"> </w:t>
            </w:r>
            <w:r w:rsidRPr="00A6366B">
              <w:rPr>
                <w:rFonts w:ascii="VIC Light" w:hAnsi="VIC Light"/>
              </w:rPr>
              <w:t>Health</w:t>
            </w:r>
          </w:p>
        </w:tc>
        <w:tc>
          <w:tcPr>
            <w:tcW w:w="2913" w:type="dxa"/>
          </w:tcPr>
          <w:p w:rsidR="00A6366B" w:rsidRPr="00A6366B" w:rsidRDefault="00A6366B" w:rsidP="00A6366B">
            <w:pPr>
              <w:pStyle w:val="DHHStabletext"/>
              <w:spacing w:before="20" w:after="20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hAnsi="VIC Light"/>
              </w:rPr>
              <w:t>Inner West</w:t>
            </w:r>
            <w:r w:rsidRPr="00A6366B">
              <w:rPr>
                <w:rFonts w:ascii="VIC Light" w:hAnsi="VIC Light"/>
                <w:spacing w:val="2"/>
              </w:rPr>
              <w:t xml:space="preserve"> </w:t>
            </w:r>
            <w:r w:rsidRPr="00A6366B">
              <w:rPr>
                <w:rFonts w:ascii="VIC Light" w:hAnsi="VIC Light"/>
              </w:rPr>
              <w:t>(RMH)</w:t>
            </w:r>
          </w:p>
        </w:tc>
        <w:tc>
          <w:tcPr>
            <w:tcW w:w="1134" w:type="dxa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20 %</w:t>
            </w:r>
          </w:p>
        </w:tc>
        <w:tc>
          <w:tcPr>
            <w:tcW w:w="1134" w:type="dxa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26 %</w:t>
            </w:r>
          </w:p>
        </w:tc>
        <w:tc>
          <w:tcPr>
            <w:tcW w:w="1134" w:type="dxa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286.2</w:t>
            </w:r>
          </w:p>
        </w:tc>
        <w:tc>
          <w:tcPr>
            <w:tcW w:w="1134" w:type="dxa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6.2</w:t>
            </w:r>
          </w:p>
        </w:tc>
        <w:tc>
          <w:tcPr>
            <w:tcW w:w="1134" w:type="dxa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17 %</w:t>
            </w:r>
          </w:p>
        </w:tc>
        <w:tc>
          <w:tcPr>
            <w:tcW w:w="1134" w:type="dxa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48 %</w:t>
            </w:r>
          </w:p>
        </w:tc>
        <w:tc>
          <w:tcPr>
            <w:tcW w:w="1134" w:type="dxa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14.5</w:t>
            </w:r>
          </w:p>
        </w:tc>
        <w:tc>
          <w:tcPr>
            <w:tcW w:w="1134" w:type="dxa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57 %</w:t>
            </w:r>
          </w:p>
        </w:tc>
        <w:tc>
          <w:tcPr>
            <w:tcW w:w="1134" w:type="dxa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0 %</w:t>
            </w:r>
          </w:p>
        </w:tc>
        <w:tc>
          <w:tcPr>
            <w:tcW w:w="1134" w:type="dxa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1.4</w:t>
            </w:r>
          </w:p>
        </w:tc>
      </w:tr>
      <w:tr w:rsidR="00A6366B" w:rsidRPr="00A6366B" w:rsidTr="0063599D">
        <w:tc>
          <w:tcPr>
            <w:tcW w:w="1625" w:type="dxa"/>
            <w:vMerge/>
          </w:tcPr>
          <w:p w:rsidR="00A6366B" w:rsidRPr="00A6366B" w:rsidRDefault="00A6366B" w:rsidP="00A6366B">
            <w:pPr>
              <w:pStyle w:val="DHHStabletext"/>
              <w:spacing w:before="20" w:after="20"/>
              <w:rPr>
                <w:rFonts w:ascii="VIC Light" w:hAnsi="VIC Light"/>
              </w:rPr>
            </w:pPr>
          </w:p>
        </w:tc>
        <w:tc>
          <w:tcPr>
            <w:tcW w:w="2913" w:type="dxa"/>
          </w:tcPr>
          <w:p w:rsidR="00A6366B" w:rsidRPr="00A6366B" w:rsidRDefault="00A6366B" w:rsidP="00A6366B">
            <w:pPr>
              <w:pStyle w:val="DHHStabletext"/>
              <w:spacing w:before="20" w:after="20"/>
              <w:rPr>
                <w:rFonts w:ascii="VIC Light" w:eastAsia="Verdana" w:hAnsi="VIC Light" w:cs="Verdana"/>
              </w:rPr>
            </w:pPr>
            <w:proofErr w:type="spellStart"/>
            <w:r w:rsidRPr="00A6366B">
              <w:rPr>
                <w:rFonts w:ascii="VIC Light" w:hAnsi="VIC Light"/>
              </w:rPr>
              <w:t>Mid West</w:t>
            </w:r>
            <w:proofErr w:type="spellEnd"/>
            <w:r w:rsidRPr="00A6366B">
              <w:rPr>
                <w:rFonts w:ascii="VIC Light" w:hAnsi="VIC Light"/>
                <w:spacing w:val="-2"/>
              </w:rPr>
              <w:t xml:space="preserve"> </w:t>
            </w:r>
            <w:r w:rsidRPr="00A6366B">
              <w:rPr>
                <w:rFonts w:ascii="VIC Light" w:hAnsi="VIC Light"/>
              </w:rPr>
              <w:t>(Sunshine)</w:t>
            </w:r>
          </w:p>
        </w:tc>
        <w:tc>
          <w:tcPr>
            <w:tcW w:w="1134" w:type="dxa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29 %</w:t>
            </w:r>
          </w:p>
        </w:tc>
        <w:tc>
          <w:tcPr>
            <w:tcW w:w="1134" w:type="dxa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26 %</w:t>
            </w:r>
          </w:p>
        </w:tc>
        <w:tc>
          <w:tcPr>
            <w:tcW w:w="1134" w:type="dxa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186.7</w:t>
            </w:r>
          </w:p>
        </w:tc>
        <w:tc>
          <w:tcPr>
            <w:tcW w:w="1134" w:type="dxa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6.8</w:t>
            </w:r>
          </w:p>
        </w:tc>
        <w:tc>
          <w:tcPr>
            <w:tcW w:w="1134" w:type="dxa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15 %</w:t>
            </w:r>
          </w:p>
        </w:tc>
        <w:tc>
          <w:tcPr>
            <w:tcW w:w="1134" w:type="dxa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83 %</w:t>
            </w:r>
          </w:p>
        </w:tc>
        <w:tc>
          <w:tcPr>
            <w:tcW w:w="1134" w:type="dxa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12.2</w:t>
            </w:r>
          </w:p>
        </w:tc>
        <w:tc>
          <w:tcPr>
            <w:tcW w:w="1134" w:type="dxa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50 %</w:t>
            </w:r>
          </w:p>
        </w:tc>
        <w:tc>
          <w:tcPr>
            <w:tcW w:w="1134" w:type="dxa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0 %</w:t>
            </w:r>
          </w:p>
        </w:tc>
        <w:tc>
          <w:tcPr>
            <w:tcW w:w="1134" w:type="dxa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1.2</w:t>
            </w:r>
          </w:p>
        </w:tc>
      </w:tr>
      <w:tr w:rsidR="00A6366B" w:rsidRPr="00A6366B" w:rsidTr="0063599D">
        <w:tc>
          <w:tcPr>
            <w:tcW w:w="1625" w:type="dxa"/>
            <w:vMerge/>
          </w:tcPr>
          <w:p w:rsidR="00A6366B" w:rsidRPr="00A6366B" w:rsidRDefault="00A6366B" w:rsidP="00A6366B">
            <w:pPr>
              <w:pStyle w:val="DHHStabletext"/>
              <w:spacing w:before="20" w:after="20"/>
              <w:rPr>
                <w:rFonts w:ascii="VIC Light" w:hAnsi="VIC Light"/>
              </w:rPr>
            </w:pPr>
          </w:p>
        </w:tc>
        <w:tc>
          <w:tcPr>
            <w:tcW w:w="2913" w:type="dxa"/>
          </w:tcPr>
          <w:p w:rsidR="00A6366B" w:rsidRPr="00A6366B" w:rsidRDefault="00A6366B" w:rsidP="00A6366B">
            <w:pPr>
              <w:pStyle w:val="DHHStabletext"/>
              <w:spacing w:before="20" w:after="20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hAnsi="VIC Light"/>
              </w:rPr>
              <w:t>North</w:t>
            </w:r>
            <w:r w:rsidRPr="00A6366B">
              <w:rPr>
                <w:rFonts w:ascii="VIC Light" w:hAnsi="VIC Light"/>
                <w:spacing w:val="1"/>
              </w:rPr>
              <w:t xml:space="preserve"> </w:t>
            </w:r>
            <w:r w:rsidRPr="00A6366B">
              <w:rPr>
                <w:rFonts w:ascii="VIC Light" w:hAnsi="VIC Light"/>
              </w:rPr>
              <w:t>West (Broadmeadows)</w:t>
            </w:r>
          </w:p>
        </w:tc>
        <w:tc>
          <w:tcPr>
            <w:tcW w:w="1134" w:type="dxa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25 %</w:t>
            </w:r>
          </w:p>
        </w:tc>
        <w:tc>
          <w:tcPr>
            <w:tcW w:w="1134" w:type="dxa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27 %</w:t>
            </w:r>
          </w:p>
        </w:tc>
        <w:tc>
          <w:tcPr>
            <w:tcW w:w="1134" w:type="dxa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220.7</w:t>
            </w:r>
          </w:p>
        </w:tc>
        <w:tc>
          <w:tcPr>
            <w:tcW w:w="1134" w:type="dxa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8.8</w:t>
            </w:r>
          </w:p>
        </w:tc>
        <w:tc>
          <w:tcPr>
            <w:tcW w:w="1134" w:type="dxa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18 %</w:t>
            </w:r>
          </w:p>
        </w:tc>
        <w:tc>
          <w:tcPr>
            <w:tcW w:w="1134" w:type="dxa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68 %</w:t>
            </w:r>
          </w:p>
        </w:tc>
        <w:tc>
          <w:tcPr>
            <w:tcW w:w="1134" w:type="dxa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11.5</w:t>
            </w:r>
          </w:p>
        </w:tc>
        <w:tc>
          <w:tcPr>
            <w:tcW w:w="1134" w:type="dxa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50 %</w:t>
            </w:r>
          </w:p>
        </w:tc>
        <w:tc>
          <w:tcPr>
            <w:tcW w:w="1134" w:type="dxa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5 %</w:t>
            </w:r>
          </w:p>
        </w:tc>
        <w:tc>
          <w:tcPr>
            <w:tcW w:w="1134" w:type="dxa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1.5</w:t>
            </w:r>
          </w:p>
        </w:tc>
      </w:tr>
      <w:tr w:rsidR="00A6366B" w:rsidRPr="00A6366B" w:rsidTr="0063599D">
        <w:tc>
          <w:tcPr>
            <w:tcW w:w="1625" w:type="dxa"/>
            <w:vMerge/>
          </w:tcPr>
          <w:p w:rsidR="00A6366B" w:rsidRPr="00A6366B" w:rsidRDefault="00A6366B" w:rsidP="00A6366B">
            <w:pPr>
              <w:pStyle w:val="DHHStabletext"/>
              <w:spacing w:before="20" w:after="20"/>
              <w:rPr>
                <w:rFonts w:ascii="VIC Light" w:hAnsi="VIC Light"/>
              </w:rPr>
            </w:pPr>
          </w:p>
        </w:tc>
        <w:tc>
          <w:tcPr>
            <w:tcW w:w="2913" w:type="dxa"/>
          </w:tcPr>
          <w:p w:rsidR="00A6366B" w:rsidRPr="00A6366B" w:rsidRDefault="00A6366B" w:rsidP="00A6366B">
            <w:pPr>
              <w:pStyle w:val="DHHStabletext"/>
              <w:spacing w:before="20" w:after="20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hAnsi="VIC Light"/>
              </w:rPr>
              <w:t>Northern</w:t>
            </w:r>
          </w:p>
        </w:tc>
        <w:tc>
          <w:tcPr>
            <w:tcW w:w="1134" w:type="dxa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23 %</w:t>
            </w:r>
          </w:p>
        </w:tc>
        <w:tc>
          <w:tcPr>
            <w:tcW w:w="1134" w:type="dxa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23 %</w:t>
            </w:r>
          </w:p>
        </w:tc>
        <w:tc>
          <w:tcPr>
            <w:tcW w:w="1134" w:type="dxa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482.8</w:t>
            </w:r>
          </w:p>
        </w:tc>
        <w:tc>
          <w:tcPr>
            <w:tcW w:w="1134" w:type="dxa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8.9</w:t>
            </w:r>
          </w:p>
        </w:tc>
        <w:tc>
          <w:tcPr>
            <w:tcW w:w="1134" w:type="dxa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17 %</w:t>
            </w:r>
          </w:p>
        </w:tc>
        <w:tc>
          <w:tcPr>
            <w:tcW w:w="1134" w:type="dxa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70 %</w:t>
            </w:r>
          </w:p>
        </w:tc>
        <w:tc>
          <w:tcPr>
            <w:tcW w:w="1134" w:type="dxa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11.7</w:t>
            </w:r>
          </w:p>
        </w:tc>
        <w:tc>
          <w:tcPr>
            <w:tcW w:w="1134" w:type="dxa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53 %</w:t>
            </w:r>
          </w:p>
        </w:tc>
        <w:tc>
          <w:tcPr>
            <w:tcW w:w="1134" w:type="dxa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4 %</w:t>
            </w:r>
          </w:p>
        </w:tc>
        <w:tc>
          <w:tcPr>
            <w:tcW w:w="1134" w:type="dxa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1.6</w:t>
            </w:r>
          </w:p>
        </w:tc>
      </w:tr>
      <w:tr w:rsidR="00A6366B" w:rsidRPr="00A6366B" w:rsidTr="0063599D">
        <w:tc>
          <w:tcPr>
            <w:tcW w:w="1625" w:type="dxa"/>
            <w:vMerge/>
          </w:tcPr>
          <w:p w:rsidR="00A6366B" w:rsidRPr="00A6366B" w:rsidRDefault="00A6366B" w:rsidP="00A6366B">
            <w:pPr>
              <w:pStyle w:val="DHHStabletext"/>
              <w:spacing w:before="20" w:after="20"/>
              <w:rPr>
                <w:rFonts w:ascii="VIC Light" w:hAnsi="VIC Light"/>
              </w:rPr>
            </w:pPr>
          </w:p>
        </w:tc>
        <w:tc>
          <w:tcPr>
            <w:tcW w:w="2913" w:type="dxa"/>
          </w:tcPr>
          <w:p w:rsidR="00A6366B" w:rsidRPr="00A6366B" w:rsidRDefault="00A6366B" w:rsidP="00A6366B">
            <w:pPr>
              <w:pStyle w:val="DHHStabletext"/>
              <w:spacing w:before="20" w:after="20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hAnsi="VIC Light"/>
              </w:rPr>
              <w:t>TOTAL (excl ORYGEN)</w:t>
            </w:r>
          </w:p>
        </w:tc>
        <w:tc>
          <w:tcPr>
            <w:tcW w:w="1134" w:type="dxa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24 %</w:t>
            </w:r>
          </w:p>
        </w:tc>
        <w:tc>
          <w:tcPr>
            <w:tcW w:w="1134" w:type="dxa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26 %</w:t>
            </w:r>
          </w:p>
        </w:tc>
        <w:tc>
          <w:tcPr>
            <w:tcW w:w="1134" w:type="dxa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305.6</w:t>
            </w:r>
          </w:p>
        </w:tc>
        <w:tc>
          <w:tcPr>
            <w:tcW w:w="1134" w:type="dxa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7.6</w:t>
            </w:r>
          </w:p>
        </w:tc>
        <w:tc>
          <w:tcPr>
            <w:tcW w:w="1134" w:type="dxa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17 %</w:t>
            </w:r>
          </w:p>
        </w:tc>
        <w:tc>
          <w:tcPr>
            <w:tcW w:w="1134" w:type="dxa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69 %</w:t>
            </w:r>
          </w:p>
        </w:tc>
        <w:tc>
          <w:tcPr>
            <w:tcW w:w="1134" w:type="dxa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12.3</w:t>
            </w:r>
          </w:p>
        </w:tc>
        <w:tc>
          <w:tcPr>
            <w:tcW w:w="1134" w:type="dxa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51 %</w:t>
            </w:r>
          </w:p>
        </w:tc>
        <w:tc>
          <w:tcPr>
            <w:tcW w:w="1134" w:type="dxa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3 %</w:t>
            </w:r>
          </w:p>
        </w:tc>
        <w:tc>
          <w:tcPr>
            <w:tcW w:w="1134" w:type="dxa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5.6</w:t>
            </w:r>
          </w:p>
        </w:tc>
      </w:tr>
      <w:tr w:rsidR="00A6366B" w:rsidRPr="00A6366B" w:rsidTr="0063599D">
        <w:tc>
          <w:tcPr>
            <w:tcW w:w="1625" w:type="dxa"/>
            <w:vMerge/>
          </w:tcPr>
          <w:p w:rsidR="00A6366B" w:rsidRPr="00A6366B" w:rsidRDefault="00A6366B" w:rsidP="00A6366B">
            <w:pPr>
              <w:pStyle w:val="DHHStabletext"/>
              <w:spacing w:before="20" w:after="20"/>
              <w:rPr>
                <w:rFonts w:ascii="VIC Light" w:hAnsi="VIC Light"/>
              </w:rPr>
            </w:pPr>
          </w:p>
        </w:tc>
        <w:tc>
          <w:tcPr>
            <w:tcW w:w="2913" w:type="dxa"/>
          </w:tcPr>
          <w:p w:rsidR="00A6366B" w:rsidRPr="00A6366B" w:rsidRDefault="00A6366B" w:rsidP="00A6366B">
            <w:pPr>
              <w:pStyle w:val="DHHStabletext"/>
              <w:spacing w:before="20" w:after="20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hAnsi="VIC Light"/>
              </w:rPr>
              <w:t>ORYGEN Youth Health</w:t>
            </w:r>
          </w:p>
        </w:tc>
        <w:tc>
          <w:tcPr>
            <w:tcW w:w="1134" w:type="dxa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29 %</w:t>
            </w:r>
          </w:p>
        </w:tc>
        <w:tc>
          <w:tcPr>
            <w:tcW w:w="1134" w:type="dxa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20 %</w:t>
            </w:r>
          </w:p>
        </w:tc>
        <w:tc>
          <w:tcPr>
            <w:tcW w:w="1134" w:type="dxa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211.6</w:t>
            </w:r>
          </w:p>
        </w:tc>
        <w:tc>
          <w:tcPr>
            <w:tcW w:w="1134" w:type="dxa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6.7</w:t>
            </w:r>
          </w:p>
        </w:tc>
        <w:tc>
          <w:tcPr>
            <w:tcW w:w="1134" w:type="dxa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7 %</w:t>
            </w:r>
          </w:p>
        </w:tc>
        <w:tc>
          <w:tcPr>
            <w:tcW w:w="1134" w:type="dxa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33 %</w:t>
            </w:r>
          </w:p>
        </w:tc>
        <w:tc>
          <w:tcPr>
            <w:tcW w:w="1134" w:type="dxa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14.8</w:t>
            </w:r>
          </w:p>
        </w:tc>
        <w:tc>
          <w:tcPr>
            <w:tcW w:w="1134" w:type="dxa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63 %</w:t>
            </w:r>
          </w:p>
        </w:tc>
        <w:tc>
          <w:tcPr>
            <w:tcW w:w="1134" w:type="dxa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2 %</w:t>
            </w:r>
          </w:p>
        </w:tc>
        <w:tc>
          <w:tcPr>
            <w:tcW w:w="1134" w:type="dxa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2.1</w:t>
            </w:r>
          </w:p>
        </w:tc>
      </w:tr>
      <w:tr w:rsidR="00A6366B" w:rsidRPr="00A6366B" w:rsidTr="0063599D">
        <w:tc>
          <w:tcPr>
            <w:tcW w:w="1625" w:type="dxa"/>
            <w:vMerge w:val="restart"/>
            <w:shd w:val="clear" w:color="auto" w:fill="E0EAF5"/>
          </w:tcPr>
          <w:p w:rsidR="00A6366B" w:rsidRPr="00A6366B" w:rsidRDefault="00A6366B" w:rsidP="00A6366B">
            <w:pPr>
              <w:pStyle w:val="DHHStabletext"/>
              <w:spacing w:before="20" w:after="20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hAnsi="VIC Light"/>
              </w:rPr>
              <w:t>Monash</w:t>
            </w:r>
            <w:r w:rsidRPr="00A6366B">
              <w:rPr>
                <w:rFonts w:ascii="VIC Light" w:hAnsi="VIC Light"/>
                <w:spacing w:val="-3"/>
              </w:rPr>
              <w:t xml:space="preserve"> </w:t>
            </w:r>
            <w:r w:rsidRPr="00A6366B">
              <w:rPr>
                <w:rFonts w:ascii="VIC Light" w:hAnsi="VIC Light"/>
              </w:rPr>
              <w:t>Health</w:t>
            </w:r>
          </w:p>
        </w:tc>
        <w:tc>
          <w:tcPr>
            <w:tcW w:w="2913" w:type="dxa"/>
            <w:shd w:val="clear" w:color="auto" w:fill="E0EAF5"/>
          </w:tcPr>
          <w:p w:rsidR="00A6366B" w:rsidRPr="00A6366B" w:rsidRDefault="00A6366B" w:rsidP="00A6366B">
            <w:pPr>
              <w:pStyle w:val="DHHStabletext"/>
              <w:spacing w:before="20" w:after="20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hAnsi="VIC Light"/>
              </w:rPr>
              <w:t>Casey</w:t>
            </w:r>
          </w:p>
        </w:tc>
        <w:tc>
          <w:tcPr>
            <w:tcW w:w="1134" w:type="dxa"/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46 %</w:t>
            </w:r>
          </w:p>
        </w:tc>
        <w:tc>
          <w:tcPr>
            <w:tcW w:w="1134" w:type="dxa"/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19 %</w:t>
            </w:r>
          </w:p>
        </w:tc>
        <w:tc>
          <w:tcPr>
            <w:tcW w:w="1134" w:type="dxa"/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87.4</w:t>
            </w:r>
          </w:p>
        </w:tc>
        <w:tc>
          <w:tcPr>
            <w:tcW w:w="1134" w:type="dxa"/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5.6</w:t>
            </w:r>
          </w:p>
        </w:tc>
        <w:tc>
          <w:tcPr>
            <w:tcW w:w="1134" w:type="dxa"/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17 %</w:t>
            </w:r>
          </w:p>
        </w:tc>
        <w:tc>
          <w:tcPr>
            <w:tcW w:w="1134" w:type="dxa"/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63 %</w:t>
            </w:r>
          </w:p>
        </w:tc>
        <w:tc>
          <w:tcPr>
            <w:tcW w:w="1134" w:type="dxa"/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12.9</w:t>
            </w:r>
          </w:p>
        </w:tc>
        <w:tc>
          <w:tcPr>
            <w:tcW w:w="1134" w:type="dxa"/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64 %</w:t>
            </w:r>
          </w:p>
        </w:tc>
        <w:tc>
          <w:tcPr>
            <w:tcW w:w="1134" w:type="dxa"/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4 %</w:t>
            </w:r>
          </w:p>
        </w:tc>
        <w:tc>
          <w:tcPr>
            <w:tcW w:w="1134" w:type="dxa"/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1.9</w:t>
            </w:r>
          </w:p>
        </w:tc>
      </w:tr>
      <w:tr w:rsidR="00A6366B" w:rsidRPr="00A6366B" w:rsidTr="0063599D">
        <w:tc>
          <w:tcPr>
            <w:tcW w:w="1625" w:type="dxa"/>
            <w:vMerge/>
            <w:shd w:val="clear" w:color="auto" w:fill="E0EAF5"/>
          </w:tcPr>
          <w:p w:rsidR="00A6366B" w:rsidRPr="00A6366B" w:rsidRDefault="00A6366B" w:rsidP="00A6366B">
            <w:pPr>
              <w:pStyle w:val="DHHStabletext"/>
              <w:spacing w:before="20" w:after="20"/>
              <w:rPr>
                <w:rFonts w:ascii="VIC Light" w:hAnsi="VIC Light"/>
              </w:rPr>
            </w:pPr>
          </w:p>
        </w:tc>
        <w:tc>
          <w:tcPr>
            <w:tcW w:w="2913" w:type="dxa"/>
            <w:shd w:val="clear" w:color="auto" w:fill="E0EAF5"/>
          </w:tcPr>
          <w:p w:rsidR="00A6366B" w:rsidRPr="00A6366B" w:rsidRDefault="00A6366B" w:rsidP="00A6366B">
            <w:pPr>
              <w:pStyle w:val="DHHStabletext"/>
              <w:spacing w:before="20" w:after="20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hAnsi="VIC Light"/>
              </w:rPr>
              <w:t>Dandenong</w:t>
            </w:r>
          </w:p>
        </w:tc>
        <w:tc>
          <w:tcPr>
            <w:tcW w:w="1134" w:type="dxa"/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31 %</w:t>
            </w:r>
          </w:p>
        </w:tc>
        <w:tc>
          <w:tcPr>
            <w:tcW w:w="1134" w:type="dxa"/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24 %</w:t>
            </w:r>
          </w:p>
        </w:tc>
        <w:tc>
          <w:tcPr>
            <w:tcW w:w="1134" w:type="dxa"/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176.3</w:t>
            </w:r>
          </w:p>
        </w:tc>
        <w:tc>
          <w:tcPr>
            <w:tcW w:w="1134" w:type="dxa"/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8.1</w:t>
            </w:r>
          </w:p>
        </w:tc>
        <w:tc>
          <w:tcPr>
            <w:tcW w:w="1134" w:type="dxa"/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25 %</w:t>
            </w:r>
          </w:p>
        </w:tc>
        <w:tc>
          <w:tcPr>
            <w:tcW w:w="1134" w:type="dxa"/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83 %</w:t>
            </w:r>
          </w:p>
        </w:tc>
        <w:tc>
          <w:tcPr>
            <w:tcW w:w="1134" w:type="dxa"/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12.6</w:t>
            </w:r>
          </w:p>
        </w:tc>
        <w:tc>
          <w:tcPr>
            <w:tcW w:w="1134" w:type="dxa"/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51 %</w:t>
            </w:r>
          </w:p>
        </w:tc>
        <w:tc>
          <w:tcPr>
            <w:tcW w:w="1134" w:type="dxa"/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6 %</w:t>
            </w:r>
          </w:p>
        </w:tc>
        <w:tc>
          <w:tcPr>
            <w:tcW w:w="1134" w:type="dxa"/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1.4</w:t>
            </w:r>
          </w:p>
        </w:tc>
      </w:tr>
      <w:tr w:rsidR="00A6366B" w:rsidRPr="00A6366B" w:rsidTr="0063599D">
        <w:tc>
          <w:tcPr>
            <w:tcW w:w="1625" w:type="dxa"/>
            <w:vMerge/>
            <w:shd w:val="clear" w:color="auto" w:fill="E0EAF5"/>
          </w:tcPr>
          <w:p w:rsidR="00A6366B" w:rsidRPr="00A6366B" w:rsidRDefault="00A6366B" w:rsidP="00A6366B">
            <w:pPr>
              <w:pStyle w:val="DHHStabletext"/>
              <w:spacing w:before="20" w:after="20"/>
              <w:rPr>
                <w:rFonts w:ascii="VIC Light" w:hAnsi="VIC Light"/>
              </w:rPr>
            </w:pPr>
          </w:p>
        </w:tc>
        <w:tc>
          <w:tcPr>
            <w:tcW w:w="2913" w:type="dxa"/>
            <w:shd w:val="clear" w:color="auto" w:fill="E0EAF5"/>
          </w:tcPr>
          <w:p w:rsidR="00A6366B" w:rsidRPr="00A6366B" w:rsidRDefault="00A6366B" w:rsidP="00A6366B">
            <w:pPr>
              <w:pStyle w:val="DHHStabletext"/>
              <w:spacing w:before="20" w:after="20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hAnsi="VIC Light"/>
              </w:rPr>
              <w:t>Middle South</w:t>
            </w:r>
            <w:r w:rsidRPr="00A6366B">
              <w:rPr>
                <w:rFonts w:ascii="VIC Light" w:hAnsi="VIC Light"/>
                <w:spacing w:val="-1"/>
              </w:rPr>
              <w:t xml:space="preserve"> </w:t>
            </w:r>
            <w:r w:rsidRPr="00A6366B">
              <w:rPr>
                <w:rFonts w:ascii="VIC Light" w:hAnsi="VIC Light"/>
              </w:rPr>
              <w:t>(Monash Adult)</w:t>
            </w:r>
          </w:p>
        </w:tc>
        <w:tc>
          <w:tcPr>
            <w:tcW w:w="1134" w:type="dxa"/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31 %</w:t>
            </w:r>
          </w:p>
        </w:tc>
        <w:tc>
          <w:tcPr>
            <w:tcW w:w="1134" w:type="dxa"/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22 %</w:t>
            </w:r>
          </w:p>
        </w:tc>
        <w:tc>
          <w:tcPr>
            <w:tcW w:w="1134" w:type="dxa"/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212.6</w:t>
            </w:r>
          </w:p>
        </w:tc>
        <w:tc>
          <w:tcPr>
            <w:tcW w:w="1134" w:type="dxa"/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8.2</w:t>
            </w:r>
          </w:p>
        </w:tc>
        <w:tc>
          <w:tcPr>
            <w:tcW w:w="1134" w:type="dxa"/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20 %</w:t>
            </w:r>
          </w:p>
        </w:tc>
        <w:tc>
          <w:tcPr>
            <w:tcW w:w="1134" w:type="dxa"/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89 %</w:t>
            </w:r>
          </w:p>
        </w:tc>
        <w:tc>
          <w:tcPr>
            <w:tcW w:w="1134" w:type="dxa"/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13.3</w:t>
            </w:r>
          </w:p>
        </w:tc>
        <w:tc>
          <w:tcPr>
            <w:tcW w:w="1134" w:type="dxa"/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44 %</w:t>
            </w:r>
          </w:p>
        </w:tc>
        <w:tc>
          <w:tcPr>
            <w:tcW w:w="1134" w:type="dxa"/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5 %</w:t>
            </w:r>
          </w:p>
        </w:tc>
        <w:tc>
          <w:tcPr>
            <w:tcW w:w="1134" w:type="dxa"/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1.1</w:t>
            </w:r>
          </w:p>
        </w:tc>
      </w:tr>
      <w:tr w:rsidR="00A6366B" w:rsidRPr="00A6366B" w:rsidTr="0063599D">
        <w:tc>
          <w:tcPr>
            <w:tcW w:w="1625" w:type="dxa"/>
            <w:vMerge/>
            <w:shd w:val="clear" w:color="auto" w:fill="E0EAF5"/>
          </w:tcPr>
          <w:p w:rsidR="00A6366B" w:rsidRPr="00A6366B" w:rsidRDefault="00A6366B" w:rsidP="00A6366B">
            <w:pPr>
              <w:pStyle w:val="DHHStabletext"/>
              <w:spacing w:before="20" w:after="20"/>
              <w:rPr>
                <w:rFonts w:ascii="VIC Light" w:hAnsi="VIC Light"/>
              </w:rPr>
            </w:pPr>
          </w:p>
        </w:tc>
        <w:tc>
          <w:tcPr>
            <w:tcW w:w="2913" w:type="dxa"/>
            <w:shd w:val="clear" w:color="auto" w:fill="E0EAF5"/>
          </w:tcPr>
          <w:p w:rsidR="00A6366B" w:rsidRPr="00A6366B" w:rsidRDefault="00A6366B" w:rsidP="00A6366B">
            <w:pPr>
              <w:pStyle w:val="DHHStabletext"/>
              <w:spacing w:before="20" w:after="20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hAnsi="VIC Light"/>
              </w:rPr>
              <w:t>TOTAL</w:t>
            </w:r>
          </w:p>
        </w:tc>
        <w:tc>
          <w:tcPr>
            <w:tcW w:w="1134" w:type="dxa"/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37 %</w:t>
            </w:r>
          </w:p>
        </w:tc>
        <w:tc>
          <w:tcPr>
            <w:tcW w:w="1134" w:type="dxa"/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21 %</w:t>
            </w:r>
          </w:p>
        </w:tc>
        <w:tc>
          <w:tcPr>
            <w:tcW w:w="1134" w:type="dxa"/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140.9</w:t>
            </w:r>
          </w:p>
        </w:tc>
        <w:tc>
          <w:tcPr>
            <w:tcW w:w="1134" w:type="dxa"/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7.3</w:t>
            </w:r>
          </w:p>
        </w:tc>
        <w:tc>
          <w:tcPr>
            <w:tcW w:w="1134" w:type="dxa"/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20 %</w:t>
            </w:r>
          </w:p>
        </w:tc>
        <w:tc>
          <w:tcPr>
            <w:tcW w:w="1134" w:type="dxa"/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77 %</w:t>
            </w:r>
          </w:p>
        </w:tc>
        <w:tc>
          <w:tcPr>
            <w:tcW w:w="1134" w:type="dxa"/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12.9</w:t>
            </w:r>
          </w:p>
        </w:tc>
        <w:tc>
          <w:tcPr>
            <w:tcW w:w="1134" w:type="dxa"/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53 %</w:t>
            </w:r>
          </w:p>
        </w:tc>
        <w:tc>
          <w:tcPr>
            <w:tcW w:w="1134" w:type="dxa"/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5 %</w:t>
            </w:r>
          </w:p>
        </w:tc>
        <w:tc>
          <w:tcPr>
            <w:tcW w:w="1134" w:type="dxa"/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4.4</w:t>
            </w:r>
          </w:p>
        </w:tc>
      </w:tr>
      <w:tr w:rsidR="00A6366B" w:rsidRPr="00A6366B" w:rsidTr="0063599D">
        <w:tc>
          <w:tcPr>
            <w:tcW w:w="1625" w:type="dxa"/>
          </w:tcPr>
          <w:p w:rsidR="00A6366B" w:rsidRPr="00A6366B" w:rsidRDefault="00A6366B" w:rsidP="00A6366B">
            <w:pPr>
              <w:pStyle w:val="DHHStabletext"/>
              <w:spacing w:before="20" w:after="20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hAnsi="VIC Light"/>
              </w:rPr>
              <w:t>Peninsula</w:t>
            </w:r>
            <w:r w:rsidRPr="00A6366B">
              <w:rPr>
                <w:rFonts w:ascii="VIC Light" w:hAnsi="VIC Light"/>
                <w:spacing w:val="-9"/>
              </w:rPr>
              <w:t xml:space="preserve"> </w:t>
            </w:r>
            <w:r w:rsidRPr="00A6366B">
              <w:rPr>
                <w:rFonts w:ascii="VIC Light" w:hAnsi="VIC Light"/>
              </w:rPr>
              <w:t>Health</w:t>
            </w:r>
          </w:p>
        </w:tc>
        <w:tc>
          <w:tcPr>
            <w:tcW w:w="2913" w:type="dxa"/>
          </w:tcPr>
          <w:p w:rsidR="00A6366B" w:rsidRPr="00A6366B" w:rsidRDefault="00A6366B" w:rsidP="00A6366B">
            <w:pPr>
              <w:pStyle w:val="DHHStabletext"/>
              <w:spacing w:before="20" w:after="20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hAnsi="VIC Light"/>
              </w:rPr>
              <w:t>Peninsula</w:t>
            </w:r>
          </w:p>
        </w:tc>
        <w:tc>
          <w:tcPr>
            <w:tcW w:w="1134" w:type="dxa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44 %</w:t>
            </w:r>
          </w:p>
        </w:tc>
        <w:tc>
          <w:tcPr>
            <w:tcW w:w="1134" w:type="dxa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27 %</w:t>
            </w:r>
          </w:p>
        </w:tc>
        <w:tc>
          <w:tcPr>
            <w:tcW w:w="1134" w:type="dxa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137.9</w:t>
            </w:r>
          </w:p>
        </w:tc>
        <w:tc>
          <w:tcPr>
            <w:tcW w:w="1134" w:type="dxa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7.8</w:t>
            </w:r>
          </w:p>
        </w:tc>
        <w:tc>
          <w:tcPr>
            <w:tcW w:w="1134" w:type="dxa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11 %</w:t>
            </w:r>
          </w:p>
        </w:tc>
        <w:tc>
          <w:tcPr>
            <w:tcW w:w="1134" w:type="dxa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80 %</w:t>
            </w:r>
          </w:p>
        </w:tc>
        <w:tc>
          <w:tcPr>
            <w:tcW w:w="1134" w:type="dxa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14.3</w:t>
            </w:r>
          </w:p>
        </w:tc>
        <w:tc>
          <w:tcPr>
            <w:tcW w:w="1134" w:type="dxa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39 %</w:t>
            </w:r>
          </w:p>
        </w:tc>
        <w:tc>
          <w:tcPr>
            <w:tcW w:w="1134" w:type="dxa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2 %</w:t>
            </w:r>
          </w:p>
        </w:tc>
        <w:tc>
          <w:tcPr>
            <w:tcW w:w="1134" w:type="dxa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0.9</w:t>
            </w:r>
          </w:p>
        </w:tc>
      </w:tr>
      <w:tr w:rsidR="00A6366B" w:rsidRPr="00A6366B" w:rsidTr="0063599D">
        <w:tc>
          <w:tcPr>
            <w:tcW w:w="1625" w:type="dxa"/>
            <w:shd w:val="clear" w:color="auto" w:fill="E0EAF5"/>
          </w:tcPr>
          <w:p w:rsidR="00A6366B" w:rsidRPr="00A6366B" w:rsidRDefault="00A6366B" w:rsidP="00A6366B">
            <w:pPr>
              <w:pStyle w:val="DHHStabletext"/>
              <w:spacing w:before="20" w:after="20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hAnsi="VIC Light"/>
              </w:rPr>
              <w:t>St</w:t>
            </w:r>
            <w:r w:rsidRPr="00A6366B">
              <w:rPr>
                <w:rFonts w:ascii="VIC Light" w:hAnsi="VIC Light"/>
                <w:spacing w:val="-2"/>
              </w:rPr>
              <w:t xml:space="preserve"> </w:t>
            </w:r>
            <w:r w:rsidRPr="00A6366B">
              <w:rPr>
                <w:rFonts w:ascii="VIC Light" w:hAnsi="VIC Light"/>
              </w:rPr>
              <w:t>Vincent's</w:t>
            </w:r>
          </w:p>
          <w:p w:rsidR="00A6366B" w:rsidRPr="00A6366B" w:rsidRDefault="00A6366B" w:rsidP="00A6366B">
            <w:pPr>
              <w:pStyle w:val="DHHStabletext"/>
              <w:spacing w:before="20" w:after="20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hAnsi="VIC Light"/>
              </w:rPr>
              <w:t>Hospital</w:t>
            </w:r>
          </w:p>
        </w:tc>
        <w:tc>
          <w:tcPr>
            <w:tcW w:w="2913" w:type="dxa"/>
            <w:shd w:val="clear" w:color="auto" w:fill="E0EAF5"/>
          </w:tcPr>
          <w:p w:rsidR="00A6366B" w:rsidRPr="00A6366B" w:rsidRDefault="00A6366B" w:rsidP="00A6366B">
            <w:pPr>
              <w:pStyle w:val="DHHStabletext"/>
              <w:spacing w:before="20" w:after="20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hAnsi="VIC Light"/>
              </w:rPr>
              <w:t>Inner East (St</w:t>
            </w:r>
            <w:r w:rsidRPr="00A6366B">
              <w:rPr>
                <w:rFonts w:ascii="VIC Light" w:hAnsi="VIC Light"/>
                <w:spacing w:val="-1"/>
              </w:rPr>
              <w:t xml:space="preserve"> </w:t>
            </w:r>
            <w:r w:rsidRPr="00A6366B">
              <w:rPr>
                <w:rFonts w:ascii="VIC Light" w:hAnsi="VIC Light"/>
              </w:rPr>
              <w:t>Vincent's)</w:t>
            </w:r>
          </w:p>
        </w:tc>
        <w:tc>
          <w:tcPr>
            <w:tcW w:w="1134" w:type="dxa"/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24 %</w:t>
            </w:r>
          </w:p>
        </w:tc>
        <w:tc>
          <w:tcPr>
            <w:tcW w:w="1134" w:type="dxa"/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22 %</w:t>
            </w:r>
          </w:p>
        </w:tc>
        <w:tc>
          <w:tcPr>
            <w:tcW w:w="1134" w:type="dxa"/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264.1</w:t>
            </w:r>
          </w:p>
        </w:tc>
        <w:tc>
          <w:tcPr>
            <w:tcW w:w="1134" w:type="dxa"/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11.8</w:t>
            </w:r>
          </w:p>
        </w:tc>
        <w:tc>
          <w:tcPr>
            <w:tcW w:w="1134" w:type="dxa"/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14 %</w:t>
            </w:r>
          </w:p>
        </w:tc>
        <w:tc>
          <w:tcPr>
            <w:tcW w:w="1134" w:type="dxa"/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69 %</w:t>
            </w:r>
          </w:p>
        </w:tc>
        <w:tc>
          <w:tcPr>
            <w:tcW w:w="1134" w:type="dxa"/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13.3</w:t>
            </w:r>
          </w:p>
        </w:tc>
        <w:tc>
          <w:tcPr>
            <w:tcW w:w="1134" w:type="dxa"/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28 %</w:t>
            </w:r>
          </w:p>
        </w:tc>
        <w:tc>
          <w:tcPr>
            <w:tcW w:w="1134" w:type="dxa"/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11 %</w:t>
            </w:r>
          </w:p>
        </w:tc>
        <w:tc>
          <w:tcPr>
            <w:tcW w:w="1134" w:type="dxa"/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0.6</w:t>
            </w:r>
          </w:p>
        </w:tc>
      </w:tr>
      <w:tr w:rsidR="00A6366B" w:rsidRPr="00A6366B" w:rsidTr="0063599D">
        <w:tc>
          <w:tcPr>
            <w:tcW w:w="1625" w:type="dxa"/>
          </w:tcPr>
          <w:p w:rsidR="00A6366B" w:rsidRPr="00A6366B" w:rsidRDefault="00A6366B" w:rsidP="00A6366B">
            <w:pPr>
              <w:pStyle w:val="DHHStabletext"/>
              <w:spacing w:before="20" w:after="20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hAnsi="VIC Light"/>
              </w:rPr>
              <w:t>Mercy Health</w:t>
            </w:r>
          </w:p>
        </w:tc>
        <w:tc>
          <w:tcPr>
            <w:tcW w:w="2913" w:type="dxa"/>
          </w:tcPr>
          <w:p w:rsidR="00A6366B" w:rsidRPr="00A6366B" w:rsidRDefault="00A6366B" w:rsidP="00A6366B">
            <w:pPr>
              <w:pStyle w:val="DHHStabletext"/>
              <w:spacing w:before="20" w:after="20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hAnsi="VIC Light"/>
              </w:rPr>
              <w:t>South West (Werribee)</w:t>
            </w:r>
          </w:p>
        </w:tc>
        <w:tc>
          <w:tcPr>
            <w:tcW w:w="1134" w:type="dxa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80 %</w:t>
            </w:r>
          </w:p>
        </w:tc>
        <w:tc>
          <w:tcPr>
            <w:tcW w:w="1134" w:type="dxa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36 %</w:t>
            </w:r>
          </w:p>
        </w:tc>
        <w:tc>
          <w:tcPr>
            <w:tcW w:w="1134" w:type="dxa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39.4</w:t>
            </w:r>
          </w:p>
        </w:tc>
        <w:tc>
          <w:tcPr>
            <w:tcW w:w="1134" w:type="dxa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4.0</w:t>
            </w:r>
          </w:p>
        </w:tc>
        <w:tc>
          <w:tcPr>
            <w:tcW w:w="1134" w:type="dxa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11 %</w:t>
            </w:r>
          </w:p>
        </w:tc>
        <w:tc>
          <w:tcPr>
            <w:tcW w:w="1134" w:type="dxa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51 %</w:t>
            </w:r>
          </w:p>
        </w:tc>
        <w:tc>
          <w:tcPr>
            <w:tcW w:w="1134" w:type="dxa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11.5</w:t>
            </w:r>
          </w:p>
        </w:tc>
        <w:tc>
          <w:tcPr>
            <w:tcW w:w="1134" w:type="dxa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53 %</w:t>
            </w:r>
          </w:p>
        </w:tc>
        <w:tc>
          <w:tcPr>
            <w:tcW w:w="1134" w:type="dxa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13 %</w:t>
            </w:r>
          </w:p>
        </w:tc>
        <w:tc>
          <w:tcPr>
            <w:tcW w:w="1134" w:type="dxa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1.5</w:t>
            </w:r>
          </w:p>
        </w:tc>
      </w:tr>
      <w:tr w:rsidR="00A6366B" w:rsidRPr="00A6366B" w:rsidTr="0063599D">
        <w:tc>
          <w:tcPr>
            <w:tcW w:w="1625" w:type="dxa"/>
            <w:shd w:val="clear" w:color="auto" w:fill="CCDCE6"/>
          </w:tcPr>
          <w:p w:rsidR="00A6366B" w:rsidRPr="00A6366B" w:rsidRDefault="00A6366B" w:rsidP="00A6366B">
            <w:pPr>
              <w:pStyle w:val="DHHStabletext"/>
              <w:spacing w:before="20" w:after="20"/>
              <w:rPr>
                <w:rFonts w:ascii="VIC Light" w:eastAsia="Verdana" w:hAnsi="VIC Light" w:cs="Verdana"/>
                <w:b/>
              </w:rPr>
            </w:pPr>
            <w:r w:rsidRPr="00A6366B">
              <w:rPr>
                <w:rFonts w:ascii="VIC Light" w:hAnsi="VIC Light"/>
                <w:b/>
              </w:rPr>
              <w:t>TOTAL</w:t>
            </w:r>
            <w:r w:rsidRPr="00A6366B">
              <w:rPr>
                <w:rFonts w:ascii="VIC Light" w:hAnsi="VIC Light"/>
                <w:b/>
                <w:spacing w:val="-1"/>
              </w:rPr>
              <w:t xml:space="preserve"> </w:t>
            </w:r>
            <w:r w:rsidRPr="00A6366B">
              <w:rPr>
                <w:rFonts w:ascii="VIC Light" w:hAnsi="VIC Light"/>
                <w:b/>
              </w:rPr>
              <w:t>METRO</w:t>
            </w:r>
          </w:p>
        </w:tc>
        <w:tc>
          <w:tcPr>
            <w:tcW w:w="2913" w:type="dxa"/>
            <w:shd w:val="clear" w:color="auto" w:fill="CCDCE6"/>
          </w:tcPr>
          <w:p w:rsidR="00A6366B" w:rsidRPr="00A6366B" w:rsidRDefault="00A6366B" w:rsidP="00A6366B">
            <w:pPr>
              <w:pStyle w:val="DHHStabletext"/>
              <w:spacing w:before="20" w:after="20"/>
              <w:rPr>
                <w:rFonts w:ascii="VIC Light" w:eastAsia="Verdana" w:hAnsi="VIC Light" w:cs="Verdana"/>
                <w:b/>
              </w:rPr>
            </w:pPr>
            <w:r w:rsidRPr="00A6366B">
              <w:rPr>
                <w:rFonts w:ascii="VIC Light" w:hAnsi="VIC Light"/>
                <w:b/>
              </w:rPr>
              <w:t>(Excl ORYGEN)</w:t>
            </w:r>
          </w:p>
        </w:tc>
        <w:tc>
          <w:tcPr>
            <w:tcW w:w="1134" w:type="dxa"/>
            <w:shd w:val="clear" w:color="auto" w:fill="CCDCE6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b/>
                <w:sz w:val="20"/>
                <w:szCs w:val="20"/>
              </w:rPr>
            </w:pPr>
            <w:r w:rsidRPr="00A6366B">
              <w:rPr>
                <w:rFonts w:ascii="VIC Light" w:hAnsi="VIC Light"/>
                <w:b/>
                <w:sz w:val="20"/>
                <w:szCs w:val="20"/>
              </w:rPr>
              <w:t>35 %</w:t>
            </w:r>
          </w:p>
        </w:tc>
        <w:tc>
          <w:tcPr>
            <w:tcW w:w="1134" w:type="dxa"/>
            <w:shd w:val="clear" w:color="auto" w:fill="CCDCE6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b/>
                <w:sz w:val="20"/>
                <w:szCs w:val="20"/>
              </w:rPr>
            </w:pPr>
            <w:r w:rsidRPr="00A6366B">
              <w:rPr>
                <w:rFonts w:ascii="VIC Light" w:hAnsi="VIC Light"/>
                <w:b/>
                <w:sz w:val="20"/>
                <w:szCs w:val="20"/>
              </w:rPr>
              <w:t>26 %</w:t>
            </w:r>
          </w:p>
        </w:tc>
        <w:tc>
          <w:tcPr>
            <w:tcW w:w="1134" w:type="dxa"/>
            <w:shd w:val="clear" w:color="auto" w:fill="CCDCE6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b/>
                <w:sz w:val="20"/>
                <w:szCs w:val="20"/>
              </w:rPr>
            </w:pPr>
            <w:r w:rsidRPr="00A6366B">
              <w:rPr>
                <w:rFonts w:ascii="VIC Light" w:hAnsi="VIC Light"/>
                <w:b/>
                <w:sz w:val="20"/>
                <w:szCs w:val="20"/>
              </w:rPr>
              <w:t>170.7</w:t>
            </w:r>
          </w:p>
        </w:tc>
        <w:tc>
          <w:tcPr>
            <w:tcW w:w="1134" w:type="dxa"/>
            <w:shd w:val="clear" w:color="auto" w:fill="CCDCE6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b/>
                <w:sz w:val="20"/>
                <w:szCs w:val="20"/>
              </w:rPr>
            </w:pPr>
            <w:r w:rsidRPr="00A6366B">
              <w:rPr>
                <w:rFonts w:ascii="VIC Light" w:hAnsi="VIC Light"/>
                <w:b/>
                <w:sz w:val="20"/>
                <w:szCs w:val="20"/>
              </w:rPr>
              <w:t>8.1</w:t>
            </w:r>
          </w:p>
        </w:tc>
        <w:tc>
          <w:tcPr>
            <w:tcW w:w="1134" w:type="dxa"/>
            <w:shd w:val="clear" w:color="auto" w:fill="CCDCE6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b/>
                <w:sz w:val="20"/>
                <w:szCs w:val="20"/>
              </w:rPr>
            </w:pPr>
            <w:r w:rsidRPr="00A6366B">
              <w:rPr>
                <w:rFonts w:ascii="VIC Light" w:hAnsi="VIC Light"/>
                <w:b/>
                <w:sz w:val="20"/>
                <w:szCs w:val="20"/>
              </w:rPr>
              <w:t>17 %</w:t>
            </w:r>
          </w:p>
        </w:tc>
        <w:tc>
          <w:tcPr>
            <w:tcW w:w="1134" w:type="dxa"/>
            <w:shd w:val="clear" w:color="auto" w:fill="CCDCE6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b/>
                <w:sz w:val="20"/>
                <w:szCs w:val="20"/>
              </w:rPr>
            </w:pPr>
            <w:r w:rsidRPr="00A6366B">
              <w:rPr>
                <w:rFonts w:ascii="VIC Light" w:hAnsi="VIC Light"/>
                <w:b/>
                <w:sz w:val="20"/>
                <w:szCs w:val="20"/>
              </w:rPr>
              <w:t>71 %</w:t>
            </w:r>
          </w:p>
        </w:tc>
        <w:tc>
          <w:tcPr>
            <w:tcW w:w="1134" w:type="dxa"/>
            <w:shd w:val="clear" w:color="auto" w:fill="CCDCE6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b/>
                <w:sz w:val="20"/>
                <w:szCs w:val="20"/>
              </w:rPr>
            </w:pPr>
            <w:r w:rsidRPr="00A6366B">
              <w:rPr>
                <w:rFonts w:ascii="VIC Light" w:hAnsi="VIC Light"/>
                <w:b/>
                <w:sz w:val="20"/>
                <w:szCs w:val="20"/>
              </w:rPr>
              <w:t>13.3</w:t>
            </w:r>
          </w:p>
        </w:tc>
        <w:tc>
          <w:tcPr>
            <w:tcW w:w="1134" w:type="dxa"/>
            <w:shd w:val="clear" w:color="auto" w:fill="CCDCE6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b/>
                <w:sz w:val="20"/>
                <w:szCs w:val="20"/>
              </w:rPr>
            </w:pPr>
            <w:r w:rsidRPr="00A6366B">
              <w:rPr>
                <w:rFonts w:ascii="VIC Light" w:hAnsi="VIC Light"/>
                <w:b/>
                <w:sz w:val="20"/>
                <w:szCs w:val="20"/>
              </w:rPr>
              <w:t>49 %</w:t>
            </w:r>
          </w:p>
        </w:tc>
        <w:tc>
          <w:tcPr>
            <w:tcW w:w="1134" w:type="dxa"/>
            <w:shd w:val="clear" w:color="auto" w:fill="CCDCE6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b/>
                <w:sz w:val="20"/>
                <w:szCs w:val="20"/>
              </w:rPr>
            </w:pPr>
            <w:r w:rsidRPr="00A6366B">
              <w:rPr>
                <w:rFonts w:ascii="VIC Light" w:hAnsi="VIC Light"/>
                <w:b/>
                <w:sz w:val="20"/>
                <w:szCs w:val="20"/>
              </w:rPr>
              <w:t>4 %</w:t>
            </w:r>
          </w:p>
        </w:tc>
        <w:tc>
          <w:tcPr>
            <w:tcW w:w="1134" w:type="dxa"/>
            <w:shd w:val="clear" w:color="auto" w:fill="CCDCE6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b/>
                <w:sz w:val="20"/>
                <w:szCs w:val="20"/>
              </w:rPr>
            </w:pPr>
            <w:r w:rsidRPr="00A6366B">
              <w:rPr>
                <w:rFonts w:ascii="VIC Light" w:hAnsi="VIC Light"/>
                <w:b/>
                <w:sz w:val="20"/>
                <w:szCs w:val="20"/>
              </w:rPr>
              <w:t>1.3</w:t>
            </w:r>
          </w:p>
        </w:tc>
      </w:tr>
      <w:tr w:rsidR="00A6366B" w:rsidRPr="00A6366B" w:rsidTr="0063599D">
        <w:tc>
          <w:tcPr>
            <w:tcW w:w="1625" w:type="dxa"/>
            <w:shd w:val="clear" w:color="auto" w:fill="99B8DC"/>
          </w:tcPr>
          <w:p w:rsidR="00A6366B" w:rsidRPr="00A6366B" w:rsidRDefault="00A6366B" w:rsidP="00A6366B">
            <w:pPr>
              <w:pStyle w:val="DHHStabletext"/>
              <w:spacing w:before="20" w:after="20"/>
              <w:rPr>
                <w:rFonts w:ascii="VIC Light" w:eastAsia="Verdana" w:hAnsi="VIC Light" w:cs="Verdana"/>
                <w:b/>
              </w:rPr>
            </w:pPr>
            <w:r w:rsidRPr="00A6366B">
              <w:rPr>
                <w:rFonts w:ascii="VIC Light" w:hAnsi="VIC Light"/>
                <w:b/>
              </w:rPr>
              <w:t>TOTAL STATEWIDE</w:t>
            </w:r>
          </w:p>
        </w:tc>
        <w:tc>
          <w:tcPr>
            <w:tcW w:w="2913" w:type="dxa"/>
            <w:shd w:val="clear" w:color="auto" w:fill="99B8DC"/>
          </w:tcPr>
          <w:p w:rsidR="00A6366B" w:rsidRPr="00A6366B" w:rsidRDefault="00A6366B" w:rsidP="00A6366B">
            <w:pPr>
              <w:pStyle w:val="DHHStabletext"/>
              <w:spacing w:before="20" w:after="20"/>
              <w:rPr>
                <w:rFonts w:ascii="VIC Light" w:eastAsia="Verdana" w:hAnsi="VIC Light" w:cs="Verdana"/>
                <w:b/>
              </w:rPr>
            </w:pPr>
            <w:r w:rsidRPr="00A6366B">
              <w:rPr>
                <w:rFonts w:ascii="VIC Light" w:hAnsi="VIC Light"/>
                <w:b/>
              </w:rPr>
              <w:t>(Excl ORYGEN)</w:t>
            </w:r>
          </w:p>
        </w:tc>
        <w:tc>
          <w:tcPr>
            <w:tcW w:w="1134" w:type="dxa"/>
            <w:shd w:val="clear" w:color="auto" w:fill="99B8DC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b/>
                <w:sz w:val="20"/>
                <w:szCs w:val="20"/>
              </w:rPr>
            </w:pPr>
            <w:r w:rsidRPr="00A6366B">
              <w:rPr>
                <w:rFonts w:ascii="VIC Light" w:hAnsi="VIC Light"/>
                <w:b/>
                <w:sz w:val="20"/>
                <w:szCs w:val="20"/>
              </w:rPr>
              <w:t>32 %</w:t>
            </w:r>
          </w:p>
        </w:tc>
        <w:tc>
          <w:tcPr>
            <w:tcW w:w="1134" w:type="dxa"/>
            <w:shd w:val="clear" w:color="auto" w:fill="99B8DC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b/>
                <w:sz w:val="20"/>
                <w:szCs w:val="20"/>
              </w:rPr>
            </w:pPr>
            <w:r w:rsidRPr="00A6366B">
              <w:rPr>
                <w:rFonts w:ascii="VIC Light" w:hAnsi="VIC Light"/>
                <w:b/>
                <w:sz w:val="20"/>
                <w:szCs w:val="20"/>
              </w:rPr>
              <w:t>24 %</w:t>
            </w:r>
          </w:p>
        </w:tc>
        <w:tc>
          <w:tcPr>
            <w:tcW w:w="1134" w:type="dxa"/>
            <w:shd w:val="clear" w:color="auto" w:fill="99B8DC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b/>
                <w:sz w:val="20"/>
                <w:szCs w:val="20"/>
              </w:rPr>
            </w:pPr>
            <w:r w:rsidRPr="00A6366B">
              <w:rPr>
                <w:rFonts w:ascii="VIC Light" w:hAnsi="VIC Light"/>
                <w:b/>
                <w:sz w:val="20"/>
                <w:szCs w:val="20"/>
              </w:rPr>
              <w:t>188.9</w:t>
            </w:r>
          </w:p>
        </w:tc>
        <w:tc>
          <w:tcPr>
            <w:tcW w:w="1134" w:type="dxa"/>
            <w:shd w:val="clear" w:color="auto" w:fill="99B8DC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b/>
                <w:sz w:val="20"/>
                <w:szCs w:val="20"/>
              </w:rPr>
            </w:pPr>
            <w:r w:rsidRPr="00A6366B">
              <w:rPr>
                <w:rFonts w:ascii="VIC Light" w:hAnsi="VIC Light"/>
                <w:b/>
                <w:sz w:val="20"/>
                <w:szCs w:val="20"/>
              </w:rPr>
              <w:t>7.6</w:t>
            </w:r>
          </w:p>
        </w:tc>
        <w:tc>
          <w:tcPr>
            <w:tcW w:w="1134" w:type="dxa"/>
            <w:shd w:val="clear" w:color="auto" w:fill="99B8DC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b/>
                <w:sz w:val="20"/>
                <w:szCs w:val="20"/>
              </w:rPr>
            </w:pPr>
            <w:r w:rsidRPr="00A6366B">
              <w:rPr>
                <w:rFonts w:ascii="VIC Light" w:hAnsi="VIC Light"/>
                <w:b/>
                <w:sz w:val="20"/>
                <w:szCs w:val="20"/>
              </w:rPr>
              <w:t>14 %</w:t>
            </w:r>
          </w:p>
        </w:tc>
        <w:tc>
          <w:tcPr>
            <w:tcW w:w="1134" w:type="dxa"/>
            <w:shd w:val="clear" w:color="auto" w:fill="99B8DC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b/>
                <w:sz w:val="20"/>
                <w:szCs w:val="20"/>
              </w:rPr>
            </w:pPr>
            <w:r w:rsidRPr="00A6366B">
              <w:rPr>
                <w:rFonts w:ascii="VIC Light" w:hAnsi="VIC Light"/>
                <w:b/>
                <w:sz w:val="20"/>
                <w:szCs w:val="20"/>
              </w:rPr>
              <w:t>66 %</w:t>
            </w:r>
          </w:p>
        </w:tc>
        <w:tc>
          <w:tcPr>
            <w:tcW w:w="1134" w:type="dxa"/>
            <w:shd w:val="clear" w:color="auto" w:fill="99B8DC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b/>
                <w:sz w:val="20"/>
                <w:szCs w:val="20"/>
              </w:rPr>
            </w:pPr>
            <w:r w:rsidRPr="00A6366B">
              <w:rPr>
                <w:rFonts w:ascii="VIC Light" w:hAnsi="VIC Light"/>
                <w:b/>
                <w:sz w:val="20"/>
                <w:szCs w:val="20"/>
              </w:rPr>
              <w:t>13.4</w:t>
            </w:r>
          </w:p>
        </w:tc>
        <w:tc>
          <w:tcPr>
            <w:tcW w:w="1134" w:type="dxa"/>
            <w:shd w:val="clear" w:color="auto" w:fill="99B8DC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b/>
                <w:sz w:val="20"/>
                <w:szCs w:val="20"/>
              </w:rPr>
            </w:pPr>
            <w:r w:rsidRPr="00A6366B">
              <w:rPr>
                <w:rFonts w:ascii="VIC Light" w:hAnsi="VIC Light"/>
                <w:b/>
                <w:sz w:val="20"/>
                <w:szCs w:val="20"/>
              </w:rPr>
              <w:t>51 %</w:t>
            </w:r>
          </w:p>
        </w:tc>
        <w:tc>
          <w:tcPr>
            <w:tcW w:w="1134" w:type="dxa"/>
            <w:shd w:val="clear" w:color="auto" w:fill="99B8DC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b/>
                <w:sz w:val="20"/>
                <w:szCs w:val="20"/>
              </w:rPr>
            </w:pPr>
            <w:r w:rsidRPr="00A6366B">
              <w:rPr>
                <w:rFonts w:ascii="VIC Light" w:hAnsi="VIC Light"/>
                <w:b/>
                <w:sz w:val="20"/>
                <w:szCs w:val="20"/>
              </w:rPr>
              <w:t>7 %</w:t>
            </w:r>
          </w:p>
        </w:tc>
        <w:tc>
          <w:tcPr>
            <w:tcW w:w="1134" w:type="dxa"/>
            <w:shd w:val="clear" w:color="auto" w:fill="99B8DC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b/>
                <w:sz w:val="20"/>
                <w:szCs w:val="20"/>
              </w:rPr>
            </w:pPr>
            <w:r w:rsidRPr="00A6366B">
              <w:rPr>
                <w:rFonts w:ascii="VIC Light" w:hAnsi="VIC Light"/>
                <w:b/>
                <w:sz w:val="20"/>
                <w:szCs w:val="20"/>
              </w:rPr>
              <w:t>1.5</w:t>
            </w:r>
          </w:p>
        </w:tc>
      </w:tr>
    </w:tbl>
    <w:p w:rsidR="00292F07" w:rsidRPr="00A6366B" w:rsidRDefault="00292F07" w:rsidP="00A6366B">
      <w:pPr>
        <w:pStyle w:val="Heading1"/>
        <w:spacing w:before="20" w:after="20" w:line="240" w:lineRule="auto"/>
        <w:rPr>
          <w:rFonts w:ascii="VIC Light" w:hAnsi="VIC Light"/>
        </w:rPr>
      </w:pPr>
    </w:p>
    <w:p w:rsidR="00B659FE" w:rsidRPr="00A6366B" w:rsidRDefault="00B659FE" w:rsidP="00A6366B">
      <w:pPr>
        <w:widowControl/>
        <w:spacing w:before="20" w:after="20"/>
        <w:rPr>
          <w:rFonts w:ascii="VIC Light" w:eastAsia="MS Gothic" w:hAnsi="VIC Light" w:cs="Arial"/>
          <w:bCs/>
          <w:color w:val="004EA8"/>
          <w:kern w:val="32"/>
          <w:sz w:val="36"/>
          <w:szCs w:val="40"/>
          <w:lang w:val="en-AU"/>
        </w:rPr>
      </w:pPr>
      <w:r w:rsidRPr="00A6366B">
        <w:rPr>
          <w:rFonts w:ascii="VIC Light" w:hAnsi="VIC Light"/>
        </w:rPr>
        <w:br w:type="page"/>
      </w:r>
    </w:p>
    <w:tbl>
      <w:tblPr>
        <w:tblW w:w="15878" w:type="dxa"/>
        <w:tblInd w:w="-2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5"/>
        <w:gridCol w:w="2913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CF11E1" w:rsidRPr="00A6366B" w:rsidTr="00002E55">
        <w:tc>
          <w:tcPr>
            <w:tcW w:w="4538" w:type="dxa"/>
            <w:gridSpan w:val="2"/>
            <w:tcBorders>
              <w:bottom w:val="single" w:sz="8" w:space="0" w:color="000000"/>
            </w:tcBorders>
            <w:shd w:val="clear" w:color="auto" w:fill="FFFFFF"/>
            <w:vAlign w:val="bottom"/>
          </w:tcPr>
          <w:p w:rsidR="00CF11E1" w:rsidRPr="00002E55" w:rsidRDefault="00002E55" w:rsidP="00002E55">
            <w:pPr>
              <w:pStyle w:val="Heading1"/>
              <w:spacing w:before="20" w:after="20" w:line="240" w:lineRule="auto"/>
              <w:rPr>
                <w:rFonts w:ascii="VIC Light" w:hAnsi="VIC Light"/>
              </w:rPr>
            </w:pPr>
            <w:bookmarkStart w:id="11" w:name="_Toc17978057"/>
            <w:r w:rsidRPr="00A6366B">
              <w:rPr>
                <w:rFonts w:ascii="VIC Light" w:hAnsi="VIC Light"/>
              </w:rPr>
              <w:lastRenderedPageBreak/>
              <w:t>Community</w:t>
            </w:r>
            <w:r>
              <w:rPr>
                <w:rFonts w:ascii="VIC Light" w:hAnsi="VIC Light"/>
              </w:rPr>
              <w:br w:type="textWrapping" w:clear="all"/>
            </w:r>
            <w:r w:rsidRPr="00A6366B">
              <w:rPr>
                <w:rFonts w:ascii="VIC Light" w:hAnsi="VIC Light"/>
              </w:rPr>
              <w:t>Year to</w:t>
            </w:r>
            <w:r w:rsidRPr="00A6366B">
              <w:rPr>
                <w:rFonts w:ascii="VIC Light" w:hAnsi="VIC Light"/>
                <w:spacing w:val="-11"/>
              </w:rPr>
              <w:t xml:space="preserve"> </w:t>
            </w:r>
            <w:r w:rsidRPr="00A6366B">
              <w:rPr>
                <w:rFonts w:ascii="VIC Light" w:hAnsi="VIC Light"/>
              </w:rPr>
              <w:t xml:space="preserve">date </w:t>
            </w:r>
            <w:r>
              <w:rPr>
                <w:rFonts w:ascii="VIC Light" w:hAnsi="VIC Light"/>
              </w:rPr>
              <w:br w:type="textWrapping" w:clear="all"/>
            </w:r>
            <w:r w:rsidRPr="00A6366B">
              <w:rPr>
                <w:rFonts w:ascii="VIC Light" w:hAnsi="VIC Light"/>
              </w:rPr>
              <w:t>2018-19 Q1-4 Rural</w:t>
            </w:r>
            <w:bookmarkEnd w:id="11"/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bottom"/>
          </w:tcPr>
          <w:p w:rsidR="00CF11E1" w:rsidRPr="00A6366B" w:rsidRDefault="009A1E44" w:rsidP="00002E55">
            <w:pPr>
              <w:pStyle w:val="DHHStablecolhead"/>
              <w:spacing w:before="20" w:after="20"/>
              <w:jc w:val="center"/>
              <w:rPr>
                <w:rFonts w:ascii="VIC Light" w:eastAsia="Verdana" w:hAnsi="VIC Light"/>
              </w:rPr>
            </w:pPr>
            <w:r w:rsidRPr="00A6366B">
              <w:rPr>
                <w:rFonts w:ascii="VIC Light" w:hAnsi="VIC Light"/>
              </w:rPr>
              <w:t>New case rate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bottom"/>
          </w:tcPr>
          <w:p w:rsidR="00CF11E1" w:rsidRPr="00A6366B" w:rsidRDefault="009A1E44" w:rsidP="00002E55">
            <w:pPr>
              <w:pStyle w:val="DHHStablecolhead"/>
              <w:spacing w:before="20" w:after="20"/>
              <w:jc w:val="center"/>
              <w:rPr>
                <w:rFonts w:ascii="VIC Light" w:eastAsia="Verdana" w:hAnsi="VIC Light"/>
              </w:rPr>
            </w:pPr>
            <w:r w:rsidRPr="00A6366B">
              <w:rPr>
                <w:rFonts w:ascii="VIC Light" w:hAnsi="VIC Light"/>
              </w:rPr>
              <w:t>Case re-referral rate (lagged)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bottom"/>
          </w:tcPr>
          <w:p w:rsidR="00CF11E1" w:rsidRPr="00A6366B" w:rsidRDefault="009A1E44" w:rsidP="00002E55">
            <w:pPr>
              <w:pStyle w:val="DHHStablecolhead"/>
              <w:spacing w:before="20" w:after="20"/>
              <w:jc w:val="center"/>
              <w:rPr>
                <w:rFonts w:ascii="VIC Light" w:eastAsia="Verdana" w:hAnsi="VIC Light"/>
              </w:rPr>
            </w:pPr>
            <w:r w:rsidRPr="00A6366B">
              <w:rPr>
                <w:rFonts w:ascii="VIC Light" w:hAnsi="VIC Light"/>
              </w:rPr>
              <w:t>Avg length of case (days)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bottom"/>
          </w:tcPr>
          <w:p w:rsidR="00CF11E1" w:rsidRPr="00A6366B" w:rsidRDefault="009A1E44" w:rsidP="00002E55">
            <w:pPr>
              <w:pStyle w:val="DHHStablecolhead"/>
              <w:spacing w:before="20" w:after="20"/>
              <w:jc w:val="center"/>
              <w:rPr>
                <w:rFonts w:ascii="VIC Light" w:eastAsia="Verdana" w:hAnsi="VIC Light"/>
              </w:rPr>
            </w:pPr>
            <w:r w:rsidRPr="00A6366B">
              <w:rPr>
                <w:rFonts w:ascii="VIC Light" w:hAnsi="VIC Light"/>
              </w:rPr>
              <w:t>Avg Treat. Days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bottom"/>
          </w:tcPr>
          <w:p w:rsidR="00CF11E1" w:rsidRPr="00A6366B" w:rsidRDefault="009A1E44" w:rsidP="00002E55">
            <w:pPr>
              <w:pStyle w:val="DHHStablecolhead"/>
              <w:spacing w:before="20" w:after="20"/>
              <w:jc w:val="center"/>
              <w:rPr>
                <w:rFonts w:ascii="VIC Light" w:eastAsia="Verdana" w:hAnsi="VIC Light"/>
              </w:rPr>
            </w:pPr>
            <w:r w:rsidRPr="00A6366B">
              <w:rPr>
                <w:rFonts w:ascii="VIC Light" w:hAnsi="VIC Light"/>
              </w:rPr>
              <w:t>% Comm. Cases with Client on CTO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bottom"/>
          </w:tcPr>
          <w:p w:rsidR="00CF11E1" w:rsidRPr="00A6366B" w:rsidRDefault="009A1E44" w:rsidP="00002E55">
            <w:pPr>
              <w:pStyle w:val="DHHStablecolhead"/>
              <w:spacing w:before="20" w:after="20"/>
              <w:jc w:val="center"/>
              <w:rPr>
                <w:rFonts w:ascii="VIC Light" w:eastAsia="Verdana" w:hAnsi="VIC Light"/>
              </w:rPr>
            </w:pPr>
            <w:r w:rsidRPr="00A6366B">
              <w:rPr>
                <w:rFonts w:ascii="VIC Light" w:hAnsi="VIC Light"/>
              </w:rPr>
              <w:t xml:space="preserve">% Valid </w:t>
            </w:r>
            <w:proofErr w:type="spellStart"/>
            <w:r w:rsidRPr="00A6366B">
              <w:rPr>
                <w:rFonts w:ascii="VIC Light" w:hAnsi="VIC Light"/>
              </w:rPr>
              <w:t>HoNOS</w:t>
            </w:r>
            <w:proofErr w:type="spellEnd"/>
            <w:r w:rsidRPr="00A6366B">
              <w:rPr>
                <w:rFonts w:ascii="VIC Light" w:hAnsi="VIC Light"/>
              </w:rPr>
              <w:t xml:space="preserve"> compliant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bottom"/>
          </w:tcPr>
          <w:p w:rsidR="00CF11E1" w:rsidRPr="00A6366B" w:rsidRDefault="009A1E44" w:rsidP="00002E55">
            <w:pPr>
              <w:pStyle w:val="DHHStablecolhead"/>
              <w:spacing w:before="20" w:after="20"/>
              <w:jc w:val="center"/>
              <w:rPr>
                <w:rFonts w:ascii="VIC Light" w:eastAsia="Verdana" w:hAnsi="VIC Light"/>
              </w:rPr>
            </w:pPr>
            <w:r w:rsidRPr="00A6366B">
              <w:rPr>
                <w:rFonts w:ascii="VIC Light" w:hAnsi="VIC Light"/>
              </w:rPr>
              <w:t xml:space="preserve">Mean </w:t>
            </w:r>
            <w:proofErr w:type="spellStart"/>
            <w:r w:rsidRPr="00A6366B">
              <w:rPr>
                <w:rFonts w:ascii="VIC Light" w:hAnsi="VIC Light"/>
              </w:rPr>
              <w:t>HoNOS</w:t>
            </w:r>
            <w:proofErr w:type="spellEnd"/>
            <w:r w:rsidRPr="00A6366B">
              <w:rPr>
                <w:rFonts w:ascii="VIC Light" w:hAnsi="VIC Light"/>
              </w:rPr>
              <w:t xml:space="preserve"> at comm. case start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bottom"/>
          </w:tcPr>
          <w:p w:rsidR="00CF11E1" w:rsidRPr="00A6366B" w:rsidRDefault="009A1E44" w:rsidP="00002E55">
            <w:pPr>
              <w:pStyle w:val="DHHStablecolhead"/>
              <w:spacing w:before="20" w:after="20"/>
              <w:jc w:val="center"/>
              <w:rPr>
                <w:rFonts w:ascii="VIC Light" w:eastAsia="Verdana" w:hAnsi="VIC Light"/>
              </w:rPr>
            </w:pPr>
            <w:r w:rsidRPr="00A6366B">
              <w:rPr>
                <w:rFonts w:ascii="VIC Light" w:hAnsi="VIC Light"/>
              </w:rPr>
              <w:t>% Clients with sig. improv. case end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bottom"/>
          </w:tcPr>
          <w:p w:rsidR="00CF11E1" w:rsidRPr="00A6366B" w:rsidRDefault="009A1E44" w:rsidP="00002E55">
            <w:pPr>
              <w:pStyle w:val="DHHStablecolhead"/>
              <w:spacing w:before="20" w:after="20"/>
              <w:jc w:val="center"/>
              <w:rPr>
                <w:rFonts w:ascii="VIC Light" w:eastAsia="Verdana" w:hAnsi="VIC Light"/>
              </w:rPr>
            </w:pPr>
            <w:r w:rsidRPr="00A6366B">
              <w:rPr>
                <w:rFonts w:ascii="VIC Light" w:hAnsi="VIC Light"/>
              </w:rPr>
              <w:t>% Self Rating Measures Completed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bottom"/>
          </w:tcPr>
          <w:p w:rsidR="00CF11E1" w:rsidRPr="00A6366B" w:rsidRDefault="009A1E44" w:rsidP="00002E55">
            <w:pPr>
              <w:pStyle w:val="DHHStablecolhead"/>
              <w:spacing w:before="20" w:after="20"/>
              <w:jc w:val="center"/>
              <w:rPr>
                <w:rFonts w:ascii="VIC Light" w:eastAsia="Verdana" w:hAnsi="VIC Light"/>
              </w:rPr>
            </w:pPr>
            <w:proofErr w:type="spellStart"/>
            <w:r w:rsidRPr="00A6366B">
              <w:rPr>
                <w:rFonts w:ascii="VIC Light" w:hAnsi="VIC Light"/>
              </w:rPr>
              <w:t>Chg</w:t>
            </w:r>
            <w:proofErr w:type="spellEnd"/>
            <w:r w:rsidRPr="00A6366B">
              <w:rPr>
                <w:rFonts w:ascii="VIC Light" w:hAnsi="VIC Light"/>
              </w:rPr>
              <w:t xml:space="preserve"> in Mean # of Clin </w:t>
            </w:r>
            <w:proofErr w:type="spellStart"/>
            <w:r w:rsidRPr="00A6366B">
              <w:rPr>
                <w:rFonts w:ascii="VIC Light" w:hAnsi="VIC Light"/>
              </w:rPr>
              <w:t>Signif</w:t>
            </w:r>
            <w:proofErr w:type="spellEnd"/>
            <w:r w:rsidRPr="00A6366B">
              <w:rPr>
                <w:rFonts w:ascii="VIC Light" w:hAnsi="VIC Light"/>
              </w:rPr>
              <w:t xml:space="preserve"> </w:t>
            </w:r>
            <w:proofErr w:type="spellStart"/>
            <w:r w:rsidRPr="00A6366B">
              <w:rPr>
                <w:rFonts w:ascii="VIC Light" w:hAnsi="VIC Light"/>
              </w:rPr>
              <w:t>HoNOS</w:t>
            </w:r>
            <w:proofErr w:type="spellEnd"/>
            <w:r w:rsidRPr="00A6366B">
              <w:rPr>
                <w:rFonts w:ascii="VIC Light" w:hAnsi="VIC Light"/>
              </w:rPr>
              <w:t xml:space="preserve"> items</w:t>
            </w:r>
          </w:p>
        </w:tc>
      </w:tr>
      <w:tr w:rsidR="00A6366B" w:rsidRPr="00A6366B" w:rsidTr="00002E55"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A6366B" w:rsidRPr="00A6366B" w:rsidRDefault="00A6366B" w:rsidP="00A6366B">
            <w:pPr>
              <w:pStyle w:val="DHHStabletext"/>
              <w:spacing w:before="20" w:after="20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hAnsi="VIC Light"/>
              </w:rPr>
              <w:t>Ballarat</w:t>
            </w:r>
            <w:r w:rsidRPr="00A6366B">
              <w:rPr>
                <w:rFonts w:ascii="VIC Light" w:hAnsi="VIC Light"/>
                <w:spacing w:val="-5"/>
              </w:rPr>
              <w:t xml:space="preserve"> </w:t>
            </w:r>
            <w:r w:rsidRPr="00A6366B">
              <w:rPr>
                <w:rFonts w:ascii="VIC Light" w:hAnsi="VIC Light"/>
              </w:rPr>
              <w:t>Health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A6366B" w:rsidRPr="00A6366B" w:rsidRDefault="00A6366B" w:rsidP="00A6366B">
            <w:pPr>
              <w:pStyle w:val="DHHStabletext"/>
              <w:spacing w:before="20" w:after="20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hAnsi="VIC Light"/>
              </w:rPr>
              <w:t>Grampians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26 %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17 %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335.5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5.8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10 %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30 %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13.0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67 %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8 %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2.0</w:t>
            </w:r>
          </w:p>
        </w:tc>
      </w:tr>
      <w:tr w:rsidR="00A6366B" w:rsidRPr="00A6366B" w:rsidTr="00002E55"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66B" w:rsidRPr="00A6366B" w:rsidRDefault="00A6366B" w:rsidP="00A6366B">
            <w:pPr>
              <w:pStyle w:val="DHHStabletext"/>
              <w:spacing w:before="20" w:after="20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hAnsi="VIC Light"/>
              </w:rPr>
              <w:t>Barwon</w:t>
            </w:r>
            <w:r w:rsidRPr="00A6366B">
              <w:rPr>
                <w:rFonts w:ascii="VIC Light" w:hAnsi="VIC Light"/>
                <w:spacing w:val="-1"/>
              </w:rPr>
              <w:t xml:space="preserve"> </w:t>
            </w:r>
            <w:r w:rsidRPr="00A6366B">
              <w:rPr>
                <w:rFonts w:ascii="VIC Light" w:hAnsi="VIC Light"/>
              </w:rPr>
              <w:t>Health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66B" w:rsidRPr="00A6366B" w:rsidRDefault="00A6366B" w:rsidP="00A6366B">
            <w:pPr>
              <w:pStyle w:val="DHHStabletext"/>
              <w:spacing w:before="20" w:after="20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hAnsi="VIC Light"/>
              </w:rPr>
              <w:t>Barwon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19 %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15 %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409.1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7.1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9 %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53 %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12.4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54 %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30 %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1.7</w:t>
            </w:r>
          </w:p>
        </w:tc>
      </w:tr>
      <w:tr w:rsidR="00A6366B" w:rsidRPr="00A6366B" w:rsidTr="00002E55"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A6366B" w:rsidRPr="00A6366B" w:rsidRDefault="00A6366B" w:rsidP="00A6366B">
            <w:pPr>
              <w:pStyle w:val="DHHStabletext"/>
              <w:spacing w:before="20" w:after="20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hAnsi="VIC Light"/>
              </w:rPr>
              <w:t>Bendigo</w:t>
            </w:r>
            <w:r w:rsidRPr="00A6366B">
              <w:rPr>
                <w:rFonts w:ascii="VIC Light" w:hAnsi="VIC Light"/>
                <w:spacing w:val="-1"/>
              </w:rPr>
              <w:t xml:space="preserve"> </w:t>
            </w:r>
            <w:r w:rsidRPr="00A6366B">
              <w:rPr>
                <w:rFonts w:ascii="VIC Light" w:hAnsi="VIC Light"/>
              </w:rPr>
              <w:t>Health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A6366B" w:rsidRPr="00A6366B" w:rsidRDefault="00A6366B" w:rsidP="00A6366B">
            <w:pPr>
              <w:pStyle w:val="DHHStabletext"/>
              <w:spacing w:before="20" w:after="20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hAnsi="VIC Light"/>
              </w:rPr>
              <w:t>Loddon/Southern</w:t>
            </w:r>
            <w:r w:rsidRPr="00A6366B">
              <w:rPr>
                <w:rFonts w:ascii="VIC Light" w:hAnsi="VIC Light"/>
                <w:spacing w:val="-3"/>
              </w:rPr>
              <w:t xml:space="preserve"> </w:t>
            </w:r>
            <w:r w:rsidRPr="00A6366B">
              <w:rPr>
                <w:rFonts w:ascii="VIC Light" w:hAnsi="VIC Light"/>
              </w:rPr>
              <w:t>Mallee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32 %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20 %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147.0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7.0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8 %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51 %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14.9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66 %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3 %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2.3</w:t>
            </w:r>
          </w:p>
        </w:tc>
      </w:tr>
      <w:tr w:rsidR="00A6366B" w:rsidRPr="00A6366B" w:rsidTr="00002E55"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66B" w:rsidRPr="00A6366B" w:rsidRDefault="00A6366B" w:rsidP="00A6366B">
            <w:pPr>
              <w:pStyle w:val="DHHStabletext"/>
              <w:spacing w:before="20" w:after="20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hAnsi="VIC Light"/>
              </w:rPr>
              <w:t>Goulburn</w:t>
            </w:r>
            <w:r w:rsidRPr="00A6366B">
              <w:rPr>
                <w:rFonts w:ascii="VIC Light" w:hAnsi="VIC Light"/>
                <w:spacing w:val="-1"/>
              </w:rPr>
              <w:t xml:space="preserve"> </w:t>
            </w:r>
            <w:r w:rsidRPr="00A6366B">
              <w:rPr>
                <w:rFonts w:ascii="VIC Light" w:hAnsi="VIC Light"/>
              </w:rPr>
              <w:t>Valley</w:t>
            </w:r>
          </w:p>
          <w:p w:rsidR="00A6366B" w:rsidRPr="00A6366B" w:rsidRDefault="00A6366B" w:rsidP="00A6366B">
            <w:pPr>
              <w:pStyle w:val="DHHStabletext"/>
              <w:spacing w:before="20" w:after="20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hAnsi="VIC Light"/>
              </w:rPr>
              <w:t>Health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66B" w:rsidRPr="00A6366B" w:rsidRDefault="00A6366B" w:rsidP="00A6366B">
            <w:pPr>
              <w:pStyle w:val="DHHStabletext"/>
              <w:spacing w:before="20" w:after="20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hAnsi="VIC Light"/>
              </w:rPr>
              <w:t>Goulburn &amp;</w:t>
            </w:r>
            <w:r w:rsidRPr="00A6366B">
              <w:rPr>
                <w:rFonts w:ascii="VIC Light" w:hAnsi="VIC Light"/>
                <w:spacing w:val="2"/>
              </w:rPr>
              <w:t xml:space="preserve"> </w:t>
            </w:r>
            <w:r w:rsidRPr="00A6366B">
              <w:rPr>
                <w:rFonts w:ascii="VIC Light" w:hAnsi="VIC Light"/>
              </w:rPr>
              <w:t>Southern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39 %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21 %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130.5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6.4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11 %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24 %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13.7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66 %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8 %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2.3</w:t>
            </w:r>
          </w:p>
        </w:tc>
      </w:tr>
      <w:tr w:rsidR="00A6366B" w:rsidRPr="00A6366B" w:rsidTr="00002E55"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A6366B" w:rsidRPr="00A6366B" w:rsidRDefault="00A6366B" w:rsidP="00A6366B">
            <w:pPr>
              <w:pStyle w:val="DHHStabletext"/>
              <w:spacing w:before="20" w:after="20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hAnsi="VIC Light"/>
              </w:rPr>
              <w:t>Latrobe Regional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A6366B" w:rsidRPr="00A6366B" w:rsidRDefault="00A6366B" w:rsidP="00A6366B">
            <w:pPr>
              <w:pStyle w:val="DHHStabletext"/>
              <w:spacing w:before="20" w:after="20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hAnsi="VIC Light"/>
              </w:rPr>
              <w:t>Gippsland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29 %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20 %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224.3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8.2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8 %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86 %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14.5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52 %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2 %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1.5</w:t>
            </w:r>
          </w:p>
        </w:tc>
      </w:tr>
      <w:tr w:rsidR="00A6366B" w:rsidRPr="00A6366B" w:rsidTr="00002E55"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66B" w:rsidRPr="00A6366B" w:rsidRDefault="00A6366B" w:rsidP="00A6366B">
            <w:pPr>
              <w:pStyle w:val="DHHStabletext"/>
              <w:spacing w:before="20" w:after="20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hAnsi="VIC Light"/>
              </w:rPr>
              <w:t>Mildura</w:t>
            </w:r>
            <w:r w:rsidRPr="00A6366B">
              <w:rPr>
                <w:rFonts w:ascii="VIC Light" w:hAnsi="VIC Light"/>
                <w:spacing w:val="-1"/>
              </w:rPr>
              <w:t xml:space="preserve"> </w:t>
            </w:r>
            <w:r w:rsidRPr="00A6366B">
              <w:rPr>
                <w:rFonts w:ascii="VIC Light" w:hAnsi="VIC Light"/>
              </w:rPr>
              <w:t>Base</w:t>
            </w:r>
          </w:p>
          <w:p w:rsidR="00A6366B" w:rsidRPr="00A6366B" w:rsidRDefault="00A6366B" w:rsidP="00A6366B">
            <w:pPr>
              <w:pStyle w:val="DHHStabletext"/>
              <w:spacing w:before="20" w:after="20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hAnsi="VIC Light"/>
              </w:rPr>
              <w:t>Hospital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66B" w:rsidRPr="00A6366B" w:rsidRDefault="00A6366B" w:rsidP="00A6366B">
            <w:pPr>
              <w:pStyle w:val="DHHStabletext"/>
              <w:spacing w:before="20" w:after="20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hAnsi="VIC Light"/>
              </w:rPr>
              <w:t>Northern</w:t>
            </w:r>
            <w:r w:rsidRPr="00A6366B">
              <w:rPr>
                <w:rFonts w:ascii="VIC Light" w:hAnsi="VIC Light"/>
                <w:spacing w:val="-1"/>
              </w:rPr>
              <w:t xml:space="preserve"> </w:t>
            </w:r>
            <w:r w:rsidRPr="00A6366B">
              <w:rPr>
                <w:rFonts w:ascii="VIC Light" w:hAnsi="VIC Light"/>
              </w:rPr>
              <w:t>Mallee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32 %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18 %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171.5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9.9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8 %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73 %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13.3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61 %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6 %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1.9</w:t>
            </w:r>
          </w:p>
        </w:tc>
      </w:tr>
      <w:tr w:rsidR="00A6366B" w:rsidRPr="00A6366B" w:rsidTr="00002E55"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A6366B" w:rsidRPr="00A6366B" w:rsidRDefault="00A6366B" w:rsidP="00A6366B">
            <w:pPr>
              <w:pStyle w:val="DHHStabletext"/>
              <w:spacing w:before="20" w:after="20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hAnsi="VIC Light"/>
              </w:rPr>
              <w:t>Albury</w:t>
            </w:r>
            <w:r w:rsidRPr="00A6366B">
              <w:rPr>
                <w:rFonts w:ascii="VIC Light" w:hAnsi="VIC Light"/>
                <w:spacing w:val="4"/>
              </w:rPr>
              <w:t xml:space="preserve"> </w:t>
            </w:r>
            <w:r w:rsidRPr="00A6366B">
              <w:rPr>
                <w:rFonts w:ascii="VIC Light" w:hAnsi="VIC Light"/>
              </w:rPr>
              <w:t>Wodonga Health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A6366B" w:rsidRPr="00A6366B" w:rsidRDefault="00A6366B" w:rsidP="00A6366B">
            <w:pPr>
              <w:pStyle w:val="DHHStabletext"/>
              <w:spacing w:before="20" w:after="20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hAnsi="VIC Light"/>
              </w:rPr>
              <w:t>North East &amp;</w:t>
            </w:r>
            <w:r w:rsidRPr="00A6366B">
              <w:rPr>
                <w:rFonts w:ascii="VIC Light" w:hAnsi="VIC Light"/>
                <w:spacing w:val="5"/>
              </w:rPr>
              <w:t xml:space="preserve"> </w:t>
            </w:r>
            <w:r w:rsidRPr="00A6366B">
              <w:rPr>
                <w:rFonts w:ascii="VIC Light" w:hAnsi="VIC Light"/>
              </w:rPr>
              <w:t>Border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27 %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18 %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192.5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4.8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6 %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62 %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14.6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62 %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21 %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2.0</w:t>
            </w:r>
          </w:p>
        </w:tc>
      </w:tr>
      <w:tr w:rsidR="00A6366B" w:rsidRPr="00A6366B" w:rsidTr="00002E55"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66B" w:rsidRPr="00A6366B" w:rsidRDefault="00A6366B" w:rsidP="00A6366B">
            <w:pPr>
              <w:pStyle w:val="DHHStabletext"/>
              <w:spacing w:before="20" w:after="20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hAnsi="VIC Light"/>
              </w:rPr>
              <w:t>South West</w:t>
            </w:r>
            <w:r w:rsidRPr="00A6366B">
              <w:rPr>
                <w:rFonts w:ascii="VIC Light" w:hAnsi="VIC Light"/>
                <w:spacing w:val="-3"/>
              </w:rPr>
              <w:t xml:space="preserve"> </w:t>
            </w:r>
            <w:r w:rsidRPr="00A6366B">
              <w:rPr>
                <w:rFonts w:ascii="VIC Light" w:hAnsi="VIC Light"/>
              </w:rPr>
              <w:t>Health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66B" w:rsidRPr="00A6366B" w:rsidRDefault="00A6366B" w:rsidP="00A6366B">
            <w:pPr>
              <w:pStyle w:val="DHHStabletext"/>
              <w:spacing w:before="20" w:after="20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hAnsi="VIC Light"/>
              </w:rPr>
              <w:t>South West Health Care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22 %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9 %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336.4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5.3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6 %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54 %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10.8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65 %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19 %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sz w:val="20"/>
                <w:szCs w:val="20"/>
              </w:rPr>
            </w:pPr>
            <w:r w:rsidRPr="00A6366B">
              <w:rPr>
                <w:rFonts w:ascii="VIC Light" w:hAnsi="VIC Light"/>
                <w:sz w:val="20"/>
                <w:szCs w:val="20"/>
              </w:rPr>
              <w:t>2.1</w:t>
            </w:r>
          </w:p>
        </w:tc>
      </w:tr>
      <w:tr w:rsidR="00A6366B" w:rsidRPr="00A6366B" w:rsidTr="00002E55"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DCE6"/>
          </w:tcPr>
          <w:p w:rsidR="00A6366B" w:rsidRPr="00A6366B" w:rsidRDefault="00A6366B" w:rsidP="00A6366B">
            <w:pPr>
              <w:pStyle w:val="DHHStabletext"/>
              <w:spacing w:before="20" w:after="20"/>
              <w:rPr>
                <w:rFonts w:ascii="VIC Light" w:eastAsia="Verdana" w:hAnsi="VIC Light" w:cs="Verdana"/>
                <w:b/>
              </w:rPr>
            </w:pPr>
            <w:r w:rsidRPr="00A6366B">
              <w:rPr>
                <w:rFonts w:ascii="VIC Light" w:hAnsi="VIC Light"/>
                <w:b/>
              </w:rPr>
              <w:t>TOTAL</w:t>
            </w:r>
            <w:r w:rsidRPr="00A6366B">
              <w:rPr>
                <w:rFonts w:ascii="VIC Light" w:hAnsi="VIC Light"/>
                <w:b/>
                <w:spacing w:val="3"/>
              </w:rPr>
              <w:t xml:space="preserve"> </w:t>
            </w:r>
            <w:r w:rsidRPr="00A6366B">
              <w:rPr>
                <w:rFonts w:ascii="VIC Light" w:hAnsi="VIC Light"/>
                <w:b/>
              </w:rPr>
              <w:t>RURAL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DCE6"/>
          </w:tcPr>
          <w:p w:rsidR="00A6366B" w:rsidRPr="00A6366B" w:rsidRDefault="00A6366B" w:rsidP="00A6366B">
            <w:pPr>
              <w:pStyle w:val="DHHStabletext"/>
              <w:spacing w:before="20" w:after="20"/>
              <w:rPr>
                <w:rFonts w:ascii="VIC Light" w:hAnsi="VIC Light"/>
                <w:b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DCE6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b/>
                <w:sz w:val="20"/>
                <w:szCs w:val="20"/>
              </w:rPr>
            </w:pPr>
            <w:r w:rsidRPr="00A6366B">
              <w:rPr>
                <w:rFonts w:ascii="VIC Light" w:hAnsi="VIC Light"/>
                <w:b/>
                <w:sz w:val="20"/>
                <w:szCs w:val="20"/>
              </w:rPr>
              <w:t>27 %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DCE6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b/>
                <w:sz w:val="20"/>
                <w:szCs w:val="20"/>
              </w:rPr>
            </w:pPr>
            <w:r w:rsidRPr="00A6366B">
              <w:rPr>
                <w:rFonts w:ascii="VIC Light" w:hAnsi="VIC Light"/>
                <w:b/>
                <w:sz w:val="20"/>
                <w:szCs w:val="20"/>
              </w:rPr>
              <w:t>18 %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DCE6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b/>
                <w:sz w:val="20"/>
                <w:szCs w:val="20"/>
              </w:rPr>
            </w:pPr>
            <w:r w:rsidRPr="00A6366B">
              <w:rPr>
                <w:rFonts w:ascii="VIC Light" w:hAnsi="VIC Light"/>
                <w:b/>
                <w:sz w:val="20"/>
                <w:szCs w:val="20"/>
              </w:rPr>
              <w:t>239.7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DCE6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b/>
                <w:sz w:val="20"/>
                <w:szCs w:val="20"/>
              </w:rPr>
            </w:pPr>
            <w:r w:rsidRPr="00A6366B">
              <w:rPr>
                <w:rFonts w:ascii="VIC Light" w:hAnsi="VIC Light"/>
                <w:b/>
                <w:sz w:val="20"/>
                <w:szCs w:val="20"/>
              </w:rPr>
              <w:t>6.7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DCE6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b/>
                <w:sz w:val="20"/>
                <w:szCs w:val="20"/>
              </w:rPr>
            </w:pPr>
            <w:r w:rsidRPr="00A6366B">
              <w:rPr>
                <w:rFonts w:ascii="VIC Light" w:hAnsi="VIC Light"/>
                <w:b/>
                <w:sz w:val="20"/>
                <w:szCs w:val="20"/>
              </w:rPr>
              <w:t>8 %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DCE6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b/>
                <w:sz w:val="20"/>
                <w:szCs w:val="20"/>
              </w:rPr>
            </w:pPr>
            <w:r w:rsidRPr="00A6366B">
              <w:rPr>
                <w:rFonts w:ascii="VIC Light" w:hAnsi="VIC Light"/>
                <w:b/>
                <w:sz w:val="20"/>
                <w:szCs w:val="20"/>
              </w:rPr>
              <w:t>56 %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DCE6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b/>
                <w:sz w:val="20"/>
                <w:szCs w:val="20"/>
              </w:rPr>
            </w:pPr>
            <w:r w:rsidRPr="00A6366B">
              <w:rPr>
                <w:rFonts w:ascii="VIC Light" w:hAnsi="VIC Light"/>
                <w:b/>
                <w:sz w:val="20"/>
                <w:szCs w:val="20"/>
              </w:rPr>
              <w:t>13.7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DCE6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b/>
                <w:sz w:val="20"/>
                <w:szCs w:val="20"/>
              </w:rPr>
            </w:pPr>
            <w:r w:rsidRPr="00A6366B">
              <w:rPr>
                <w:rFonts w:ascii="VIC Light" w:hAnsi="VIC Light"/>
                <w:b/>
                <w:sz w:val="20"/>
                <w:szCs w:val="20"/>
              </w:rPr>
              <w:t>60 %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DCE6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b/>
                <w:sz w:val="20"/>
                <w:szCs w:val="20"/>
              </w:rPr>
            </w:pPr>
            <w:r w:rsidRPr="00A6366B">
              <w:rPr>
                <w:rFonts w:ascii="VIC Light" w:hAnsi="VIC Light"/>
                <w:b/>
                <w:sz w:val="20"/>
                <w:szCs w:val="20"/>
              </w:rPr>
              <w:t>13 %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DCE6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b/>
                <w:sz w:val="20"/>
                <w:szCs w:val="20"/>
              </w:rPr>
            </w:pPr>
            <w:r w:rsidRPr="00A6366B">
              <w:rPr>
                <w:rFonts w:ascii="VIC Light" w:hAnsi="VIC Light"/>
                <w:b/>
                <w:sz w:val="20"/>
                <w:szCs w:val="20"/>
              </w:rPr>
              <w:t>1.9</w:t>
            </w:r>
          </w:p>
        </w:tc>
      </w:tr>
      <w:tr w:rsidR="00A6366B" w:rsidRPr="00A6366B" w:rsidTr="00002E55"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B8DC"/>
          </w:tcPr>
          <w:p w:rsidR="00A6366B" w:rsidRPr="00A6366B" w:rsidRDefault="00A6366B" w:rsidP="00A6366B">
            <w:pPr>
              <w:pStyle w:val="DHHStabletext"/>
              <w:spacing w:before="20" w:after="20"/>
              <w:rPr>
                <w:rFonts w:ascii="VIC Light" w:eastAsia="Verdana" w:hAnsi="VIC Light" w:cs="Verdana"/>
                <w:b/>
              </w:rPr>
            </w:pPr>
            <w:r w:rsidRPr="00A6366B">
              <w:rPr>
                <w:rFonts w:ascii="VIC Light" w:hAnsi="VIC Light"/>
                <w:b/>
              </w:rPr>
              <w:t>TOTAL</w:t>
            </w:r>
            <w:r w:rsidRPr="00A6366B">
              <w:rPr>
                <w:rFonts w:ascii="VIC Light" w:hAnsi="VIC Light"/>
                <w:b/>
                <w:spacing w:val="1"/>
              </w:rPr>
              <w:t xml:space="preserve"> </w:t>
            </w:r>
            <w:r w:rsidRPr="00A6366B">
              <w:rPr>
                <w:rFonts w:ascii="VIC Light" w:hAnsi="VIC Light"/>
                <w:b/>
              </w:rPr>
              <w:t>STATEWIDE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B8DC"/>
          </w:tcPr>
          <w:p w:rsidR="00A6366B" w:rsidRPr="00A6366B" w:rsidRDefault="00A6366B" w:rsidP="00A6366B">
            <w:pPr>
              <w:pStyle w:val="DHHStabletext"/>
              <w:spacing w:before="20" w:after="20"/>
              <w:rPr>
                <w:rFonts w:ascii="VIC Light" w:eastAsia="Verdana" w:hAnsi="VIC Light" w:cs="Verdana"/>
                <w:b/>
              </w:rPr>
            </w:pPr>
            <w:r w:rsidRPr="00A6366B">
              <w:rPr>
                <w:rFonts w:ascii="VIC Light" w:hAnsi="VIC Light"/>
                <w:b/>
              </w:rPr>
              <w:t>(Excl ORYGEN)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B8DC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b/>
                <w:sz w:val="20"/>
                <w:szCs w:val="20"/>
              </w:rPr>
            </w:pPr>
            <w:r w:rsidRPr="00A6366B">
              <w:rPr>
                <w:rFonts w:ascii="VIC Light" w:hAnsi="VIC Light"/>
                <w:b/>
                <w:sz w:val="20"/>
                <w:szCs w:val="20"/>
              </w:rPr>
              <w:t>32 %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B8DC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b/>
                <w:sz w:val="20"/>
                <w:szCs w:val="20"/>
              </w:rPr>
            </w:pPr>
            <w:r w:rsidRPr="00A6366B">
              <w:rPr>
                <w:rFonts w:ascii="VIC Light" w:hAnsi="VIC Light"/>
                <w:b/>
                <w:sz w:val="20"/>
                <w:szCs w:val="20"/>
              </w:rPr>
              <w:t>24 %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B8DC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b/>
                <w:sz w:val="20"/>
                <w:szCs w:val="20"/>
              </w:rPr>
            </w:pPr>
            <w:r w:rsidRPr="00A6366B">
              <w:rPr>
                <w:rFonts w:ascii="VIC Light" w:hAnsi="VIC Light"/>
                <w:b/>
                <w:sz w:val="20"/>
                <w:szCs w:val="20"/>
              </w:rPr>
              <w:t>188.9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B8DC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b/>
                <w:sz w:val="20"/>
                <w:szCs w:val="20"/>
              </w:rPr>
            </w:pPr>
            <w:r w:rsidRPr="00A6366B">
              <w:rPr>
                <w:rFonts w:ascii="VIC Light" w:hAnsi="VIC Light"/>
                <w:b/>
                <w:sz w:val="20"/>
                <w:szCs w:val="20"/>
              </w:rPr>
              <w:t>7.6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B8DC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b/>
                <w:sz w:val="20"/>
                <w:szCs w:val="20"/>
              </w:rPr>
            </w:pPr>
            <w:r w:rsidRPr="00A6366B">
              <w:rPr>
                <w:rFonts w:ascii="VIC Light" w:hAnsi="VIC Light"/>
                <w:b/>
                <w:sz w:val="20"/>
                <w:szCs w:val="20"/>
              </w:rPr>
              <w:t>14 %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B8DC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b/>
                <w:sz w:val="20"/>
                <w:szCs w:val="20"/>
              </w:rPr>
            </w:pPr>
            <w:r w:rsidRPr="00A6366B">
              <w:rPr>
                <w:rFonts w:ascii="VIC Light" w:hAnsi="VIC Light"/>
                <w:b/>
                <w:sz w:val="20"/>
                <w:szCs w:val="20"/>
              </w:rPr>
              <w:t>66 %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B8DC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b/>
                <w:sz w:val="20"/>
                <w:szCs w:val="20"/>
              </w:rPr>
            </w:pPr>
            <w:r w:rsidRPr="00A6366B">
              <w:rPr>
                <w:rFonts w:ascii="VIC Light" w:hAnsi="VIC Light"/>
                <w:b/>
                <w:sz w:val="20"/>
                <w:szCs w:val="20"/>
              </w:rPr>
              <w:t>13.4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B8DC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b/>
                <w:sz w:val="20"/>
                <w:szCs w:val="20"/>
              </w:rPr>
            </w:pPr>
            <w:r w:rsidRPr="00A6366B">
              <w:rPr>
                <w:rFonts w:ascii="VIC Light" w:hAnsi="VIC Light"/>
                <w:b/>
                <w:sz w:val="20"/>
                <w:szCs w:val="20"/>
              </w:rPr>
              <w:t>51 %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B8DC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b/>
                <w:sz w:val="20"/>
                <w:szCs w:val="20"/>
              </w:rPr>
            </w:pPr>
            <w:r w:rsidRPr="00A6366B">
              <w:rPr>
                <w:rFonts w:ascii="VIC Light" w:hAnsi="VIC Light"/>
                <w:b/>
                <w:sz w:val="20"/>
                <w:szCs w:val="20"/>
              </w:rPr>
              <w:t>7 %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B8DC"/>
          </w:tcPr>
          <w:p w:rsidR="00A6366B" w:rsidRPr="00A6366B" w:rsidRDefault="00A6366B" w:rsidP="00A6366B">
            <w:pPr>
              <w:spacing w:before="20" w:after="20"/>
              <w:jc w:val="center"/>
              <w:rPr>
                <w:rFonts w:ascii="VIC Light" w:hAnsi="VIC Light"/>
                <w:b/>
                <w:sz w:val="20"/>
                <w:szCs w:val="20"/>
              </w:rPr>
            </w:pPr>
            <w:r w:rsidRPr="00A6366B">
              <w:rPr>
                <w:rFonts w:ascii="VIC Light" w:hAnsi="VIC Light"/>
                <w:b/>
                <w:sz w:val="20"/>
                <w:szCs w:val="20"/>
              </w:rPr>
              <w:t>1.5</w:t>
            </w:r>
          </w:p>
        </w:tc>
      </w:tr>
    </w:tbl>
    <w:p w:rsidR="00B659FE" w:rsidRPr="00A6366B" w:rsidRDefault="00B659FE">
      <w:pPr>
        <w:widowControl/>
        <w:rPr>
          <w:rFonts w:ascii="VIC Light" w:eastAsia="MS Gothic" w:hAnsi="VIC Light" w:cs="Arial"/>
          <w:bCs/>
          <w:color w:val="004EA8"/>
          <w:kern w:val="32"/>
          <w:sz w:val="36"/>
          <w:szCs w:val="40"/>
          <w:lang w:val="en-AU"/>
        </w:rPr>
      </w:pPr>
      <w:r w:rsidRPr="00A6366B">
        <w:rPr>
          <w:rFonts w:ascii="VIC Light" w:hAnsi="VIC Light"/>
        </w:rPr>
        <w:br w:type="page"/>
      </w:r>
    </w:p>
    <w:p w:rsidR="00CF11E1" w:rsidRPr="00A6366B" w:rsidRDefault="00CF11E1" w:rsidP="00CF11E1">
      <w:pPr>
        <w:pStyle w:val="Heading1"/>
        <w:rPr>
          <w:rFonts w:ascii="VIC Light" w:hAnsi="VIC Light"/>
        </w:rPr>
      </w:pPr>
      <w:bookmarkStart w:id="12" w:name="_Toc17978058"/>
      <w:r w:rsidRPr="00A6366B">
        <w:rPr>
          <w:rFonts w:ascii="VIC Light" w:hAnsi="VIC Light"/>
        </w:rPr>
        <w:lastRenderedPageBreak/>
        <w:t>Definitions</w:t>
      </w:r>
      <w:bookmarkEnd w:id="12"/>
    </w:p>
    <w:tbl>
      <w:tblPr>
        <w:tblW w:w="14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4"/>
        <w:gridCol w:w="2523"/>
        <w:gridCol w:w="3771"/>
        <w:gridCol w:w="2523"/>
        <w:gridCol w:w="3572"/>
      </w:tblGrid>
      <w:tr w:rsidR="00CF11E1" w:rsidRPr="00A6366B" w:rsidTr="00A47400">
        <w:trPr>
          <w:tblHeader/>
        </w:trPr>
        <w:tc>
          <w:tcPr>
            <w:tcW w:w="2524" w:type="dxa"/>
            <w:shd w:val="clear" w:color="auto" w:fill="auto"/>
          </w:tcPr>
          <w:p w:rsidR="00CF11E1" w:rsidRPr="00A6366B" w:rsidRDefault="00CF11E1" w:rsidP="00A47400">
            <w:pPr>
              <w:pStyle w:val="DHHStablecolhead"/>
              <w:rPr>
                <w:rFonts w:ascii="VIC Light" w:hAnsi="VIC Light"/>
              </w:rPr>
            </w:pPr>
            <w:r w:rsidRPr="00A6366B">
              <w:rPr>
                <w:rFonts w:ascii="VIC Light" w:hAnsi="VIC Light"/>
              </w:rPr>
              <w:t>Setting</w:t>
            </w:r>
          </w:p>
        </w:tc>
        <w:tc>
          <w:tcPr>
            <w:tcW w:w="2523" w:type="dxa"/>
          </w:tcPr>
          <w:p w:rsidR="00CF11E1" w:rsidRPr="00A6366B" w:rsidRDefault="00CF11E1" w:rsidP="00A47400">
            <w:pPr>
              <w:pStyle w:val="DHHStablecolhead"/>
              <w:rPr>
                <w:rFonts w:ascii="VIC Light" w:hAnsi="VIC Light"/>
              </w:rPr>
            </w:pPr>
            <w:r w:rsidRPr="00A6366B">
              <w:rPr>
                <w:rFonts w:ascii="VIC Light" w:hAnsi="VIC Light"/>
              </w:rPr>
              <w:t>KPI</w:t>
            </w:r>
          </w:p>
        </w:tc>
        <w:tc>
          <w:tcPr>
            <w:tcW w:w="3771" w:type="dxa"/>
          </w:tcPr>
          <w:p w:rsidR="00CF11E1" w:rsidRPr="00A6366B" w:rsidRDefault="00CF11E1" w:rsidP="00A47400">
            <w:pPr>
              <w:pStyle w:val="DHHStablecolhead"/>
              <w:rPr>
                <w:rFonts w:ascii="VIC Light" w:hAnsi="VIC Light"/>
              </w:rPr>
            </w:pPr>
            <w:r w:rsidRPr="00A6366B">
              <w:rPr>
                <w:rFonts w:ascii="VIC Light" w:hAnsi="VIC Light"/>
              </w:rPr>
              <w:t>Description</w:t>
            </w:r>
          </w:p>
        </w:tc>
        <w:tc>
          <w:tcPr>
            <w:tcW w:w="2523" w:type="dxa"/>
          </w:tcPr>
          <w:p w:rsidR="00CF11E1" w:rsidRPr="00A6366B" w:rsidRDefault="00CF11E1" w:rsidP="00A47400">
            <w:pPr>
              <w:pStyle w:val="DHHStablecolhead"/>
              <w:rPr>
                <w:rFonts w:ascii="VIC Light" w:hAnsi="VIC Light"/>
              </w:rPr>
            </w:pPr>
            <w:r w:rsidRPr="00A6366B">
              <w:rPr>
                <w:rFonts w:ascii="VIC Light" w:hAnsi="VIC Light"/>
              </w:rPr>
              <w:t>Target</w:t>
            </w:r>
          </w:p>
        </w:tc>
        <w:tc>
          <w:tcPr>
            <w:tcW w:w="3572" w:type="dxa"/>
          </w:tcPr>
          <w:p w:rsidR="00CF11E1" w:rsidRPr="00A6366B" w:rsidRDefault="00CF11E1" w:rsidP="00A47400">
            <w:pPr>
              <w:pStyle w:val="DHHStablecolhead"/>
              <w:rPr>
                <w:rFonts w:ascii="VIC Light" w:hAnsi="VIC Light"/>
              </w:rPr>
            </w:pPr>
            <w:r w:rsidRPr="00A6366B">
              <w:rPr>
                <w:rFonts w:ascii="VIC Light" w:hAnsi="VIC Light"/>
              </w:rPr>
              <w:t>Comments</w:t>
            </w:r>
          </w:p>
        </w:tc>
      </w:tr>
      <w:tr w:rsidR="00CF11E1" w:rsidRPr="00A6366B" w:rsidTr="00A47400">
        <w:tc>
          <w:tcPr>
            <w:tcW w:w="2524" w:type="dxa"/>
            <w:shd w:val="clear" w:color="auto" w:fill="auto"/>
          </w:tcPr>
          <w:p w:rsidR="00CF11E1" w:rsidRPr="00A6366B" w:rsidRDefault="00CF11E1" w:rsidP="00A47400">
            <w:pPr>
              <w:pStyle w:val="DHHStabletext"/>
              <w:rPr>
                <w:rFonts w:ascii="VIC Light" w:hAnsi="VIC Light"/>
              </w:rPr>
            </w:pPr>
            <w:r w:rsidRPr="00A6366B">
              <w:rPr>
                <w:rFonts w:ascii="VIC Light" w:hAnsi="VIC Light"/>
                <w:spacing w:val="-2"/>
              </w:rPr>
              <w:t>I</w:t>
            </w:r>
            <w:r w:rsidRPr="00A6366B">
              <w:rPr>
                <w:rFonts w:ascii="VIC Light" w:hAnsi="VIC Light"/>
              </w:rPr>
              <w:t>n</w:t>
            </w:r>
            <w:r w:rsidRPr="00A6366B">
              <w:rPr>
                <w:rFonts w:ascii="VIC Light" w:hAnsi="VIC Light"/>
                <w:spacing w:val="-1"/>
              </w:rPr>
              <w:t>p</w:t>
            </w:r>
            <w:r w:rsidRPr="00A6366B">
              <w:rPr>
                <w:rFonts w:ascii="VIC Light" w:hAnsi="VIC Light"/>
              </w:rPr>
              <w:t>at</w:t>
            </w:r>
            <w:r w:rsidRPr="00A6366B">
              <w:rPr>
                <w:rFonts w:ascii="VIC Light" w:hAnsi="VIC Light"/>
                <w:spacing w:val="1"/>
              </w:rPr>
              <w:t>ie</w:t>
            </w:r>
            <w:r w:rsidRPr="00A6366B">
              <w:rPr>
                <w:rFonts w:ascii="VIC Light" w:hAnsi="VIC Light"/>
              </w:rPr>
              <w:t>nt</w:t>
            </w:r>
          </w:p>
        </w:tc>
        <w:tc>
          <w:tcPr>
            <w:tcW w:w="2523" w:type="dxa"/>
          </w:tcPr>
          <w:p w:rsidR="00CF11E1" w:rsidRPr="00A6366B" w:rsidRDefault="009A1E44" w:rsidP="00A47400">
            <w:pPr>
              <w:pStyle w:val="DHHStabletext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hAnsi="VIC Light"/>
                <w:spacing w:val="-2"/>
              </w:rPr>
              <w:t xml:space="preserve">Inpatient Local access </w:t>
            </w:r>
          </w:p>
        </w:tc>
        <w:tc>
          <w:tcPr>
            <w:tcW w:w="3771" w:type="dxa"/>
          </w:tcPr>
          <w:p w:rsidR="00CF11E1" w:rsidRPr="00A6366B" w:rsidRDefault="00CF11E1" w:rsidP="00A47400">
            <w:pPr>
              <w:pStyle w:val="DHHStabletext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eastAsia="Verdana" w:hAnsi="VIC Light" w:cs="Verdana"/>
              </w:rPr>
              <w:t>P</w:t>
            </w:r>
            <w:r w:rsidRPr="00A6366B">
              <w:rPr>
                <w:rFonts w:ascii="VIC Light" w:eastAsia="Verdana" w:hAnsi="VIC Light" w:cs="Verdana"/>
                <w:spacing w:val="1"/>
              </w:rPr>
              <w:t>e</w:t>
            </w:r>
            <w:r w:rsidRPr="00A6366B">
              <w:rPr>
                <w:rFonts w:ascii="VIC Light" w:eastAsia="Verdana" w:hAnsi="VIC Light" w:cs="Verdana"/>
              </w:rPr>
              <w:t>rc</w:t>
            </w:r>
            <w:r w:rsidRPr="00A6366B">
              <w:rPr>
                <w:rFonts w:ascii="VIC Light" w:eastAsia="Verdana" w:hAnsi="VIC Light" w:cs="Verdana"/>
                <w:spacing w:val="1"/>
              </w:rPr>
              <w:t>e</w:t>
            </w:r>
            <w:r w:rsidRPr="00A6366B">
              <w:rPr>
                <w:rFonts w:ascii="VIC Light" w:eastAsia="Verdana" w:hAnsi="VIC Light" w:cs="Verdana"/>
              </w:rPr>
              <w:t>nta</w:t>
            </w:r>
            <w:r w:rsidRPr="00A6366B">
              <w:rPr>
                <w:rFonts w:ascii="VIC Light" w:eastAsia="Verdana" w:hAnsi="VIC Light" w:cs="Verdana"/>
                <w:spacing w:val="-1"/>
              </w:rPr>
              <w:t>g</w:t>
            </w:r>
            <w:r w:rsidRPr="00A6366B">
              <w:rPr>
                <w:rFonts w:ascii="VIC Light" w:eastAsia="Verdana" w:hAnsi="VIC Light" w:cs="Verdana"/>
              </w:rPr>
              <w:t>e</w:t>
            </w:r>
            <w:r w:rsidRPr="00A6366B">
              <w:rPr>
                <w:rFonts w:ascii="VIC Light" w:eastAsia="Verdana" w:hAnsi="VIC Light" w:cs="Verdana"/>
                <w:spacing w:val="1"/>
              </w:rPr>
              <w:t xml:space="preserve"> </w:t>
            </w:r>
            <w:r w:rsidRPr="00A6366B">
              <w:rPr>
                <w:rFonts w:ascii="VIC Light" w:eastAsia="Verdana" w:hAnsi="VIC Light" w:cs="Verdana"/>
                <w:spacing w:val="-1"/>
              </w:rPr>
              <w:t>o</w:t>
            </w:r>
            <w:r w:rsidRPr="00A6366B">
              <w:rPr>
                <w:rFonts w:ascii="VIC Light" w:eastAsia="Verdana" w:hAnsi="VIC Light" w:cs="Verdana"/>
              </w:rPr>
              <w:t>f</w:t>
            </w:r>
            <w:r w:rsidRPr="00A6366B">
              <w:rPr>
                <w:rFonts w:ascii="VIC Light" w:eastAsia="Verdana" w:hAnsi="VIC Light" w:cs="Verdana"/>
                <w:spacing w:val="-1"/>
              </w:rPr>
              <w:t xml:space="preserve"> </w:t>
            </w:r>
            <w:r w:rsidRPr="00A6366B">
              <w:rPr>
                <w:rFonts w:ascii="VIC Light" w:eastAsia="Verdana" w:hAnsi="VIC Light" w:cs="Verdana"/>
              </w:rPr>
              <w:t>s</w:t>
            </w:r>
            <w:r w:rsidRPr="00A6366B">
              <w:rPr>
                <w:rFonts w:ascii="VIC Light" w:eastAsia="Verdana" w:hAnsi="VIC Light" w:cs="Verdana"/>
                <w:spacing w:val="1"/>
              </w:rPr>
              <w:t>e</w:t>
            </w:r>
            <w:r w:rsidRPr="00A6366B">
              <w:rPr>
                <w:rFonts w:ascii="VIC Light" w:eastAsia="Verdana" w:hAnsi="VIC Light" w:cs="Verdana"/>
                <w:spacing w:val="-1"/>
              </w:rPr>
              <w:t>p</w:t>
            </w:r>
            <w:r w:rsidRPr="00A6366B">
              <w:rPr>
                <w:rFonts w:ascii="VIC Light" w:eastAsia="Verdana" w:hAnsi="VIC Light" w:cs="Verdana"/>
              </w:rPr>
              <w:t>arat</w:t>
            </w:r>
            <w:r w:rsidRPr="00A6366B">
              <w:rPr>
                <w:rFonts w:ascii="VIC Light" w:eastAsia="Verdana" w:hAnsi="VIC Light" w:cs="Verdana"/>
                <w:spacing w:val="1"/>
              </w:rPr>
              <w:t>i</w:t>
            </w:r>
            <w:r w:rsidRPr="00A6366B">
              <w:rPr>
                <w:rFonts w:ascii="VIC Light" w:eastAsia="Verdana" w:hAnsi="VIC Light" w:cs="Verdana"/>
                <w:spacing w:val="-1"/>
              </w:rPr>
              <w:t>o</w:t>
            </w:r>
            <w:r w:rsidRPr="00A6366B">
              <w:rPr>
                <w:rFonts w:ascii="VIC Light" w:eastAsia="Verdana" w:hAnsi="VIC Light" w:cs="Verdana"/>
              </w:rPr>
              <w:t xml:space="preserve">ns </w:t>
            </w:r>
            <w:r w:rsidRPr="00A6366B">
              <w:rPr>
                <w:rFonts w:ascii="VIC Light" w:eastAsia="Verdana" w:hAnsi="VIC Light" w:cs="Verdana"/>
                <w:spacing w:val="-1"/>
              </w:rPr>
              <w:t>f</w:t>
            </w:r>
            <w:r w:rsidRPr="00A6366B">
              <w:rPr>
                <w:rFonts w:ascii="VIC Light" w:eastAsia="Verdana" w:hAnsi="VIC Light" w:cs="Verdana"/>
              </w:rPr>
              <w:t>r</w:t>
            </w:r>
            <w:r w:rsidRPr="00A6366B">
              <w:rPr>
                <w:rFonts w:ascii="VIC Light" w:eastAsia="Verdana" w:hAnsi="VIC Light" w:cs="Verdana"/>
                <w:spacing w:val="-1"/>
              </w:rPr>
              <w:t>o</w:t>
            </w:r>
            <w:r w:rsidRPr="00A6366B">
              <w:rPr>
                <w:rFonts w:ascii="VIC Light" w:eastAsia="Verdana" w:hAnsi="VIC Light" w:cs="Verdana"/>
              </w:rPr>
              <w:t>m</w:t>
            </w:r>
            <w:r w:rsidRPr="00A6366B">
              <w:rPr>
                <w:rFonts w:ascii="VIC Light" w:eastAsia="Verdana" w:hAnsi="VIC Light" w:cs="Verdana"/>
                <w:spacing w:val="-1"/>
              </w:rPr>
              <w:t xml:space="preserve"> </w:t>
            </w:r>
            <w:r w:rsidRPr="00A6366B">
              <w:rPr>
                <w:rFonts w:ascii="VIC Light" w:eastAsia="Verdana" w:hAnsi="VIC Light" w:cs="Verdana"/>
                <w:spacing w:val="1"/>
              </w:rPr>
              <w:t>i</w:t>
            </w:r>
            <w:r w:rsidRPr="00A6366B">
              <w:rPr>
                <w:rFonts w:ascii="VIC Light" w:eastAsia="Verdana" w:hAnsi="VIC Light" w:cs="Verdana"/>
              </w:rPr>
              <w:t>n</w:t>
            </w:r>
            <w:r w:rsidRPr="00A6366B">
              <w:rPr>
                <w:rFonts w:ascii="VIC Light" w:eastAsia="Verdana" w:hAnsi="VIC Light" w:cs="Verdana"/>
                <w:spacing w:val="-1"/>
              </w:rPr>
              <w:t>p</w:t>
            </w:r>
            <w:r w:rsidRPr="00A6366B">
              <w:rPr>
                <w:rFonts w:ascii="VIC Light" w:eastAsia="Verdana" w:hAnsi="VIC Light" w:cs="Verdana"/>
              </w:rPr>
              <w:t>at</w:t>
            </w:r>
            <w:r w:rsidRPr="00A6366B">
              <w:rPr>
                <w:rFonts w:ascii="VIC Light" w:eastAsia="Verdana" w:hAnsi="VIC Light" w:cs="Verdana"/>
                <w:spacing w:val="1"/>
              </w:rPr>
              <w:t>ie</w:t>
            </w:r>
            <w:r w:rsidRPr="00A6366B">
              <w:rPr>
                <w:rFonts w:ascii="VIC Light" w:eastAsia="Verdana" w:hAnsi="VIC Light" w:cs="Verdana"/>
              </w:rPr>
              <w:t>nt un</w:t>
            </w:r>
            <w:r w:rsidRPr="00A6366B">
              <w:rPr>
                <w:rFonts w:ascii="VIC Light" w:eastAsia="Verdana" w:hAnsi="VIC Light" w:cs="Verdana"/>
                <w:spacing w:val="1"/>
              </w:rPr>
              <w:t>i</w:t>
            </w:r>
            <w:r w:rsidRPr="00A6366B">
              <w:rPr>
                <w:rFonts w:ascii="VIC Light" w:eastAsia="Verdana" w:hAnsi="VIC Light" w:cs="Verdana"/>
              </w:rPr>
              <w:t xml:space="preserve">ts </w:t>
            </w:r>
            <w:r w:rsidRPr="00A6366B">
              <w:rPr>
                <w:rFonts w:ascii="VIC Light" w:eastAsia="Verdana" w:hAnsi="VIC Light" w:cs="Verdana"/>
                <w:spacing w:val="-1"/>
              </w:rPr>
              <w:t>fo</w:t>
            </w:r>
            <w:r w:rsidRPr="00A6366B">
              <w:rPr>
                <w:rFonts w:ascii="VIC Light" w:eastAsia="Verdana" w:hAnsi="VIC Light" w:cs="Verdana"/>
              </w:rPr>
              <w:t>r r</w:t>
            </w:r>
            <w:r w:rsidRPr="00A6366B">
              <w:rPr>
                <w:rFonts w:ascii="VIC Light" w:eastAsia="Verdana" w:hAnsi="VIC Light" w:cs="Verdana"/>
                <w:spacing w:val="1"/>
              </w:rPr>
              <w:t>e</w:t>
            </w:r>
            <w:r w:rsidRPr="00A6366B">
              <w:rPr>
                <w:rFonts w:ascii="VIC Light" w:eastAsia="Verdana" w:hAnsi="VIC Light" w:cs="Verdana"/>
              </w:rPr>
              <w:t>s</w:t>
            </w:r>
            <w:r w:rsidRPr="00A6366B">
              <w:rPr>
                <w:rFonts w:ascii="VIC Light" w:eastAsia="Verdana" w:hAnsi="VIC Light" w:cs="Verdana"/>
                <w:spacing w:val="1"/>
              </w:rPr>
              <w:t>i</w:t>
            </w:r>
            <w:r w:rsidRPr="00A6366B">
              <w:rPr>
                <w:rFonts w:ascii="VIC Light" w:eastAsia="Verdana" w:hAnsi="VIC Light" w:cs="Verdana"/>
                <w:spacing w:val="-1"/>
              </w:rPr>
              <w:t>d</w:t>
            </w:r>
            <w:r w:rsidRPr="00A6366B">
              <w:rPr>
                <w:rFonts w:ascii="VIC Light" w:eastAsia="Verdana" w:hAnsi="VIC Light" w:cs="Verdana"/>
                <w:spacing w:val="1"/>
              </w:rPr>
              <w:t>e</w:t>
            </w:r>
            <w:r w:rsidRPr="00A6366B">
              <w:rPr>
                <w:rFonts w:ascii="VIC Light" w:eastAsia="Verdana" w:hAnsi="VIC Light" w:cs="Verdana"/>
              </w:rPr>
              <w:t xml:space="preserve">nts </w:t>
            </w:r>
            <w:r w:rsidRPr="00A6366B">
              <w:rPr>
                <w:rFonts w:ascii="VIC Light" w:eastAsia="Verdana" w:hAnsi="VIC Light" w:cs="Verdana"/>
                <w:spacing w:val="-1"/>
              </w:rPr>
              <w:t>o</w:t>
            </w:r>
            <w:r w:rsidRPr="00A6366B">
              <w:rPr>
                <w:rFonts w:ascii="VIC Light" w:eastAsia="Verdana" w:hAnsi="VIC Light" w:cs="Verdana"/>
              </w:rPr>
              <w:t>f</w:t>
            </w:r>
            <w:r w:rsidRPr="00A6366B">
              <w:rPr>
                <w:rFonts w:ascii="VIC Light" w:eastAsia="Verdana" w:hAnsi="VIC Light" w:cs="Verdana"/>
                <w:spacing w:val="-1"/>
              </w:rPr>
              <w:t xml:space="preserve"> </w:t>
            </w:r>
            <w:r w:rsidRPr="00A6366B">
              <w:rPr>
                <w:rFonts w:ascii="VIC Light" w:eastAsia="Verdana" w:hAnsi="VIC Light" w:cs="Verdana"/>
              </w:rPr>
              <w:t>the</w:t>
            </w:r>
            <w:r w:rsidRPr="00A6366B">
              <w:rPr>
                <w:rFonts w:ascii="VIC Light" w:eastAsia="Verdana" w:hAnsi="VIC Light" w:cs="Verdana"/>
                <w:spacing w:val="1"/>
              </w:rPr>
              <w:t xml:space="preserve"> </w:t>
            </w:r>
            <w:r w:rsidRPr="00A6366B">
              <w:rPr>
                <w:rFonts w:ascii="VIC Light" w:eastAsia="Verdana" w:hAnsi="VIC Light" w:cs="Verdana"/>
              </w:rPr>
              <w:t>A</w:t>
            </w:r>
            <w:r w:rsidRPr="00A6366B">
              <w:rPr>
                <w:rFonts w:ascii="VIC Light" w:eastAsia="Verdana" w:hAnsi="VIC Light" w:cs="Verdana"/>
                <w:spacing w:val="-1"/>
              </w:rPr>
              <w:t>MH</w:t>
            </w:r>
            <w:r w:rsidRPr="00A6366B">
              <w:rPr>
                <w:rFonts w:ascii="VIC Light" w:eastAsia="Verdana" w:hAnsi="VIC Light" w:cs="Verdana"/>
              </w:rPr>
              <w:t>S’s catch</w:t>
            </w:r>
            <w:r w:rsidRPr="00A6366B">
              <w:rPr>
                <w:rFonts w:ascii="VIC Light" w:eastAsia="Verdana" w:hAnsi="VIC Light" w:cs="Verdana"/>
                <w:spacing w:val="-1"/>
              </w:rPr>
              <w:t>m</w:t>
            </w:r>
            <w:r w:rsidRPr="00A6366B">
              <w:rPr>
                <w:rFonts w:ascii="VIC Light" w:eastAsia="Verdana" w:hAnsi="VIC Light" w:cs="Verdana"/>
                <w:spacing w:val="1"/>
              </w:rPr>
              <w:t>e</w:t>
            </w:r>
            <w:r w:rsidRPr="00A6366B">
              <w:rPr>
                <w:rFonts w:ascii="VIC Light" w:eastAsia="Verdana" w:hAnsi="VIC Light" w:cs="Verdana"/>
              </w:rPr>
              <w:t xml:space="preserve">nt. </w:t>
            </w:r>
            <w:r w:rsidRPr="00A6366B">
              <w:rPr>
                <w:rFonts w:ascii="VIC Light" w:eastAsia="Verdana" w:hAnsi="VIC Light" w:cs="Verdana"/>
                <w:spacing w:val="-2"/>
              </w:rPr>
              <w:t>I</w:t>
            </w:r>
            <w:r w:rsidRPr="00A6366B">
              <w:rPr>
                <w:rFonts w:ascii="VIC Light" w:eastAsia="Verdana" w:hAnsi="VIC Light" w:cs="Verdana"/>
              </w:rPr>
              <w:t>nc</w:t>
            </w:r>
            <w:r w:rsidRPr="00A6366B">
              <w:rPr>
                <w:rFonts w:ascii="VIC Light" w:eastAsia="Verdana" w:hAnsi="VIC Light" w:cs="Verdana"/>
                <w:spacing w:val="1"/>
              </w:rPr>
              <w:t>l</w:t>
            </w:r>
            <w:r w:rsidRPr="00A6366B">
              <w:rPr>
                <w:rFonts w:ascii="VIC Light" w:eastAsia="Verdana" w:hAnsi="VIC Light" w:cs="Verdana"/>
              </w:rPr>
              <w:t>u</w:t>
            </w:r>
            <w:r w:rsidRPr="00A6366B">
              <w:rPr>
                <w:rFonts w:ascii="VIC Light" w:eastAsia="Verdana" w:hAnsi="VIC Light" w:cs="Verdana"/>
                <w:spacing w:val="-1"/>
              </w:rPr>
              <w:t>d</w:t>
            </w:r>
            <w:r w:rsidRPr="00A6366B">
              <w:rPr>
                <w:rFonts w:ascii="VIC Light" w:eastAsia="Verdana" w:hAnsi="VIC Light" w:cs="Verdana"/>
                <w:spacing w:val="1"/>
              </w:rPr>
              <w:t>e</w:t>
            </w:r>
            <w:r w:rsidRPr="00A6366B">
              <w:rPr>
                <w:rFonts w:ascii="VIC Light" w:eastAsia="Verdana" w:hAnsi="VIC Light" w:cs="Verdana"/>
              </w:rPr>
              <w:t xml:space="preserve">s </w:t>
            </w:r>
            <w:r w:rsidRPr="00A6366B">
              <w:rPr>
                <w:rFonts w:ascii="VIC Light" w:eastAsia="Verdana" w:hAnsi="VIC Light" w:cs="Verdana"/>
                <w:spacing w:val="-1"/>
              </w:rPr>
              <w:t>o</w:t>
            </w:r>
            <w:r w:rsidRPr="00A6366B">
              <w:rPr>
                <w:rFonts w:ascii="VIC Light" w:eastAsia="Verdana" w:hAnsi="VIC Light" w:cs="Verdana"/>
              </w:rPr>
              <w:t>n</w:t>
            </w:r>
            <w:r w:rsidRPr="00A6366B">
              <w:rPr>
                <w:rFonts w:ascii="VIC Light" w:eastAsia="Verdana" w:hAnsi="VIC Light" w:cs="Verdana"/>
                <w:spacing w:val="1"/>
              </w:rPr>
              <w:t>l</w:t>
            </w:r>
            <w:r w:rsidRPr="00A6366B">
              <w:rPr>
                <w:rFonts w:ascii="VIC Light" w:eastAsia="Verdana" w:hAnsi="VIC Light" w:cs="Verdana"/>
              </w:rPr>
              <w:t>y</w:t>
            </w:r>
            <w:r w:rsidRPr="00A6366B">
              <w:rPr>
                <w:rFonts w:ascii="VIC Light" w:eastAsia="Verdana" w:hAnsi="VIC Light" w:cs="Verdana"/>
                <w:spacing w:val="-1"/>
              </w:rPr>
              <w:t xml:space="preserve"> </w:t>
            </w:r>
            <w:r w:rsidRPr="00A6366B">
              <w:rPr>
                <w:rFonts w:ascii="VIC Light" w:eastAsia="Verdana" w:hAnsi="VIC Light" w:cs="Verdana"/>
              </w:rPr>
              <w:t>s</w:t>
            </w:r>
            <w:r w:rsidRPr="00A6366B">
              <w:rPr>
                <w:rFonts w:ascii="VIC Light" w:eastAsia="Verdana" w:hAnsi="VIC Light" w:cs="Verdana"/>
                <w:spacing w:val="1"/>
              </w:rPr>
              <w:t>e</w:t>
            </w:r>
            <w:r w:rsidRPr="00A6366B">
              <w:rPr>
                <w:rFonts w:ascii="VIC Light" w:eastAsia="Verdana" w:hAnsi="VIC Light" w:cs="Verdana"/>
                <w:spacing w:val="-1"/>
              </w:rPr>
              <w:t>p</w:t>
            </w:r>
            <w:r w:rsidRPr="00A6366B">
              <w:rPr>
                <w:rFonts w:ascii="VIC Light" w:eastAsia="Verdana" w:hAnsi="VIC Light" w:cs="Verdana"/>
              </w:rPr>
              <w:t>arat</w:t>
            </w:r>
            <w:r w:rsidRPr="00A6366B">
              <w:rPr>
                <w:rFonts w:ascii="VIC Light" w:eastAsia="Verdana" w:hAnsi="VIC Light" w:cs="Verdana"/>
                <w:spacing w:val="1"/>
              </w:rPr>
              <w:t>i</w:t>
            </w:r>
            <w:r w:rsidRPr="00A6366B">
              <w:rPr>
                <w:rFonts w:ascii="VIC Light" w:eastAsia="Verdana" w:hAnsi="VIC Light" w:cs="Verdana"/>
                <w:spacing w:val="-1"/>
              </w:rPr>
              <w:t>o</w:t>
            </w:r>
            <w:r w:rsidRPr="00A6366B">
              <w:rPr>
                <w:rFonts w:ascii="VIC Light" w:eastAsia="Verdana" w:hAnsi="VIC Light" w:cs="Verdana"/>
              </w:rPr>
              <w:t xml:space="preserve">ns </w:t>
            </w:r>
            <w:r w:rsidRPr="00A6366B">
              <w:rPr>
                <w:rFonts w:ascii="VIC Light" w:eastAsia="Verdana" w:hAnsi="VIC Light" w:cs="Verdana"/>
                <w:spacing w:val="1"/>
              </w:rPr>
              <w:t>w</w:t>
            </w:r>
            <w:r w:rsidRPr="00A6366B">
              <w:rPr>
                <w:rFonts w:ascii="VIC Light" w:eastAsia="Verdana" w:hAnsi="VIC Light" w:cs="Verdana"/>
              </w:rPr>
              <w:t>h</w:t>
            </w:r>
            <w:r w:rsidRPr="00A6366B">
              <w:rPr>
                <w:rFonts w:ascii="VIC Light" w:eastAsia="Verdana" w:hAnsi="VIC Light" w:cs="Verdana"/>
                <w:spacing w:val="1"/>
              </w:rPr>
              <w:t>e</w:t>
            </w:r>
            <w:r w:rsidRPr="00A6366B">
              <w:rPr>
                <w:rFonts w:ascii="VIC Light" w:eastAsia="Verdana" w:hAnsi="VIC Light" w:cs="Verdana"/>
              </w:rPr>
              <w:t>re</w:t>
            </w:r>
            <w:r w:rsidRPr="00A6366B">
              <w:rPr>
                <w:rFonts w:ascii="VIC Light" w:eastAsia="Verdana" w:hAnsi="VIC Light" w:cs="Verdana"/>
                <w:spacing w:val="1"/>
              </w:rPr>
              <w:t xml:space="preserve"> </w:t>
            </w:r>
            <w:r w:rsidRPr="00A6366B">
              <w:rPr>
                <w:rFonts w:ascii="VIC Light" w:eastAsia="Verdana" w:hAnsi="VIC Light" w:cs="Verdana"/>
              </w:rPr>
              <w:t>c</w:t>
            </w:r>
            <w:r w:rsidRPr="00A6366B">
              <w:rPr>
                <w:rFonts w:ascii="VIC Light" w:eastAsia="Verdana" w:hAnsi="VIC Light" w:cs="Verdana"/>
                <w:spacing w:val="1"/>
              </w:rPr>
              <w:t>lie</w:t>
            </w:r>
            <w:r w:rsidRPr="00A6366B">
              <w:rPr>
                <w:rFonts w:ascii="VIC Light" w:eastAsia="Verdana" w:hAnsi="VIC Light" w:cs="Verdana"/>
              </w:rPr>
              <w:t xml:space="preserve">nt </w:t>
            </w:r>
            <w:r w:rsidRPr="00A6366B">
              <w:rPr>
                <w:rFonts w:ascii="VIC Light" w:eastAsia="Verdana" w:hAnsi="VIC Light" w:cs="Verdana"/>
                <w:spacing w:val="1"/>
              </w:rPr>
              <w:t>w</w:t>
            </w:r>
            <w:r w:rsidRPr="00A6366B">
              <w:rPr>
                <w:rFonts w:ascii="VIC Light" w:eastAsia="Verdana" w:hAnsi="VIC Light" w:cs="Verdana"/>
              </w:rPr>
              <w:t xml:space="preserve">as </w:t>
            </w:r>
            <w:r w:rsidRPr="00A6366B">
              <w:rPr>
                <w:rFonts w:ascii="VIC Light" w:eastAsia="Verdana" w:hAnsi="VIC Light" w:cs="Verdana"/>
                <w:spacing w:val="-1"/>
              </w:rPr>
              <w:t>d</w:t>
            </w:r>
            <w:r w:rsidRPr="00A6366B">
              <w:rPr>
                <w:rFonts w:ascii="VIC Light" w:eastAsia="Verdana" w:hAnsi="VIC Light" w:cs="Verdana"/>
                <w:spacing w:val="1"/>
              </w:rPr>
              <w:t>i</w:t>
            </w:r>
            <w:r w:rsidRPr="00A6366B">
              <w:rPr>
                <w:rFonts w:ascii="VIC Light" w:eastAsia="Verdana" w:hAnsi="VIC Light" w:cs="Verdana"/>
              </w:rPr>
              <w:t>schar</w:t>
            </w:r>
            <w:r w:rsidRPr="00A6366B">
              <w:rPr>
                <w:rFonts w:ascii="VIC Light" w:eastAsia="Verdana" w:hAnsi="VIC Light" w:cs="Verdana"/>
                <w:spacing w:val="-1"/>
              </w:rPr>
              <w:t>g</w:t>
            </w:r>
            <w:r w:rsidRPr="00A6366B">
              <w:rPr>
                <w:rFonts w:ascii="VIC Light" w:eastAsia="Verdana" w:hAnsi="VIC Light" w:cs="Verdana"/>
                <w:spacing w:val="1"/>
              </w:rPr>
              <w:t>e</w:t>
            </w:r>
            <w:r w:rsidRPr="00A6366B">
              <w:rPr>
                <w:rFonts w:ascii="VIC Light" w:eastAsia="Verdana" w:hAnsi="VIC Light" w:cs="Verdana"/>
              </w:rPr>
              <w:t>d</w:t>
            </w:r>
            <w:r w:rsidRPr="00A6366B">
              <w:rPr>
                <w:rFonts w:ascii="VIC Light" w:eastAsia="Verdana" w:hAnsi="VIC Light" w:cs="Verdana"/>
                <w:spacing w:val="-1"/>
              </w:rPr>
              <w:t xml:space="preserve"> </w:t>
            </w:r>
            <w:r w:rsidRPr="00A6366B">
              <w:rPr>
                <w:rFonts w:ascii="VIC Light" w:eastAsia="Verdana" w:hAnsi="VIC Light" w:cs="Verdana"/>
              </w:rPr>
              <w:t>h</w:t>
            </w:r>
            <w:r w:rsidRPr="00A6366B">
              <w:rPr>
                <w:rFonts w:ascii="VIC Light" w:eastAsia="Verdana" w:hAnsi="VIC Light" w:cs="Verdana"/>
                <w:spacing w:val="-1"/>
              </w:rPr>
              <w:t>om</w:t>
            </w:r>
            <w:r w:rsidRPr="00A6366B">
              <w:rPr>
                <w:rFonts w:ascii="VIC Light" w:eastAsia="Verdana" w:hAnsi="VIC Light" w:cs="Verdana"/>
              </w:rPr>
              <w:t>e</w:t>
            </w:r>
            <w:r w:rsidRPr="00A6366B">
              <w:rPr>
                <w:rFonts w:ascii="VIC Light" w:eastAsia="Verdana" w:hAnsi="VIC Light" w:cs="Verdana"/>
                <w:spacing w:val="1"/>
              </w:rPr>
              <w:t xml:space="preserve"> </w:t>
            </w:r>
            <w:r w:rsidRPr="00A6366B">
              <w:rPr>
                <w:rFonts w:ascii="VIC Light" w:eastAsia="Verdana" w:hAnsi="VIC Light" w:cs="Verdana"/>
              </w:rPr>
              <w:t>/</w:t>
            </w:r>
            <w:r w:rsidRPr="00A6366B">
              <w:rPr>
                <w:rFonts w:ascii="VIC Light" w:eastAsia="Verdana" w:hAnsi="VIC Light" w:cs="Verdana"/>
                <w:spacing w:val="1"/>
              </w:rPr>
              <w:t xml:space="preserve"> </w:t>
            </w:r>
            <w:r w:rsidRPr="00A6366B">
              <w:rPr>
                <w:rFonts w:ascii="VIC Light" w:eastAsia="Verdana" w:hAnsi="VIC Light" w:cs="Verdana"/>
              </w:rPr>
              <w:t>to</w:t>
            </w:r>
            <w:r w:rsidRPr="00A6366B">
              <w:rPr>
                <w:rFonts w:ascii="VIC Light" w:eastAsia="Verdana" w:hAnsi="VIC Light" w:cs="Verdana"/>
                <w:spacing w:val="-1"/>
              </w:rPr>
              <w:t xml:space="preserve"> </w:t>
            </w:r>
            <w:r w:rsidRPr="00A6366B">
              <w:rPr>
                <w:rFonts w:ascii="VIC Light" w:eastAsia="Verdana" w:hAnsi="VIC Light" w:cs="Verdana"/>
              </w:rPr>
              <w:t>a r</w:t>
            </w:r>
            <w:r w:rsidRPr="00A6366B">
              <w:rPr>
                <w:rFonts w:ascii="VIC Light" w:eastAsia="Verdana" w:hAnsi="VIC Light" w:cs="Verdana"/>
                <w:spacing w:val="1"/>
              </w:rPr>
              <w:t>e</w:t>
            </w:r>
            <w:r w:rsidRPr="00A6366B">
              <w:rPr>
                <w:rFonts w:ascii="VIC Light" w:eastAsia="Verdana" w:hAnsi="VIC Light" w:cs="Verdana"/>
              </w:rPr>
              <w:t>s</w:t>
            </w:r>
            <w:r w:rsidRPr="00A6366B">
              <w:rPr>
                <w:rFonts w:ascii="VIC Light" w:eastAsia="Verdana" w:hAnsi="VIC Light" w:cs="Verdana"/>
                <w:spacing w:val="1"/>
              </w:rPr>
              <w:t>i</w:t>
            </w:r>
            <w:r w:rsidRPr="00A6366B">
              <w:rPr>
                <w:rFonts w:ascii="VIC Light" w:eastAsia="Verdana" w:hAnsi="VIC Light" w:cs="Verdana"/>
                <w:spacing w:val="-1"/>
              </w:rPr>
              <w:t>d</w:t>
            </w:r>
            <w:r w:rsidRPr="00A6366B">
              <w:rPr>
                <w:rFonts w:ascii="VIC Light" w:eastAsia="Verdana" w:hAnsi="VIC Light" w:cs="Verdana"/>
                <w:spacing w:val="1"/>
              </w:rPr>
              <w:t>e</w:t>
            </w:r>
            <w:r w:rsidRPr="00A6366B">
              <w:rPr>
                <w:rFonts w:ascii="VIC Light" w:eastAsia="Verdana" w:hAnsi="VIC Light" w:cs="Verdana"/>
              </w:rPr>
              <w:t>nt</w:t>
            </w:r>
            <w:r w:rsidRPr="00A6366B">
              <w:rPr>
                <w:rFonts w:ascii="VIC Light" w:eastAsia="Verdana" w:hAnsi="VIC Light" w:cs="Verdana"/>
                <w:spacing w:val="1"/>
              </w:rPr>
              <w:t>i</w:t>
            </w:r>
            <w:r w:rsidRPr="00A6366B">
              <w:rPr>
                <w:rFonts w:ascii="VIC Light" w:eastAsia="Verdana" w:hAnsi="VIC Light" w:cs="Verdana"/>
              </w:rPr>
              <w:t>al</w:t>
            </w:r>
            <w:r w:rsidRPr="00A6366B">
              <w:rPr>
                <w:rFonts w:ascii="VIC Light" w:eastAsia="Verdana" w:hAnsi="VIC Light" w:cs="Verdana"/>
                <w:spacing w:val="1"/>
              </w:rPr>
              <w:t xml:space="preserve"> </w:t>
            </w:r>
            <w:r w:rsidRPr="00A6366B">
              <w:rPr>
                <w:rFonts w:ascii="VIC Light" w:eastAsia="Verdana" w:hAnsi="VIC Light" w:cs="Verdana"/>
              </w:rPr>
              <w:t>s</w:t>
            </w:r>
            <w:r w:rsidRPr="00A6366B">
              <w:rPr>
                <w:rFonts w:ascii="VIC Light" w:eastAsia="Verdana" w:hAnsi="VIC Light" w:cs="Verdana"/>
                <w:spacing w:val="1"/>
              </w:rPr>
              <w:t>e</w:t>
            </w:r>
            <w:r w:rsidRPr="00A6366B">
              <w:rPr>
                <w:rFonts w:ascii="VIC Light" w:eastAsia="Verdana" w:hAnsi="VIC Light" w:cs="Verdana"/>
              </w:rPr>
              <w:t>r</w:t>
            </w:r>
            <w:r w:rsidRPr="00A6366B">
              <w:rPr>
                <w:rFonts w:ascii="VIC Light" w:eastAsia="Verdana" w:hAnsi="VIC Light" w:cs="Verdana"/>
                <w:spacing w:val="-1"/>
              </w:rPr>
              <w:t>v</w:t>
            </w:r>
            <w:r w:rsidRPr="00A6366B">
              <w:rPr>
                <w:rFonts w:ascii="VIC Light" w:eastAsia="Verdana" w:hAnsi="VIC Light" w:cs="Verdana"/>
                <w:spacing w:val="1"/>
              </w:rPr>
              <w:t>i</w:t>
            </w:r>
            <w:r w:rsidRPr="00A6366B">
              <w:rPr>
                <w:rFonts w:ascii="VIC Light" w:eastAsia="Verdana" w:hAnsi="VIC Light" w:cs="Verdana"/>
              </w:rPr>
              <w:t>c</w:t>
            </w:r>
            <w:r w:rsidRPr="00A6366B">
              <w:rPr>
                <w:rFonts w:ascii="VIC Light" w:eastAsia="Verdana" w:hAnsi="VIC Light" w:cs="Verdana"/>
                <w:spacing w:val="1"/>
              </w:rPr>
              <w:t>e</w:t>
            </w:r>
            <w:r w:rsidRPr="00A6366B">
              <w:rPr>
                <w:rFonts w:ascii="VIC Light" w:eastAsia="Verdana" w:hAnsi="VIC Light" w:cs="Verdana"/>
              </w:rPr>
              <w:t>. E</w:t>
            </w:r>
            <w:r w:rsidRPr="00A6366B">
              <w:rPr>
                <w:rFonts w:ascii="VIC Light" w:eastAsia="Verdana" w:hAnsi="VIC Light" w:cs="Verdana"/>
                <w:spacing w:val="-1"/>
              </w:rPr>
              <w:t>x</w:t>
            </w:r>
            <w:r w:rsidRPr="00A6366B">
              <w:rPr>
                <w:rFonts w:ascii="VIC Light" w:eastAsia="Verdana" w:hAnsi="VIC Light" w:cs="Verdana"/>
              </w:rPr>
              <w:t>c</w:t>
            </w:r>
            <w:r w:rsidRPr="00A6366B">
              <w:rPr>
                <w:rFonts w:ascii="VIC Light" w:eastAsia="Verdana" w:hAnsi="VIC Light" w:cs="Verdana"/>
                <w:spacing w:val="1"/>
              </w:rPr>
              <w:t>l</w:t>
            </w:r>
            <w:r w:rsidRPr="00A6366B">
              <w:rPr>
                <w:rFonts w:ascii="VIC Light" w:eastAsia="Verdana" w:hAnsi="VIC Light" w:cs="Verdana"/>
              </w:rPr>
              <w:t>u</w:t>
            </w:r>
            <w:r w:rsidRPr="00A6366B">
              <w:rPr>
                <w:rFonts w:ascii="VIC Light" w:eastAsia="Verdana" w:hAnsi="VIC Light" w:cs="Verdana"/>
                <w:spacing w:val="-1"/>
              </w:rPr>
              <w:t>d</w:t>
            </w:r>
            <w:r w:rsidRPr="00A6366B">
              <w:rPr>
                <w:rFonts w:ascii="VIC Light" w:eastAsia="Verdana" w:hAnsi="VIC Light" w:cs="Verdana"/>
                <w:spacing w:val="1"/>
              </w:rPr>
              <w:t>e</w:t>
            </w:r>
            <w:r w:rsidRPr="00A6366B">
              <w:rPr>
                <w:rFonts w:ascii="VIC Light" w:eastAsia="Verdana" w:hAnsi="VIC Light" w:cs="Verdana"/>
              </w:rPr>
              <w:t>s sa</w:t>
            </w:r>
            <w:r w:rsidRPr="00A6366B">
              <w:rPr>
                <w:rFonts w:ascii="VIC Light" w:eastAsia="Verdana" w:hAnsi="VIC Light" w:cs="Verdana"/>
                <w:spacing w:val="-1"/>
              </w:rPr>
              <w:t>m</w:t>
            </w:r>
            <w:r w:rsidRPr="00A6366B">
              <w:rPr>
                <w:rFonts w:ascii="VIC Light" w:eastAsia="Verdana" w:hAnsi="VIC Light" w:cs="Verdana"/>
              </w:rPr>
              <w:t>e</w:t>
            </w:r>
            <w:r w:rsidRPr="00A6366B">
              <w:rPr>
                <w:rFonts w:ascii="VIC Light" w:eastAsia="Verdana" w:hAnsi="VIC Light" w:cs="Verdana"/>
                <w:spacing w:val="1"/>
              </w:rPr>
              <w:t xml:space="preserve"> </w:t>
            </w:r>
            <w:r w:rsidRPr="00A6366B">
              <w:rPr>
                <w:rFonts w:ascii="VIC Light" w:eastAsia="Verdana" w:hAnsi="VIC Light" w:cs="Verdana"/>
                <w:spacing w:val="-1"/>
              </w:rPr>
              <w:t>d</w:t>
            </w:r>
            <w:r w:rsidRPr="00A6366B">
              <w:rPr>
                <w:rFonts w:ascii="VIC Light" w:eastAsia="Verdana" w:hAnsi="VIC Light" w:cs="Verdana"/>
              </w:rPr>
              <w:t>ay</w:t>
            </w:r>
            <w:r w:rsidRPr="00A6366B">
              <w:rPr>
                <w:rFonts w:ascii="VIC Light" w:eastAsia="Verdana" w:hAnsi="VIC Light" w:cs="Verdana"/>
                <w:spacing w:val="-1"/>
              </w:rPr>
              <w:t xml:space="preserve"> </w:t>
            </w:r>
            <w:r w:rsidRPr="00A6366B">
              <w:rPr>
                <w:rFonts w:ascii="VIC Light" w:eastAsia="Verdana" w:hAnsi="VIC Light" w:cs="Verdana"/>
              </w:rPr>
              <w:t>sta</w:t>
            </w:r>
            <w:r w:rsidRPr="00A6366B">
              <w:rPr>
                <w:rFonts w:ascii="VIC Light" w:eastAsia="Verdana" w:hAnsi="VIC Light" w:cs="Verdana"/>
                <w:spacing w:val="-1"/>
              </w:rPr>
              <w:t>y</w:t>
            </w:r>
            <w:r w:rsidRPr="00A6366B">
              <w:rPr>
                <w:rFonts w:ascii="VIC Light" w:eastAsia="Verdana" w:hAnsi="VIC Light" w:cs="Verdana"/>
              </w:rPr>
              <w:t>s.</w:t>
            </w:r>
          </w:p>
        </w:tc>
        <w:tc>
          <w:tcPr>
            <w:tcW w:w="2523" w:type="dxa"/>
          </w:tcPr>
          <w:p w:rsidR="00CF11E1" w:rsidRPr="00A6366B" w:rsidRDefault="00CF11E1" w:rsidP="00A47400">
            <w:pPr>
              <w:pStyle w:val="DHHStabletext"/>
              <w:rPr>
                <w:rFonts w:ascii="VIC Light" w:hAnsi="VIC Light"/>
              </w:rPr>
            </w:pPr>
          </w:p>
        </w:tc>
        <w:tc>
          <w:tcPr>
            <w:tcW w:w="3572" w:type="dxa"/>
          </w:tcPr>
          <w:p w:rsidR="00CF11E1" w:rsidRPr="00A6366B" w:rsidRDefault="00CF11E1" w:rsidP="00A47400">
            <w:pPr>
              <w:pStyle w:val="DHHStabletext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eastAsia="Verdana" w:hAnsi="VIC Light" w:cs="Verdana"/>
              </w:rPr>
              <w:t>No</w:t>
            </w:r>
            <w:r w:rsidRPr="00A6366B">
              <w:rPr>
                <w:rFonts w:ascii="VIC Light" w:eastAsia="Verdana" w:hAnsi="VIC Light" w:cs="Verdana"/>
                <w:spacing w:val="-1"/>
              </w:rPr>
              <w:t xml:space="preserve"> </w:t>
            </w:r>
            <w:r w:rsidRPr="00A6366B">
              <w:rPr>
                <w:rFonts w:ascii="VIC Light" w:eastAsia="Verdana" w:hAnsi="VIC Light" w:cs="Verdana"/>
              </w:rPr>
              <w:t>s</w:t>
            </w:r>
            <w:r w:rsidRPr="00A6366B">
              <w:rPr>
                <w:rFonts w:ascii="VIC Light" w:eastAsia="Verdana" w:hAnsi="VIC Light" w:cs="Verdana"/>
                <w:spacing w:val="-1"/>
              </w:rPr>
              <w:t>p</w:t>
            </w:r>
            <w:r w:rsidRPr="00A6366B">
              <w:rPr>
                <w:rFonts w:ascii="VIC Light" w:eastAsia="Verdana" w:hAnsi="VIC Light" w:cs="Verdana"/>
                <w:spacing w:val="1"/>
              </w:rPr>
              <w:t>e</w:t>
            </w:r>
            <w:r w:rsidRPr="00A6366B">
              <w:rPr>
                <w:rFonts w:ascii="VIC Light" w:eastAsia="Verdana" w:hAnsi="VIC Light" w:cs="Verdana"/>
              </w:rPr>
              <w:t>c</w:t>
            </w:r>
            <w:r w:rsidRPr="00A6366B">
              <w:rPr>
                <w:rFonts w:ascii="VIC Light" w:eastAsia="Verdana" w:hAnsi="VIC Light" w:cs="Verdana"/>
                <w:spacing w:val="1"/>
              </w:rPr>
              <w:t>i</w:t>
            </w:r>
            <w:r w:rsidRPr="00A6366B">
              <w:rPr>
                <w:rFonts w:ascii="VIC Light" w:eastAsia="Verdana" w:hAnsi="VIC Light" w:cs="Verdana"/>
                <w:spacing w:val="-1"/>
              </w:rPr>
              <w:t>f</w:t>
            </w:r>
            <w:r w:rsidRPr="00A6366B">
              <w:rPr>
                <w:rFonts w:ascii="VIC Light" w:eastAsia="Verdana" w:hAnsi="VIC Light" w:cs="Verdana"/>
                <w:spacing w:val="1"/>
              </w:rPr>
              <w:t>ie</w:t>
            </w:r>
            <w:r w:rsidRPr="00A6366B">
              <w:rPr>
                <w:rFonts w:ascii="VIC Light" w:eastAsia="Verdana" w:hAnsi="VIC Light" w:cs="Verdana"/>
              </w:rPr>
              <w:t>d</w:t>
            </w:r>
            <w:r w:rsidRPr="00A6366B">
              <w:rPr>
                <w:rFonts w:ascii="VIC Light" w:eastAsia="Verdana" w:hAnsi="VIC Light" w:cs="Verdana"/>
                <w:spacing w:val="-1"/>
              </w:rPr>
              <w:t xml:space="preserve"> b</w:t>
            </w:r>
            <w:r w:rsidRPr="00A6366B">
              <w:rPr>
                <w:rFonts w:ascii="VIC Light" w:eastAsia="Verdana" w:hAnsi="VIC Light" w:cs="Verdana"/>
                <w:spacing w:val="1"/>
              </w:rPr>
              <w:t>e</w:t>
            </w:r>
            <w:r w:rsidRPr="00A6366B">
              <w:rPr>
                <w:rFonts w:ascii="VIC Light" w:eastAsia="Verdana" w:hAnsi="VIC Light" w:cs="Verdana"/>
              </w:rPr>
              <w:t>nch</w:t>
            </w:r>
            <w:r w:rsidRPr="00A6366B">
              <w:rPr>
                <w:rFonts w:ascii="VIC Light" w:eastAsia="Verdana" w:hAnsi="VIC Light" w:cs="Verdana"/>
                <w:spacing w:val="-1"/>
              </w:rPr>
              <w:t>m</w:t>
            </w:r>
            <w:r w:rsidRPr="00A6366B">
              <w:rPr>
                <w:rFonts w:ascii="VIC Light" w:eastAsia="Verdana" w:hAnsi="VIC Light" w:cs="Verdana"/>
              </w:rPr>
              <w:t>ark</w:t>
            </w:r>
            <w:r w:rsidRPr="00A6366B">
              <w:rPr>
                <w:rFonts w:ascii="VIC Light" w:eastAsia="Verdana" w:hAnsi="VIC Light" w:cs="Verdana"/>
                <w:spacing w:val="-1"/>
              </w:rPr>
              <w:t xml:space="preserve"> </w:t>
            </w:r>
            <w:r w:rsidRPr="00A6366B">
              <w:rPr>
                <w:rFonts w:ascii="VIC Light" w:eastAsia="Verdana" w:hAnsi="VIC Light" w:cs="Verdana"/>
              </w:rPr>
              <w:t>– r</w:t>
            </w:r>
            <w:r w:rsidRPr="00A6366B">
              <w:rPr>
                <w:rFonts w:ascii="VIC Light" w:eastAsia="Verdana" w:hAnsi="VIC Light" w:cs="Verdana"/>
                <w:spacing w:val="1"/>
              </w:rPr>
              <w:t>e</w:t>
            </w:r>
            <w:r w:rsidRPr="00A6366B">
              <w:rPr>
                <w:rFonts w:ascii="VIC Light" w:eastAsia="Verdana" w:hAnsi="VIC Light" w:cs="Verdana"/>
                <w:spacing w:val="-1"/>
              </w:rPr>
              <w:t>f</w:t>
            </w:r>
            <w:r w:rsidRPr="00A6366B">
              <w:rPr>
                <w:rFonts w:ascii="VIC Light" w:eastAsia="Verdana" w:hAnsi="VIC Light" w:cs="Verdana"/>
                <w:spacing w:val="1"/>
              </w:rPr>
              <w:t>le</w:t>
            </w:r>
            <w:r w:rsidRPr="00A6366B">
              <w:rPr>
                <w:rFonts w:ascii="VIC Light" w:eastAsia="Verdana" w:hAnsi="VIC Light" w:cs="Verdana"/>
              </w:rPr>
              <w:t>ct</w:t>
            </w:r>
            <w:r w:rsidRPr="00A6366B">
              <w:rPr>
                <w:rFonts w:ascii="VIC Light" w:eastAsia="Verdana" w:hAnsi="VIC Light" w:cs="Verdana"/>
                <w:spacing w:val="1"/>
              </w:rPr>
              <w:t>i</w:t>
            </w:r>
            <w:r w:rsidRPr="00A6366B">
              <w:rPr>
                <w:rFonts w:ascii="VIC Light" w:eastAsia="Verdana" w:hAnsi="VIC Light" w:cs="Verdana"/>
                <w:spacing w:val="-1"/>
              </w:rPr>
              <w:t>o</w:t>
            </w:r>
            <w:r w:rsidRPr="00A6366B">
              <w:rPr>
                <w:rFonts w:ascii="VIC Light" w:eastAsia="Verdana" w:hAnsi="VIC Light" w:cs="Verdana"/>
              </w:rPr>
              <w:t xml:space="preserve">n </w:t>
            </w:r>
            <w:r w:rsidRPr="00A6366B">
              <w:rPr>
                <w:rFonts w:ascii="VIC Light" w:eastAsia="Verdana" w:hAnsi="VIC Light" w:cs="Verdana"/>
                <w:spacing w:val="-1"/>
              </w:rPr>
              <w:t>o</w:t>
            </w:r>
            <w:r w:rsidRPr="00A6366B">
              <w:rPr>
                <w:rFonts w:ascii="VIC Light" w:eastAsia="Verdana" w:hAnsi="VIC Light" w:cs="Verdana"/>
              </w:rPr>
              <w:t>f</w:t>
            </w:r>
            <w:r w:rsidRPr="00A6366B">
              <w:rPr>
                <w:rFonts w:ascii="VIC Light" w:eastAsia="Verdana" w:hAnsi="VIC Light" w:cs="Verdana"/>
                <w:spacing w:val="-1"/>
              </w:rPr>
              <w:t xml:space="preserve"> </w:t>
            </w:r>
            <w:r w:rsidRPr="00A6366B">
              <w:rPr>
                <w:rFonts w:ascii="VIC Light" w:eastAsia="Verdana" w:hAnsi="VIC Light" w:cs="Verdana"/>
              </w:rPr>
              <w:t>a s</w:t>
            </w:r>
            <w:r w:rsidRPr="00A6366B">
              <w:rPr>
                <w:rFonts w:ascii="VIC Light" w:eastAsia="Verdana" w:hAnsi="VIC Light" w:cs="Verdana"/>
                <w:spacing w:val="1"/>
              </w:rPr>
              <w:t>e</w:t>
            </w:r>
            <w:r w:rsidRPr="00A6366B">
              <w:rPr>
                <w:rFonts w:ascii="VIC Light" w:eastAsia="Verdana" w:hAnsi="VIC Light" w:cs="Verdana"/>
              </w:rPr>
              <w:t>r</w:t>
            </w:r>
            <w:r w:rsidRPr="00A6366B">
              <w:rPr>
                <w:rFonts w:ascii="VIC Light" w:eastAsia="Verdana" w:hAnsi="VIC Light" w:cs="Verdana"/>
                <w:spacing w:val="-1"/>
              </w:rPr>
              <w:t>v</w:t>
            </w:r>
            <w:r w:rsidRPr="00A6366B">
              <w:rPr>
                <w:rFonts w:ascii="VIC Light" w:eastAsia="Verdana" w:hAnsi="VIC Light" w:cs="Verdana"/>
                <w:spacing w:val="1"/>
              </w:rPr>
              <w:t>i</w:t>
            </w:r>
            <w:r w:rsidRPr="00A6366B">
              <w:rPr>
                <w:rFonts w:ascii="VIC Light" w:eastAsia="Verdana" w:hAnsi="VIC Light" w:cs="Verdana"/>
              </w:rPr>
              <w:t>c</w:t>
            </w:r>
            <w:r w:rsidRPr="00A6366B">
              <w:rPr>
                <w:rFonts w:ascii="VIC Light" w:eastAsia="Verdana" w:hAnsi="VIC Light" w:cs="Verdana"/>
                <w:spacing w:val="1"/>
              </w:rPr>
              <w:t>e</w:t>
            </w:r>
            <w:r w:rsidRPr="00A6366B">
              <w:rPr>
                <w:rFonts w:ascii="VIC Light" w:eastAsia="Verdana" w:hAnsi="VIC Light" w:cs="Verdana"/>
              </w:rPr>
              <w:t>’s a</w:t>
            </w:r>
            <w:r w:rsidRPr="00A6366B">
              <w:rPr>
                <w:rFonts w:ascii="VIC Light" w:eastAsia="Verdana" w:hAnsi="VIC Light" w:cs="Verdana"/>
                <w:spacing w:val="-1"/>
              </w:rPr>
              <w:t>b</w:t>
            </w:r>
            <w:r w:rsidRPr="00A6366B">
              <w:rPr>
                <w:rFonts w:ascii="VIC Light" w:eastAsia="Verdana" w:hAnsi="VIC Light" w:cs="Verdana"/>
                <w:spacing w:val="1"/>
              </w:rPr>
              <w:t>ili</w:t>
            </w:r>
            <w:r w:rsidRPr="00A6366B">
              <w:rPr>
                <w:rFonts w:ascii="VIC Light" w:eastAsia="Verdana" w:hAnsi="VIC Light" w:cs="Verdana"/>
              </w:rPr>
              <w:t>ty</w:t>
            </w:r>
            <w:r w:rsidRPr="00A6366B">
              <w:rPr>
                <w:rFonts w:ascii="VIC Light" w:eastAsia="Verdana" w:hAnsi="VIC Light" w:cs="Verdana"/>
                <w:spacing w:val="-1"/>
              </w:rPr>
              <w:t xml:space="preserve"> </w:t>
            </w:r>
            <w:r w:rsidRPr="00A6366B">
              <w:rPr>
                <w:rFonts w:ascii="VIC Light" w:eastAsia="Verdana" w:hAnsi="VIC Light" w:cs="Verdana"/>
              </w:rPr>
              <w:t>to</w:t>
            </w:r>
            <w:r w:rsidRPr="00A6366B">
              <w:rPr>
                <w:rFonts w:ascii="VIC Light" w:eastAsia="Verdana" w:hAnsi="VIC Light" w:cs="Verdana"/>
                <w:spacing w:val="-1"/>
              </w:rPr>
              <w:t xml:space="preserve"> m</w:t>
            </w:r>
            <w:r w:rsidRPr="00A6366B">
              <w:rPr>
                <w:rFonts w:ascii="VIC Light" w:eastAsia="Verdana" w:hAnsi="VIC Light" w:cs="Verdana"/>
                <w:spacing w:val="1"/>
              </w:rPr>
              <w:t>ee</w:t>
            </w:r>
            <w:r w:rsidRPr="00A6366B">
              <w:rPr>
                <w:rFonts w:ascii="VIC Light" w:eastAsia="Verdana" w:hAnsi="VIC Light" w:cs="Verdana"/>
              </w:rPr>
              <w:t>t the</w:t>
            </w:r>
            <w:r w:rsidRPr="00A6366B">
              <w:rPr>
                <w:rFonts w:ascii="VIC Light" w:eastAsia="Verdana" w:hAnsi="VIC Light" w:cs="Verdana"/>
                <w:spacing w:val="1"/>
              </w:rPr>
              <w:t xml:space="preserve"> i</w:t>
            </w:r>
            <w:r w:rsidRPr="00A6366B">
              <w:rPr>
                <w:rFonts w:ascii="VIC Light" w:eastAsia="Verdana" w:hAnsi="VIC Light" w:cs="Verdana"/>
              </w:rPr>
              <w:t>n</w:t>
            </w:r>
            <w:r w:rsidRPr="00A6366B">
              <w:rPr>
                <w:rFonts w:ascii="VIC Light" w:eastAsia="Verdana" w:hAnsi="VIC Light" w:cs="Verdana"/>
                <w:spacing w:val="-1"/>
              </w:rPr>
              <w:t>p</w:t>
            </w:r>
            <w:r w:rsidRPr="00A6366B">
              <w:rPr>
                <w:rFonts w:ascii="VIC Light" w:eastAsia="Verdana" w:hAnsi="VIC Light" w:cs="Verdana"/>
              </w:rPr>
              <w:t>at</w:t>
            </w:r>
            <w:r w:rsidRPr="00A6366B">
              <w:rPr>
                <w:rFonts w:ascii="VIC Light" w:eastAsia="Verdana" w:hAnsi="VIC Light" w:cs="Verdana"/>
                <w:spacing w:val="1"/>
              </w:rPr>
              <w:t>ie</w:t>
            </w:r>
            <w:r w:rsidRPr="00A6366B">
              <w:rPr>
                <w:rFonts w:ascii="VIC Light" w:eastAsia="Verdana" w:hAnsi="VIC Light" w:cs="Verdana"/>
              </w:rPr>
              <w:t xml:space="preserve">nt </w:t>
            </w:r>
            <w:r w:rsidRPr="00A6366B">
              <w:rPr>
                <w:rFonts w:ascii="VIC Light" w:eastAsia="Verdana" w:hAnsi="VIC Light" w:cs="Verdana"/>
                <w:spacing w:val="-1"/>
              </w:rPr>
              <w:t>m</w:t>
            </w:r>
            <w:r w:rsidRPr="00A6366B">
              <w:rPr>
                <w:rFonts w:ascii="VIC Light" w:eastAsia="Verdana" w:hAnsi="VIC Light" w:cs="Verdana"/>
                <w:spacing w:val="1"/>
              </w:rPr>
              <w:t>e</w:t>
            </w:r>
            <w:r w:rsidRPr="00A6366B">
              <w:rPr>
                <w:rFonts w:ascii="VIC Light" w:eastAsia="Verdana" w:hAnsi="VIC Light" w:cs="Verdana"/>
              </w:rPr>
              <w:t>ntal</w:t>
            </w:r>
            <w:r w:rsidRPr="00A6366B">
              <w:rPr>
                <w:rFonts w:ascii="VIC Light" w:eastAsia="Verdana" w:hAnsi="VIC Light" w:cs="Verdana"/>
                <w:spacing w:val="1"/>
              </w:rPr>
              <w:t xml:space="preserve"> </w:t>
            </w:r>
            <w:r w:rsidRPr="00A6366B">
              <w:rPr>
                <w:rFonts w:ascii="VIC Light" w:eastAsia="Verdana" w:hAnsi="VIC Light" w:cs="Verdana"/>
              </w:rPr>
              <w:t>h</w:t>
            </w:r>
            <w:r w:rsidRPr="00A6366B">
              <w:rPr>
                <w:rFonts w:ascii="VIC Light" w:eastAsia="Verdana" w:hAnsi="VIC Light" w:cs="Verdana"/>
                <w:spacing w:val="1"/>
              </w:rPr>
              <w:t>e</w:t>
            </w:r>
            <w:r w:rsidRPr="00A6366B">
              <w:rPr>
                <w:rFonts w:ascii="VIC Light" w:eastAsia="Verdana" w:hAnsi="VIC Light" w:cs="Verdana"/>
              </w:rPr>
              <w:t>a</w:t>
            </w:r>
            <w:r w:rsidRPr="00A6366B">
              <w:rPr>
                <w:rFonts w:ascii="VIC Light" w:eastAsia="Verdana" w:hAnsi="VIC Light" w:cs="Verdana"/>
                <w:spacing w:val="1"/>
              </w:rPr>
              <w:t>l</w:t>
            </w:r>
            <w:r w:rsidRPr="00A6366B">
              <w:rPr>
                <w:rFonts w:ascii="VIC Light" w:eastAsia="Verdana" w:hAnsi="VIC Light" w:cs="Verdana"/>
              </w:rPr>
              <w:t>th n</w:t>
            </w:r>
            <w:r w:rsidRPr="00A6366B">
              <w:rPr>
                <w:rFonts w:ascii="VIC Light" w:eastAsia="Verdana" w:hAnsi="VIC Light" w:cs="Verdana"/>
                <w:spacing w:val="1"/>
              </w:rPr>
              <w:t>ee</w:t>
            </w:r>
            <w:r w:rsidRPr="00A6366B">
              <w:rPr>
                <w:rFonts w:ascii="VIC Light" w:eastAsia="Verdana" w:hAnsi="VIC Light" w:cs="Verdana"/>
                <w:spacing w:val="-1"/>
              </w:rPr>
              <w:t>d</w:t>
            </w:r>
            <w:r w:rsidRPr="00A6366B">
              <w:rPr>
                <w:rFonts w:ascii="VIC Light" w:eastAsia="Verdana" w:hAnsi="VIC Light" w:cs="Verdana"/>
              </w:rPr>
              <w:t xml:space="preserve">s </w:t>
            </w:r>
            <w:r w:rsidRPr="00A6366B">
              <w:rPr>
                <w:rFonts w:ascii="VIC Light" w:eastAsia="Verdana" w:hAnsi="VIC Light" w:cs="Verdana"/>
                <w:spacing w:val="-1"/>
              </w:rPr>
              <w:t>o</w:t>
            </w:r>
            <w:r w:rsidRPr="00A6366B">
              <w:rPr>
                <w:rFonts w:ascii="VIC Light" w:eastAsia="Verdana" w:hAnsi="VIC Light" w:cs="Verdana"/>
              </w:rPr>
              <w:t>f</w:t>
            </w:r>
            <w:r w:rsidRPr="00A6366B">
              <w:rPr>
                <w:rFonts w:ascii="VIC Light" w:eastAsia="Verdana" w:hAnsi="VIC Light" w:cs="Verdana"/>
                <w:spacing w:val="-1"/>
              </w:rPr>
              <w:t xml:space="preserve"> p</w:t>
            </w:r>
            <w:r w:rsidRPr="00A6366B">
              <w:rPr>
                <w:rFonts w:ascii="VIC Light" w:eastAsia="Verdana" w:hAnsi="VIC Light" w:cs="Verdana"/>
                <w:spacing w:val="1"/>
              </w:rPr>
              <w:t>e</w:t>
            </w:r>
            <w:r w:rsidRPr="00A6366B">
              <w:rPr>
                <w:rFonts w:ascii="VIC Light" w:eastAsia="Verdana" w:hAnsi="VIC Light" w:cs="Verdana"/>
                <w:spacing w:val="-1"/>
              </w:rPr>
              <w:t>op</w:t>
            </w:r>
            <w:r w:rsidRPr="00A6366B">
              <w:rPr>
                <w:rFonts w:ascii="VIC Light" w:eastAsia="Verdana" w:hAnsi="VIC Light" w:cs="Verdana"/>
                <w:spacing w:val="1"/>
              </w:rPr>
              <w:t>l</w:t>
            </w:r>
            <w:r w:rsidRPr="00A6366B">
              <w:rPr>
                <w:rFonts w:ascii="VIC Light" w:eastAsia="Verdana" w:hAnsi="VIC Light" w:cs="Verdana"/>
              </w:rPr>
              <w:t>e</w:t>
            </w:r>
            <w:r w:rsidRPr="00A6366B">
              <w:rPr>
                <w:rFonts w:ascii="VIC Light" w:eastAsia="Verdana" w:hAnsi="VIC Light" w:cs="Verdana"/>
                <w:spacing w:val="1"/>
              </w:rPr>
              <w:t xml:space="preserve"> </w:t>
            </w:r>
            <w:r w:rsidRPr="00A6366B">
              <w:rPr>
                <w:rFonts w:ascii="VIC Light" w:eastAsia="Verdana" w:hAnsi="VIC Light" w:cs="Verdana"/>
              </w:rPr>
              <w:t>w</w:t>
            </w:r>
            <w:r w:rsidRPr="00A6366B">
              <w:rPr>
                <w:rFonts w:ascii="VIC Light" w:eastAsia="Verdana" w:hAnsi="VIC Light" w:cs="Verdana"/>
                <w:spacing w:val="1"/>
              </w:rPr>
              <w:t>i</w:t>
            </w:r>
            <w:r w:rsidRPr="00A6366B">
              <w:rPr>
                <w:rFonts w:ascii="VIC Light" w:eastAsia="Verdana" w:hAnsi="VIC Light" w:cs="Verdana"/>
              </w:rPr>
              <w:t>th</w:t>
            </w:r>
            <w:r w:rsidRPr="00A6366B">
              <w:rPr>
                <w:rFonts w:ascii="VIC Light" w:eastAsia="Verdana" w:hAnsi="VIC Light" w:cs="Verdana"/>
                <w:spacing w:val="1"/>
              </w:rPr>
              <w:t>i</w:t>
            </w:r>
            <w:r w:rsidRPr="00A6366B">
              <w:rPr>
                <w:rFonts w:ascii="VIC Light" w:eastAsia="Verdana" w:hAnsi="VIC Light" w:cs="Verdana"/>
              </w:rPr>
              <w:t xml:space="preserve">n </w:t>
            </w:r>
            <w:r w:rsidRPr="00A6366B">
              <w:rPr>
                <w:rFonts w:ascii="VIC Light" w:eastAsia="Verdana" w:hAnsi="VIC Light" w:cs="Verdana"/>
                <w:spacing w:val="1"/>
              </w:rPr>
              <w:t>i</w:t>
            </w:r>
            <w:r w:rsidRPr="00A6366B">
              <w:rPr>
                <w:rFonts w:ascii="VIC Light" w:eastAsia="Verdana" w:hAnsi="VIC Light" w:cs="Verdana"/>
              </w:rPr>
              <w:t>ts catch</w:t>
            </w:r>
            <w:r w:rsidRPr="00A6366B">
              <w:rPr>
                <w:rFonts w:ascii="VIC Light" w:eastAsia="Verdana" w:hAnsi="VIC Light" w:cs="Verdana"/>
                <w:spacing w:val="-1"/>
              </w:rPr>
              <w:t>m</w:t>
            </w:r>
            <w:r w:rsidRPr="00A6366B">
              <w:rPr>
                <w:rFonts w:ascii="VIC Light" w:eastAsia="Verdana" w:hAnsi="VIC Light" w:cs="Verdana"/>
                <w:spacing w:val="1"/>
              </w:rPr>
              <w:t>e</w:t>
            </w:r>
            <w:r w:rsidRPr="00A6366B">
              <w:rPr>
                <w:rFonts w:ascii="VIC Light" w:eastAsia="Verdana" w:hAnsi="VIC Light" w:cs="Verdana"/>
              </w:rPr>
              <w:t>nt.</w:t>
            </w:r>
          </w:p>
        </w:tc>
      </w:tr>
      <w:tr w:rsidR="00CF11E1" w:rsidRPr="00A6366B" w:rsidTr="00A47400">
        <w:tc>
          <w:tcPr>
            <w:tcW w:w="2524" w:type="dxa"/>
            <w:shd w:val="clear" w:color="auto" w:fill="auto"/>
          </w:tcPr>
          <w:p w:rsidR="00CF11E1" w:rsidRPr="00A6366B" w:rsidRDefault="00CF11E1" w:rsidP="00A47400">
            <w:pPr>
              <w:pStyle w:val="DHHStabletext"/>
              <w:rPr>
                <w:rFonts w:ascii="VIC Light" w:hAnsi="VIC Light"/>
              </w:rPr>
            </w:pPr>
          </w:p>
        </w:tc>
        <w:tc>
          <w:tcPr>
            <w:tcW w:w="2523" w:type="dxa"/>
          </w:tcPr>
          <w:p w:rsidR="00CF11E1" w:rsidRPr="00A6366B" w:rsidRDefault="009A1E44" w:rsidP="00A47400">
            <w:pPr>
              <w:pStyle w:val="DHHStabletext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hAnsi="VIC Light"/>
                <w:spacing w:val="-1"/>
              </w:rPr>
              <w:t>Bed Occ. (excl leave)</w:t>
            </w:r>
          </w:p>
        </w:tc>
        <w:tc>
          <w:tcPr>
            <w:tcW w:w="3771" w:type="dxa"/>
          </w:tcPr>
          <w:p w:rsidR="00CF11E1" w:rsidRPr="00A6366B" w:rsidRDefault="00CF11E1" w:rsidP="00A47400">
            <w:pPr>
              <w:pStyle w:val="DHHStabletext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hAnsi="VIC Light"/>
              </w:rPr>
              <w:t>T</w:t>
            </w:r>
            <w:r w:rsidRPr="00A6366B">
              <w:rPr>
                <w:rFonts w:ascii="VIC Light" w:hAnsi="VIC Light"/>
                <w:spacing w:val="-1"/>
              </w:rPr>
              <w:t>o</w:t>
            </w:r>
            <w:r w:rsidRPr="00A6366B">
              <w:rPr>
                <w:rFonts w:ascii="VIC Light" w:hAnsi="VIC Light"/>
              </w:rPr>
              <w:t>tal</w:t>
            </w:r>
            <w:r w:rsidRPr="00A6366B">
              <w:rPr>
                <w:rFonts w:ascii="VIC Light" w:hAnsi="VIC Light"/>
                <w:spacing w:val="2"/>
              </w:rPr>
              <w:t xml:space="preserve"> </w:t>
            </w:r>
            <w:r w:rsidRPr="00A6366B">
              <w:rPr>
                <w:rFonts w:ascii="VIC Light" w:hAnsi="VIC Light"/>
              </w:rPr>
              <w:t>nu</w:t>
            </w:r>
            <w:r w:rsidRPr="00A6366B">
              <w:rPr>
                <w:rFonts w:ascii="VIC Light" w:hAnsi="VIC Light"/>
                <w:spacing w:val="-1"/>
              </w:rPr>
              <w:t>mb</w:t>
            </w:r>
            <w:r w:rsidRPr="00A6366B">
              <w:rPr>
                <w:rFonts w:ascii="VIC Light" w:hAnsi="VIC Light"/>
                <w:spacing w:val="1"/>
              </w:rPr>
              <w:t>e</w:t>
            </w:r>
            <w:r w:rsidRPr="00A6366B">
              <w:rPr>
                <w:rFonts w:ascii="VIC Light" w:hAnsi="VIC Light"/>
              </w:rPr>
              <w:t xml:space="preserve">r </w:t>
            </w:r>
            <w:r w:rsidRPr="00A6366B">
              <w:rPr>
                <w:rFonts w:ascii="VIC Light" w:hAnsi="VIC Light"/>
                <w:spacing w:val="-1"/>
              </w:rPr>
              <w:t>o</w:t>
            </w:r>
            <w:r w:rsidRPr="00A6366B">
              <w:rPr>
                <w:rFonts w:ascii="VIC Light" w:hAnsi="VIC Light"/>
              </w:rPr>
              <w:t>f</w:t>
            </w:r>
            <w:r w:rsidRPr="00A6366B">
              <w:rPr>
                <w:rFonts w:ascii="VIC Light" w:hAnsi="VIC Light"/>
                <w:spacing w:val="-1"/>
              </w:rPr>
              <w:t xml:space="preserve"> o</w:t>
            </w:r>
            <w:r w:rsidRPr="00A6366B">
              <w:rPr>
                <w:rFonts w:ascii="VIC Light" w:hAnsi="VIC Light"/>
              </w:rPr>
              <w:t>ccu</w:t>
            </w:r>
            <w:r w:rsidRPr="00A6366B">
              <w:rPr>
                <w:rFonts w:ascii="VIC Light" w:hAnsi="VIC Light"/>
                <w:spacing w:val="-1"/>
              </w:rPr>
              <w:t>p</w:t>
            </w:r>
            <w:r w:rsidRPr="00A6366B">
              <w:rPr>
                <w:rFonts w:ascii="VIC Light" w:hAnsi="VIC Light"/>
                <w:spacing w:val="1"/>
              </w:rPr>
              <w:t>ie</w:t>
            </w:r>
            <w:r w:rsidRPr="00A6366B">
              <w:rPr>
                <w:rFonts w:ascii="VIC Light" w:hAnsi="VIC Light"/>
              </w:rPr>
              <w:t>d</w:t>
            </w:r>
            <w:r w:rsidRPr="00A6366B">
              <w:rPr>
                <w:rFonts w:ascii="VIC Light" w:hAnsi="VIC Light"/>
                <w:spacing w:val="-1"/>
              </w:rPr>
              <w:t xml:space="preserve"> b</w:t>
            </w:r>
            <w:r w:rsidRPr="00A6366B">
              <w:rPr>
                <w:rFonts w:ascii="VIC Light" w:hAnsi="VIC Light"/>
                <w:spacing w:val="1"/>
              </w:rPr>
              <w:t>e</w:t>
            </w:r>
            <w:r w:rsidRPr="00A6366B">
              <w:rPr>
                <w:rFonts w:ascii="VIC Light" w:hAnsi="VIC Light"/>
              </w:rPr>
              <w:t>d</w:t>
            </w:r>
            <w:r w:rsidRPr="00A6366B">
              <w:rPr>
                <w:rFonts w:ascii="VIC Light" w:hAnsi="VIC Light"/>
                <w:spacing w:val="-1"/>
              </w:rPr>
              <w:t xml:space="preserve"> </w:t>
            </w:r>
            <w:r w:rsidRPr="00A6366B">
              <w:rPr>
                <w:rFonts w:ascii="VIC Light" w:hAnsi="VIC Light"/>
              </w:rPr>
              <w:t>h</w:t>
            </w:r>
            <w:r w:rsidRPr="00A6366B">
              <w:rPr>
                <w:rFonts w:ascii="VIC Light" w:hAnsi="VIC Light"/>
                <w:spacing w:val="-1"/>
              </w:rPr>
              <w:t>o</w:t>
            </w:r>
            <w:r w:rsidRPr="00A6366B">
              <w:rPr>
                <w:rFonts w:ascii="VIC Light" w:hAnsi="VIC Light"/>
              </w:rPr>
              <w:t>urs</w:t>
            </w:r>
            <w:r w:rsidRPr="00A6366B">
              <w:rPr>
                <w:rFonts w:ascii="VIC Light" w:hAnsi="VIC Light"/>
                <w:spacing w:val="1"/>
              </w:rPr>
              <w:t xml:space="preserve"> (e</w:t>
            </w:r>
            <w:r w:rsidRPr="00A6366B">
              <w:rPr>
                <w:rFonts w:ascii="VIC Light" w:hAnsi="VIC Light"/>
                <w:spacing w:val="-1"/>
              </w:rPr>
              <w:t>x</w:t>
            </w:r>
            <w:r w:rsidRPr="00A6366B">
              <w:rPr>
                <w:rFonts w:ascii="VIC Light" w:hAnsi="VIC Light"/>
              </w:rPr>
              <w:t>cl</w:t>
            </w:r>
            <w:r w:rsidRPr="00A6366B">
              <w:rPr>
                <w:rFonts w:ascii="VIC Light" w:hAnsi="VIC Light"/>
                <w:spacing w:val="1"/>
              </w:rPr>
              <w:t xml:space="preserve"> le</w:t>
            </w:r>
            <w:r w:rsidRPr="00A6366B">
              <w:rPr>
                <w:rFonts w:ascii="VIC Light" w:hAnsi="VIC Light"/>
              </w:rPr>
              <w:t>a</w:t>
            </w:r>
            <w:r w:rsidRPr="00A6366B">
              <w:rPr>
                <w:rFonts w:ascii="VIC Light" w:hAnsi="VIC Light"/>
                <w:spacing w:val="-1"/>
              </w:rPr>
              <w:t>v</w:t>
            </w:r>
            <w:r w:rsidRPr="00A6366B">
              <w:rPr>
                <w:rFonts w:ascii="VIC Light" w:hAnsi="VIC Light"/>
                <w:spacing w:val="1"/>
              </w:rPr>
              <w:t>e</w:t>
            </w:r>
            <w:r w:rsidRPr="00A6366B">
              <w:rPr>
                <w:rFonts w:ascii="VIC Light" w:hAnsi="VIC Light"/>
              </w:rPr>
              <w:t xml:space="preserve">) </w:t>
            </w:r>
            <w:r w:rsidRPr="00A6366B">
              <w:rPr>
                <w:rFonts w:ascii="VIC Light" w:hAnsi="VIC Light"/>
                <w:spacing w:val="1"/>
              </w:rPr>
              <w:t>i</w:t>
            </w:r>
            <w:r w:rsidRPr="00A6366B">
              <w:rPr>
                <w:rFonts w:ascii="VIC Light" w:hAnsi="VIC Light"/>
              </w:rPr>
              <w:t xml:space="preserve">n </w:t>
            </w:r>
            <w:r w:rsidRPr="00A6366B">
              <w:rPr>
                <w:rFonts w:ascii="VIC Light" w:hAnsi="VIC Light"/>
                <w:spacing w:val="1"/>
              </w:rPr>
              <w:t>i</w:t>
            </w:r>
            <w:r w:rsidRPr="00A6366B">
              <w:rPr>
                <w:rFonts w:ascii="VIC Light" w:hAnsi="VIC Light"/>
              </w:rPr>
              <w:t>n</w:t>
            </w:r>
            <w:r w:rsidRPr="00A6366B">
              <w:rPr>
                <w:rFonts w:ascii="VIC Light" w:hAnsi="VIC Light"/>
                <w:spacing w:val="-1"/>
              </w:rPr>
              <w:t>p</w:t>
            </w:r>
            <w:r w:rsidRPr="00A6366B">
              <w:rPr>
                <w:rFonts w:ascii="VIC Light" w:hAnsi="VIC Light"/>
              </w:rPr>
              <w:t>at</w:t>
            </w:r>
            <w:r w:rsidRPr="00A6366B">
              <w:rPr>
                <w:rFonts w:ascii="VIC Light" w:hAnsi="VIC Light"/>
                <w:spacing w:val="1"/>
              </w:rPr>
              <w:t>ie</w:t>
            </w:r>
            <w:r w:rsidRPr="00A6366B">
              <w:rPr>
                <w:rFonts w:ascii="VIC Light" w:hAnsi="VIC Light"/>
              </w:rPr>
              <w:t>nt un</w:t>
            </w:r>
            <w:r w:rsidRPr="00A6366B">
              <w:rPr>
                <w:rFonts w:ascii="VIC Light" w:hAnsi="VIC Light"/>
                <w:spacing w:val="1"/>
              </w:rPr>
              <w:t>i</w:t>
            </w:r>
            <w:r w:rsidRPr="00A6366B">
              <w:rPr>
                <w:rFonts w:ascii="VIC Light" w:hAnsi="VIC Light"/>
              </w:rPr>
              <w:t xml:space="preserve">ts </w:t>
            </w:r>
            <w:r w:rsidRPr="00A6366B">
              <w:rPr>
                <w:rFonts w:ascii="VIC Light" w:hAnsi="VIC Light"/>
                <w:spacing w:val="-1"/>
              </w:rPr>
              <w:t>d</w:t>
            </w:r>
            <w:r w:rsidRPr="00A6366B">
              <w:rPr>
                <w:rFonts w:ascii="VIC Light" w:hAnsi="VIC Light"/>
                <w:spacing w:val="1"/>
              </w:rPr>
              <w:t>i</w:t>
            </w:r>
            <w:r w:rsidRPr="00A6366B">
              <w:rPr>
                <w:rFonts w:ascii="VIC Light" w:hAnsi="VIC Light"/>
                <w:spacing w:val="-1"/>
              </w:rPr>
              <w:t>v</w:t>
            </w:r>
            <w:r w:rsidRPr="00A6366B">
              <w:rPr>
                <w:rFonts w:ascii="VIC Light" w:hAnsi="VIC Light"/>
                <w:spacing w:val="1"/>
              </w:rPr>
              <w:t>i</w:t>
            </w:r>
            <w:r w:rsidRPr="00A6366B">
              <w:rPr>
                <w:rFonts w:ascii="VIC Light" w:hAnsi="VIC Light"/>
                <w:spacing w:val="-1"/>
              </w:rPr>
              <w:t>d</w:t>
            </w:r>
            <w:r w:rsidRPr="00A6366B">
              <w:rPr>
                <w:rFonts w:ascii="VIC Light" w:hAnsi="VIC Light"/>
                <w:spacing w:val="1"/>
              </w:rPr>
              <w:t>e</w:t>
            </w:r>
            <w:r w:rsidRPr="00A6366B">
              <w:rPr>
                <w:rFonts w:ascii="VIC Light" w:hAnsi="VIC Light"/>
              </w:rPr>
              <w:t>d</w:t>
            </w:r>
            <w:r w:rsidRPr="00A6366B">
              <w:rPr>
                <w:rFonts w:ascii="VIC Light" w:hAnsi="VIC Light"/>
                <w:spacing w:val="-1"/>
              </w:rPr>
              <w:t xml:space="preserve"> b</w:t>
            </w:r>
            <w:r w:rsidRPr="00A6366B">
              <w:rPr>
                <w:rFonts w:ascii="VIC Light" w:hAnsi="VIC Light"/>
              </w:rPr>
              <w:t>y</w:t>
            </w:r>
            <w:r w:rsidRPr="00A6366B">
              <w:rPr>
                <w:rFonts w:ascii="VIC Light" w:hAnsi="VIC Light"/>
                <w:spacing w:val="-1"/>
              </w:rPr>
              <w:t xml:space="preserve"> </w:t>
            </w:r>
            <w:r w:rsidRPr="00A6366B">
              <w:rPr>
                <w:rFonts w:ascii="VIC Light" w:hAnsi="VIC Light"/>
              </w:rPr>
              <w:t>t</w:t>
            </w:r>
            <w:r w:rsidRPr="00A6366B">
              <w:rPr>
                <w:rFonts w:ascii="VIC Light" w:hAnsi="VIC Light"/>
                <w:spacing w:val="-1"/>
              </w:rPr>
              <w:t>o</w:t>
            </w:r>
            <w:r w:rsidRPr="00A6366B">
              <w:rPr>
                <w:rFonts w:ascii="VIC Light" w:hAnsi="VIC Light"/>
              </w:rPr>
              <w:t>tal nu</w:t>
            </w:r>
            <w:r w:rsidRPr="00A6366B">
              <w:rPr>
                <w:rFonts w:ascii="VIC Light" w:hAnsi="VIC Light"/>
                <w:spacing w:val="-1"/>
              </w:rPr>
              <w:t>mb</w:t>
            </w:r>
            <w:r w:rsidRPr="00A6366B">
              <w:rPr>
                <w:rFonts w:ascii="VIC Light" w:hAnsi="VIC Light"/>
                <w:spacing w:val="1"/>
              </w:rPr>
              <w:t>e</w:t>
            </w:r>
            <w:r w:rsidRPr="00A6366B">
              <w:rPr>
                <w:rFonts w:ascii="VIC Light" w:hAnsi="VIC Light"/>
              </w:rPr>
              <w:t xml:space="preserve">r </w:t>
            </w:r>
            <w:r w:rsidRPr="00A6366B">
              <w:rPr>
                <w:rFonts w:ascii="VIC Light" w:hAnsi="VIC Light"/>
                <w:spacing w:val="-1"/>
              </w:rPr>
              <w:t>o</w:t>
            </w:r>
            <w:r w:rsidRPr="00A6366B">
              <w:rPr>
                <w:rFonts w:ascii="VIC Light" w:hAnsi="VIC Light"/>
              </w:rPr>
              <w:t>f</w:t>
            </w:r>
            <w:r w:rsidRPr="00A6366B">
              <w:rPr>
                <w:rFonts w:ascii="VIC Light" w:hAnsi="VIC Light"/>
                <w:spacing w:val="-1"/>
              </w:rPr>
              <w:t xml:space="preserve"> f</w:t>
            </w:r>
            <w:r w:rsidRPr="00A6366B">
              <w:rPr>
                <w:rFonts w:ascii="VIC Light" w:hAnsi="VIC Light"/>
              </w:rPr>
              <w:t>un</w:t>
            </w:r>
            <w:r w:rsidRPr="00A6366B">
              <w:rPr>
                <w:rFonts w:ascii="VIC Light" w:hAnsi="VIC Light"/>
                <w:spacing w:val="-1"/>
              </w:rPr>
              <w:t>d</w:t>
            </w:r>
            <w:r w:rsidRPr="00A6366B">
              <w:rPr>
                <w:rFonts w:ascii="VIC Light" w:hAnsi="VIC Light"/>
                <w:spacing w:val="1"/>
              </w:rPr>
              <w:t>e</w:t>
            </w:r>
            <w:r w:rsidRPr="00A6366B">
              <w:rPr>
                <w:rFonts w:ascii="VIC Light" w:hAnsi="VIC Light"/>
              </w:rPr>
              <w:t>d</w:t>
            </w:r>
            <w:r w:rsidRPr="00A6366B">
              <w:rPr>
                <w:rFonts w:ascii="VIC Light" w:hAnsi="VIC Light"/>
                <w:spacing w:val="-1"/>
              </w:rPr>
              <w:t xml:space="preserve"> b</w:t>
            </w:r>
            <w:r w:rsidRPr="00A6366B">
              <w:rPr>
                <w:rFonts w:ascii="VIC Light" w:hAnsi="VIC Light"/>
                <w:spacing w:val="1"/>
              </w:rPr>
              <w:t>e</w:t>
            </w:r>
            <w:r w:rsidRPr="00A6366B">
              <w:rPr>
                <w:rFonts w:ascii="VIC Light" w:hAnsi="VIC Light"/>
              </w:rPr>
              <w:t>d</w:t>
            </w:r>
            <w:r w:rsidRPr="00A6366B">
              <w:rPr>
                <w:rFonts w:ascii="VIC Light" w:hAnsi="VIC Light"/>
                <w:spacing w:val="-1"/>
              </w:rPr>
              <w:t xml:space="preserve"> </w:t>
            </w:r>
            <w:r w:rsidRPr="00A6366B">
              <w:rPr>
                <w:rFonts w:ascii="VIC Light" w:hAnsi="VIC Light"/>
              </w:rPr>
              <w:t>h</w:t>
            </w:r>
            <w:r w:rsidRPr="00A6366B">
              <w:rPr>
                <w:rFonts w:ascii="VIC Light" w:hAnsi="VIC Light"/>
                <w:spacing w:val="-1"/>
              </w:rPr>
              <w:t>o</w:t>
            </w:r>
            <w:r w:rsidRPr="00A6366B">
              <w:rPr>
                <w:rFonts w:ascii="VIC Light" w:hAnsi="VIC Light"/>
              </w:rPr>
              <w:t>ur</w:t>
            </w:r>
            <w:r w:rsidRPr="00A6366B">
              <w:rPr>
                <w:rFonts w:ascii="VIC Light" w:hAnsi="VIC Light"/>
                <w:spacing w:val="1"/>
              </w:rPr>
              <w:t>s</w:t>
            </w:r>
            <w:r w:rsidRPr="00A6366B">
              <w:rPr>
                <w:rFonts w:ascii="VIC Light" w:hAnsi="VIC Light"/>
              </w:rPr>
              <w:t>.</w:t>
            </w:r>
          </w:p>
        </w:tc>
        <w:tc>
          <w:tcPr>
            <w:tcW w:w="2523" w:type="dxa"/>
          </w:tcPr>
          <w:p w:rsidR="00CF11E1" w:rsidRPr="00A6366B" w:rsidRDefault="00CF11E1" w:rsidP="00A47400">
            <w:pPr>
              <w:pStyle w:val="DHHStabletext"/>
              <w:rPr>
                <w:rFonts w:ascii="VIC Light" w:hAnsi="VIC Light"/>
              </w:rPr>
            </w:pPr>
          </w:p>
        </w:tc>
        <w:tc>
          <w:tcPr>
            <w:tcW w:w="3572" w:type="dxa"/>
          </w:tcPr>
          <w:p w:rsidR="00CF11E1" w:rsidRPr="00A6366B" w:rsidRDefault="00CF11E1" w:rsidP="00A47400">
            <w:pPr>
              <w:pStyle w:val="DHHStabletext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hAnsi="VIC Light"/>
              </w:rPr>
              <w:t>Un</w:t>
            </w:r>
            <w:r w:rsidRPr="00A6366B">
              <w:rPr>
                <w:rFonts w:ascii="VIC Light" w:hAnsi="VIC Light"/>
                <w:spacing w:val="-1"/>
              </w:rPr>
              <w:t>d</w:t>
            </w:r>
            <w:r w:rsidRPr="00A6366B">
              <w:rPr>
                <w:rFonts w:ascii="VIC Light" w:hAnsi="VIC Light"/>
                <w:spacing w:val="1"/>
              </w:rPr>
              <w:t>e</w:t>
            </w:r>
            <w:r w:rsidRPr="00A6366B">
              <w:rPr>
                <w:rFonts w:ascii="VIC Light" w:hAnsi="VIC Light"/>
              </w:rPr>
              <w:t>r</w:t>
            </w:r>
            <w:r w:rsidRPr="00A6366B">
              <w:rPr>
                <w:rFonts w:ascii="VIC Light" w:hAnsi="VIC Light"/>
                <w:spacing w:val="-1"/>
              </w:rPr>
              <w:t>p</w:t>
            </w:r>
            <w:r w:rsidRPr="00A6366B">
              <w:rPr>
                <w:rFonts w:ascii="VIC Light" w:hAnsi="VIC Light"/>
                <w:spacing w:val="1"/>
              </w:rPr>
              <w:t>i</w:t>
            </w:r>
            <w:r w:rsidRPr="00A6366B">
              <w:rPr>
                <w:rFonts w:ascii="VIC Light" w:hAnsi="VIC Light"/>
              </w:rPr>
              <w:t>nn</w:t>
            </w:r>
            <w:r w:rsidRPr="00A6366B">
              <w:rPr>
                <w:rFonts w:ascii="VIC Light" w:hAnsi="VIC Light"/>
                <w:spacing w:val="1"/>
              </w:rPr>
              <w:t>i</w:t>
            </w:r>
            <w:r w:rsidRPr="00A6366B">
              <w:rPr>
                <w:rFonts w:ascii="VIC Light" w:hAnsi="VIC Light"/>
              </w:rPr>
              <w:t>ng</w:t>
            </w:r>
            <w:r w:rsidRPr="00A6366B">
              <w:rPr>
                <w:rFonts w:ascii="VIC Light" w:hAnsi="VIC Light"/>
                <w:spacing w:val="-1"/>
              </w:rPr>
              <w:t xml:space="preserve"> d</w:t>
            </w:r>
            <w:r w:rsidRPr="00A6366B">
              <w:rPr>
                <w:rFonts w:ascii="VIC Light" w:hAnsi="VIC Light"/>
              </w:rPr>
              <w:t>ata su</w:t>
            </w:r>
            <w:r w:rsidRPr="00A6366B">
              <w:rPr>
                <w:rFonts w:ascii="VIC Light" w:hAnsi="VIC Light"/>
                <w:spacing w:val="-1"/>
              </w:rPr>
              <w:t>ppo</w:t>
            </w:r>
            <w:r w:rsidRPr="00A6366B">
              <w:rPr>
                <w:rFonts w:ascii="VIC Light" w:hAnsi="VIC Light"/>
              </w:rPr>
              <w:t>rts the</w:t>
            </w:r>
            <w:r w:rsidRPr="00A6366B">
              <w:rPr>
                <w:rFonts w:ascii="VIC Light" w:hAnsi="VIC Light"/>
                <w:spacing w:val="1"/>
              </w:rPr>
              <w:t xml:space="preserve"> </w:t>
            </w:r>
            <w:r w:rsidRPr="00A6366B">
              <w:rPr>
                <w:rFonts w:ascii="VIC Light" w:hAnsi="VIC Light"/>
              </w:rPr>
              <w:t>stat</w:t>
            </w:r>
            <w:r w:rsidRPr="00A6366B">
              <w:rPr>
                <w:rFonts w:ascii="VIC Light" w:hAnsi="VIC Light"/>
                <w:spacing w:val="1"/>
              </w:rPr>
              <w:t>ewi</w:t>
            </w:r>
            <w:r w:rsidRPr="00A6366B">
              <w:rPr>
                <w:rFonts w:ascii="VIC Light" w:hAnsi="VIC Light"/>
                <w:spacing w:val="-1"/>
              </w:rPr>
              <w:t>d</w:t>
            </w:r>
            <w:r w:rsidRPr="00A6366B">
              <w:rPr>
                <w:rFonts w:ascii="VIC Light" w:hAnsi="VIC Light"/>
              </w:rPr>
              <w:t>e</w:t>
            </w:r>
            <w:r w:rsidRPr="00A6366B">
              <w:rPr>
                <w:rFonts w:ascii="VIC Light" w:hAnsi="VIC Light"/>
                <w:spacing w:val="1"/>
              </w:rPr>
              <w:t xml:space="preserve"> </w:t>
            </w:r>
            <w:r w:rsidRPr="00A6366B">
              <w:rPr>
                <w:rFonts w:ascii="VIC Light" w:hAnsi="VIC Light"/>
                <w:spacing w:val="-1"/>
              </w:rPr>
              <w:t>b</w:t>
            </w:r>
            <w:r w:rsidRPr="00A6366B">
              <w:rPr>
                <w:rFonts w:ascii="VIC Light" w:hAnsi="VIC Light"/>
                <w:spacing w:val="1"/>
              </w:rPr>
              <w:t>e</w:t>
            </w:r>
            <w:r w:rsidRPr="00A6366B">
              <w:rPr>
                <w:rFonts w:ascii="VIC Light" w:hAnsi="VIC Light"/>
              </w:rPr>
              <w:t>d</w:t>
            </w:r>
            <w:r w:rsidRPr="00A6366B">
              <w:rPr>
                <w:rFonts w:ascii="VIC Light" w:hAnsi="VIC Light"/>
                <w:spacing w:val="-1"/>
              </w:rPr>
              <w:t xml:space="preserve"> </w:t>
            </w:r>
            <w:r w:rsidRPr="00A6366B">
              <w:rPr>
                <w:rFonts w:ascii="VIC Light" w:hAnsi="VIC Light"/>
              </w:rPr>
              <w:t>a</w:t>
            </w:r>
            <w:r w:rsidRPr="00A6366B">
              <w:rPr>
                <w:rFonts w:ascii="VIC Light" w:hAnsi="VIC Light"/>
                <w:spacing w:val="-1"/>
              </w:rPr>
              <w:t>v</w:t>
            </w:r>
            <w:r w:rsidRPr="00A6366B">
              <w:rPr>
                <w:rFonts w:ascii="VIC Light" w:hAnsi="VIC Light"/>
              </w:rPr>
              <w:t>a</w:t>
            </w:r>
            <w:r w:rsidRPr="00A6366B">
              <w:rPr>
                <w:rFonts w:ascii="VIC Light" w:hAnsi="VIC Light"/>
                <w:spacing w:val="1"/>
              </w:rPr>
              <w:t>il</w:t>
            </w:r>
            <w:r w:rsidRPr="00A6366B">
              <w:rPr>
                <w:rFonts w:ascii="VIC Light" w:hAnsi="VIC Light"/>
              </w:rPr>
              <w:t>a</w:t>
            </w:r>
            <w:r w:rsidRPr="00A6366B">
              <w:rPr>
                <w:rFonts w:ascii="VIC Light" w:hAnsi="VIC Light"/>
                <w:spacing w:val="-1"/>
              </w:rPr>
              <w:t>b</w:t>
            </w:r>
            <w:r w:rsidRPr="00A6366B">
              <w:rPr>
                <w:rFonts w:ascii="VIC Light" w:hAnsi="VIC Light"/>
                <w:spacing w:val="1"/>
              </w:rPr>
              <w:t>ili</w:t>
            </w:r>
            <w:r w:rsidRPr="00A6366B">
              <w:rPr>
                <w:rFonts w:ascii="VIC Light" w:hAnsi="VIC Light"/>
              </w:rPr>
              <w:t>ty</w:t>
            </w:r>
            <w:r w:rsidRPr="00A6366B">
              <w:rPr>
                <w:rFonts w:ascii="VIC Light" w:hAnsi="VIC Light"/>
                <w:spacing w:val="-1"/>
              </w:rPr>
              <w:t xml:space="preserve"> q</w:t>
            </w:r>
            <w:r w:rsidRPr="00A6366B">
              <w:rPr>
                <w:rFonts w:ascii="VIC Light" w:hAnsi="VIC Light"/>
              </w:rPr>
              <w:t>u</w:t>
            </w:r>
            <w:r w:rsidRPr="00A6366B">
              <w:rPr>
                <w:rFonts w:ascii="VIC Light" w:hAnsi="VIC Light"/>
                <w:spacing w:val="1"/>
              </w:rPr>
              <w:t>e</w:t>
            </w:r>
            <w:r w:rsidRPr="00A6366B">
              <w:rPr>
                <w:rFonts w:ascii="VIC Light" w:hAnsi="VIC Light"/>
              </w:rPr>
              <w:t>ry s</w:t>
            </w:r>
            <w:r w:rsidRPr="00A6366B">
              <w:rPr>
                <w:rFonts w:ascii="VIC Light" w:hAnsi="VIC Light"/>
                <w:spacing w:val="-1"/>
              </w:rPr>
              <w:t>y</w:t>
            </w:r>
            <w:r w:rsidRPr="00A6366B">
              <w:rPr>
                <w:rFonts w:ascii="VIC Light" w:hAnsi="VIC Light"/>
              </w:rPr>
              <w:t>st</w:t>
            </w:r>
            <w:r w:rsidRPr="00A6366B">
              <w:rPr>
                <w:rFonts w:ascii="VIC Light" w:hAnsi="VIC Light"/>
                <w:spacing w:val="1"/>
              </w:rPr>
              <w:t>e</w:t>
            </w:r>
            <w:r w:rsidRPr="00A6366B">
              <w:rPr>
                <w:rFonts w:ascii="VIC Light" w:hAnsi="VIC Light"/>
                <w:spacing w:val="-1"/>
              </w:rPr>
              <w:t>m</w:t>
            </w:r>
            <w:r w:rsidRPr="00A6366B">
              <w:rPr>
                <w:rFonts w:ascii="VIC Light" w:hAnsi="VIC Light"/>
              </w:rPr>
              <w:t>.</w:t>
            </w:r>
          </w:p>
        </w:tc>
      </w:tr>
      <w:tr w:rsidR="00CF11E1" w:rsidRPr="00A6366B" w:rsidTr="00A47400">
        <w:tc>
          <w:tcPr>
            <w:tcW w:w="2524" w:type="dxa"/>
            <w:shd w:val="clear" w:color="auto" w:fill="auto"/>
          </w:tcPr>
          <w:p w:rsidR="00CF11E1" w:rsidRPr="00A6366B" w:rsidRDefault="00CF11E1" w:rsidP="00A47400">
            <w:pPr>
              <w:pStyle w:val="DHHStabletext"/>
              <w:rPr>
                <w:rFonts w:ascii="VIC Light" w:hAnsi="VIC Light"/>
              </w:rPr>
            </w:pPr>
          </w:p>
        </w:tc>
        <w:tc>
          <w:tcPr>
            <w:tcW w:w="2523" w:type="dxa"/>
          </w:tcPr>
          <w:p w:rsidR="00CF11E1" w:rsidRPr="00A6366B" w:rsidRDefault="009A1E44" w:rsidP="00A47400">
            <w:pPr>
              <w:pStyle w:val="DHHStabletext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hAnsi="VIC Light"/>
              </w:rPr>
              <w:t>Trim avg LOS &lt;=35 days</w:t>
            </w:r>
          </w:p>
        </w:tc>
        <w:tc>
          <w:tcPr>
            <w:tcW w:w="3771" w:type="dxa"/>
          </w:tcPr>
          <w:p w:rsidR="00CF11E1" w:rsidRPr="00A6366B" w:rsidRDefault="00CF11E1" w:rsidP="00A47400">
            <w:pPr>
              <w:pStyle w:val="DHHStabletext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hAnsi="VIC Light"/>
              </w:rPr>
              <w:t>The</w:t>
            </w:r>
            <w:r w:rsidRPr="00A6366B">
              <w:rPr>
                <w:rFonts w:ascii="VIC Light" w:hAnsi="VIC Light"/>
                <w:spacing w:val="1"/>
              </w:rPr>
              <w:t xml:space="preserve"> </w:t>
            </w:r>
            <w:r w:rsidRPr="00A6366B">
              <w:rPr>
                <w:rFonts w:ascii="VIC Light" w:hAnsi="VIC Light"/>
              </w:rPr>
              <w:t>a</w:t>
            </w:r>
            <w:r w:rsidRPr="00A6366B">
              <w:rPr>
                <w:rFonts w:ascii="VIC Light" w:hAnsi="VIC Light"/>
                <w:spacing w:val="-1"/>
              </w:rPr>
              <w:t>v</w:t>
            </w:r>
            <w:r w:rsidRPr="00A6366B">
              <w:rPr>
                <w:rFonts w:ascii="VIC Light" w:hAnsi="VIC Light"/>
                <w:spacing w:val="1"/>
              </w:rPr>
              <w:t>e</w:t>
            </w:r>
            <w:r w:rsidRPr="00A6366B">
              <w:rPr>
                <w:rFonts w:ascii="VIC Light" w:hAnsi="VIC Light"/>
              </w:rPr>
              <w:t>ra</w:t>
            </w:r>
            <w:r w:rsidRPr="00A6366B">
              <w:rPr>
                <w:rFonts w:ascii="VIC Light" w:hAnsi="VIC Light"/>
                <w:spacing w:val="-1"/>
              </w:rPr>
              <w:t>g</w:t>
            </w:r>
            <w:r w:rsidRPr="00A6366B">
              <w:rPr>
                <w:rFonts w:ascii="VIC Light" w:hAnsi="VIC Light"/>
              </w:rPr>
              <w:t>e</w:t>
            </w:r>
            <w:r w:rsidRPr="00A6366B">
              <w:rPr>
                <w:rFonts w:ascii="VIC Light" w:hAnsi="VIC Light"/>
                <w:spacing w:val="1"/>
              </w:rPr>
              <w:t xml:space="preserve"> le</w:t>
            </w:r>
            <w:r w:rsidRPr="00A6366B">
              <w:rPr>
                <w:rFonts w:ascii="VIC Light" w:hAnsi="VIC Light"/>
              </w:rPr>
              <w:t>n</w:t>
            </w:r>
            <w:r w:rsidRPr="00A6366B">
              <w:rPr>
                <w:rFonts w:ascii="VIC Light" w:hAnsi="VIC Light"/>
                <w:spacing w:val="-1"/>
              </w:rPr>
              <w:t>g</w:t>
            </w:r>
            <w:r w:rsidRPr="00A6366B">
              <w:rPr>
                <w:rFonts w:ascii="VIC Light" w:hAnsi="VIC Light"/>
              </w:rPr>
              <w:t xml:space="preserve">th </w:t>
            </w:r>
            <w:r w:rsidRPr="00A6366B">
              <w:rPr>
                <w:rFonts w:ascii="VIC Light" w:hAnsi="VIC Light"/>
                <w:spacing w:val="-1"/>
              </w:rPr>
              <w:t>o</w:t>
            </w:r>
            <w:r w:rsidRPr="00A6366B">
              <w:rPr>
                <w:rFonts w:ascii="VIC Light" w:hAnsi="VIC Light"/>
              </w:rPr>
              <w:t>f</w:t>
            </w:r>
            <w:r w:rsidRPr="00A6366B">
              <w:rPr>
                <w:rFonts w:ascii="VIC Light" w:hAnsi="VIC Light"/>
                <w:spacing w:val="-1"/>
              </w:rPr>
              <w:t xml:space="preserve"> </w:t>
            </w:r>
            <w:r w:rsidRPr="00A6366B">
              <w:rPr>
                <w:rFonts w:ascii="VIC Light" w:hAnsi="VIC Light"/>
              </w:rPr>
              <w:t>stay</w:t>
            </w:r>
            <w:r w:rsidRPr="00A6366B">
              <w:rPr>
                <w:rFonts w:ascii="VIC Light" w:hAnsi="VIC Light"/>
                <w:spacing w:val="-1"/>
              </w:rPr>
              <w:t xml:space="preserve"> </w:t>
            </w:r>
            <w:r w:rsidRPr="00A6366B">
              <w:rPr>
                <w:rFonts w:ascii="VIC Light" w:hAnsi="VIC Light"/>
                <w:spacing w:val="1"/>
              </w:rPr>
              <w:t>(</w:t>
            </w:r>
            <w:r w:rsidRPr="00A6366B">
              <w:rPr>
                <w:rFonts w:ascii="VIC Light" w:hAnsi="VIC Light"/>
                <w:spacing w:val="-1"/>
              </w:rPr>
              <w:t>d</w:t>
            </w:r>
            <w:r w:rsidRPr="00A6366B">
              <w:rPr>
                <w:rFonts w:ascii="VIC Light" w:hAnsi="VIC Light"/>
              </w:rPr>
              <w:t>a</w:t>
            </w:r>
            <w:r w:rsidRPr="00A6366B">
              <w:rPr>
                <w:rFonts w:ascii="VIC Light" w:hAnsi="VIC Light"/>
                <w:spacing w:val="-1"/>
              </w:rPr>
              <w:t>y</w:t>
            </w:r>
            <w:r w:rsidRPr="00A6366B">
              <w:rPr>
                <w:rFonts w:ascii="VIC Light" w:hAnsi="VIC Light"/>
              </w:rPr>
              <w:t>s)</w:t>
            </w:r>
            <w:r w:rsidRPr="00A6366B">
              <w:rPr>
                <w:rFonts w:ascii="VIC Light" w:hAnsi="VIC Light"/>
                <w:spacing w:val="1"/>
              </w:rPr>
              <w:t xml:space="preserve"> </w:t>
            </w:r>
            <w:r w:rsidRPr="00A6366B">
              <w:rPr>
                <w:rFonts w:ascii="VIC Light" w:hAnsi="VIC Light"/>
                <w:spacing w:val="-1"/>
              </w:rPr>
              <w:t>o</w:t>
            </w:r>
            <w:r w:rsidRPr="00A6366B">
              <w:rPr>
                <w:rFonts w:ascii="VIC Light" w:hAnsi="VIC Light"/>
              </w:rPr>
              <w:t xml:space="preserve">f </w:t>
            </w:r>
            <w:r w:rsidRPr="00A6366B">
              <w:rPr>
                <w:rFonts w:ascii="VIC Light" w:hAnsi="VIC Light"/>
                <w:spacing w:val="-1"/>
              </w:rPr>
              <w:t>d</w:t>
            </w:r>
            <w:r w:rsidRPr="00A6366B">
              <w:rPr>
                <w:rFonts w:ascii="VIC Light" w:hAnsi="VIC Light"/>
                <w:spacing w:val="1"/>
              </w:rPr>
              <w:t>i</w:t>
            </w:r>
            <w:r w:rsidRPr="00A6366B">
              <w:rPr>
                <w:rFonts w:ascii="VIC Light" w:hAnsi="VIC Light"/>
              </w:rPr>
              <w:t>schar</w:t>
            </w:r>
            <w:r w:rsidRPr="00A6366B">
              <w:rPr>
                <w:rFonts w:ascii="VIC Light" w:hAnsi="VIC Light"/>
                <w:spacing w:val="-1"/>
              </w:rPr>
              <w:t>g</w:t>
            </w:r>
            <w:r w:rsidRPr="00A6366B">
              <w:rPr>
                <w:rFonts w:ascii="VIC Light" w:hAnsi="VIC Light"/>
                <w:spacing w:val="1"/>
              </w:rPr>
              <w:t>e</w:t>
            </w:r>
            <w:r w:rsidRPr="00A6366B">
              <w:rPr>
                <w:rFonts w:ascii="VIC Light" w:hAnsi="VIC Light"/>
              </w:rPr>
              <w:t>s f</w:t>
            </w:r>
            <w:r w:rsidRPr="00A6366B">
              <w:rPr>
                <w:rFonts w:ascii="VIC Light" w:hAnsi="VIC Light"/>
                <w:spacing w:val="-1"/>
              </w:rPr>
              <w:t>ro</w:t>
            </w:r>
            <w:r w:rsidRPr="00A6366B">
              <w:rPr>
                <w:rFonts w:ascii="VIC Light" w:hAnsi="VIC Light"/>
              </w:rPr>
              <w:t>m</w:t>
            </w:r>
            <w:r w:rsidRPr="00A6366B">
              <w:rPr>
                <w:rFonts w:ascii="VIC Light" w:hAnsi="VIC Light"/>
                <w:spacing w:val="-1"/>
              </w:rPr>
              <w:t xml:space="preserve"> </w:t>
            </w:r>
            <w:r w:rsidRPr="00A6366B">
              <w:rPr>
                <w:rFonts w:ascii="VIC Light" w:hAnsi="VIC Light"/>
                <w:spacing w:val="1"/>
              </w:rPr>
              <w:t>i</w:t>
            </w:r>
            <w:r w:rsidRPr="00A6366B">
              <w:rPr>
                <w:rFonts w:ascii="VIC Light" w:hAnsi="VIC Light"/>
              </w:rPr>
              <w:t>n</w:t>
            </w:r>
            <w:r w:rsidRPr="00A6366B">
              <w:rPr>
                <w:rFonts w:ascii="VIC Light" w:hAnsi="VIC Light"/>
                <w:spacing w:val="-1"/>
              </w:rPr>
              <w:t>p</w:t>
            </w:r>
            <w:r w:rsidRPr="00A6366B">
              <w:rPr>
                <w:rFonts w:ascii="VIC Light" w:hAnsi="VIC Light"/>
              </w:rPr>
              <w:t>at</w:t>
            </w:r>
            <w:r w:rsidRPr="00A6366B">
              <w:rPr>
                <w:rFonts w:ascii="VIC Light" w:hAnsi="VIC Light"/>
                <w:spacing w:val="1"/>
              </w:rPr>
              <w:t>ie</w:t>
            </w:r>
            <w:r w:rsidRPr="00A6366B">
              <w:rPr>
                <w:rFonts w:ascii="VIC Light" w:hAnsi="VIC Light"/>
              </w:rPr>
              <w:t>nt un</w:t>
            </w:r>
            <w:r w:rsidRPr="00A6366B">
              <w:rPr>
                <w:rFonts w:ascii="VIC Light" w:hAnsi="VIC Light"/>
                <w:spacing w:val="1"/>
              </w:rPr>
              <w:t>i</w:t>
            </w:r>
            <w:r w:rsidRPr="00A6366B">
              <w:rPr>
                <w:rFonts w:ascii="VIC Light" w:hAnsi="VIC Light"/>
              </w:rPr>
              <w:t xml:space="preserve">ts, </w:t>
            </w:r>
            <w:r w:rsidRPr="00A6366B">
              <w:rPr>
                <w:rFonts w:ascii="VIC Light" w:hAnsi="VIC Light"/>
                <w:spacing w:val="1"/>
              </w:rPr>
              <w:t>e</w:t>
            </w:r>
            <w:r w:rsidRPr="00A6366B">
              <w:rPr>
                <w:rFonts w:ascii="VIC Light" w:hAnsi="VIC Light"/>
                <w:spacing w:val="-1"/>
              </w:rPr>
              <w:t>x</w:t>
            </w:r>
            <w:r w:rsidRPr="00A6366B">
              <w:rPr>
                <w:rFonts w:ascii="VIC Light" w:hAnsi="VIC Light"/>
              </w:rPr>
              <w:t>c</w:t>
            </w:r>
            <w:r w:rsidRPr="00A6366B">
              <w:rPr>
                <w:rFonts w:ascii="VIC Light" w:hAnsi="VIC Light"/>
                <w:spacing w:val="1"/>
              </w:rPr>
              <w:t>l</w:t>
            </w:r>
            <w:r w:rsidRPr="00A6366B">
              <w:rPr>
                <w:rFonts w:ascii="VIC Light" w:hAnsi="VIC Light"/>
              </w:rPr>
              <w:t>u</w:t>
            </w:r>
            <w:r w:rsidRPr="00A6366B">
              <w:rPr>
                <w:rFonts w:ascii="VIC Light" w:hAnsi="VIC Light"/>
                <w:spacing w:val="-1"/>
              </w:rPr>
              <w:t>d</w:t>
            </w:r>
            <w:r w:rsidRPr="00A6366B">
              <w:rPr>
                <w:rFonts w:ascii="VIC Light" w:hAnsi="VIC Light"/>
                <w:spacing w:val="1"/>
              </w:rPr>
              <w:t>i</w:t>
            </w:r>
            <w:r w:rsidRPr="00A6366B">
              <w:rPr>
                <w:rFonts w:ascii="VIC Light" w:hAnsi="VIC Light"/>
              </w:rPr>
              <w:t>ng sa</w:t>
            </w:r>
            <w:r w:rsidRPr="00A6366B">
              <w:rPr>
                <w:rFonts w:ascii="VIC Light" w:hAnsi="VIC Light"/>
                <w:spacing w:val="-1"/>
              </w:rPr>
              <w:t>m</w:t>
            </w:r>
            <w:r w:rsidRPr="00A6366B">
              <w:rPr>
                <w:rFonts w:ascii="VIC Light" w:hAnsi="VIC Light"/>
              </w:rPr>
              <w:t>e</w:t>
            </w:r>
            <w:r w:rsidRPr="00A6366B">
              <w:rPr>
                <w:rFonts w:ascii="VIC Light" w:hAnsi="VIC Light"/>
                <w:spacing w:val="1"/>
              </w:rPr>
              <w:t xml:space="preserve"> </w:t>
            </w:r>
            <w:r w:rsidRPr="00A6366B">
              <w:rPr>
                <w:rFonts w:ascii="VIC Light" w:hAnsi="VIC Light"/>
                <w:spacing w:val="-1"/>
              </w:rPr>
              <w:t>d</w:t>
            </w:r>
            <w:r w:rsidRPr="00A6366B">
              <w:rPr>
                <w:rFonts w:ascii="VIC Light" w:hAnsi="VIC Light"/>
              </w:rPr>
              <w:t>ay</w:t>
            </w:r>
            <w:r w:rsidRPr="00A6366B">
              <w:rPr>
                <w:rFonts w:ascii="VIC Light" w:hAnsi="VIC Light"/>
                <w:spacing w:val="-1"/>
              </w:rPr>
              <w:t xml:space="preserve"> </w:t>
            </w:r>
            <w:r w:rsidRPr="00A6366B">
              <w:rPr>
                <w:rFonts w:ascii="VIC Light" w:hAnsi="VIC Light"/>
              </w:rPr>
              <w:t>sta</w:t>
            </w:r>
            <w:r w:rsidRPr="00A6366B">
              <w:rPr>
                <w:rFonts w:ascii="VIC Light" w:hAnsi="VIC Light"/>
                <w:spacing w:val="-1"/>
              </w:rPr>
              <w:t>y</w:t>
            </w:r>
            <w:r w:rsidRPr="00A6366B">
              <w:rPr>
                <w:rFonts w:ascii="VIC Light" w:hAnsi="VIC Light"/>
              </w:rPr>
              <w:t>s &amp; e</w:t>
            </w:r>
            <w:r w:rsidRPr="00A6366B">
              <w:rPr>
                <w:rFonts w:ascii="VIC Light" w:hAnsi="VIC Light"/>
                <w:spacing w:val="-1"/>
              </w:rPr>
              <w:t>x</w:t>
            </w:r>
            <w:r w:rsidRPr="00A6366B">
              <w:rPr>
                <w:rFonts w:ascii="VIC Light" w:hAnsi="VIC Light"/>
              </w:rPr>
              <w:t>c</w:t>
            </w:r>
            <w:r w:rsidRPr="00A6366B">
              <w:rPr>
                <w:rFonts w:ascii="VIC Light" w:hAnsi="VIC Light"/>
                <w:spacing w:val="1"/>
              </w:rPr>
              <w:t>l</w:t>
            </w:r>
            <w:r w:rsidRPr="00A6366B">
              <w:rPr>
                <w:rFonts w:ascii="VIC Light" w:hAnsi="VIC Light"/>
              </w:rPr>
              <w:t>u</w:t>
            </w:r>
            <w:r w:rsidRPr="00A6366B">
              <w:rPr>
                <w:rFonts w:ascii="VIC Light" w:hAnsi="VIC Light"/>
                <w:spacing w:val="-1"/>
              </w:rPr>
              <w:t>d</w:t>
            </w:r>
            <w:r w:rsidRPr="00A6366B">
              <w:rPr>
                <w:rFonts w:ascii="VIC Light" w:hAnsi="VIC Light"/>
                <w:spacing w:val="1"/>
              </w:rPr>
              <w:t>i</w:t>
            </w:r>
            <w:r w:rsidRPr="00A6366B">
              <w:rPr>
                <w:rFonts w:ascii="VIC Light" w:hAnsi="VIC Light"/>
              </w:rPr>
              <w:t>ng</w:t>
            </w:r>
            <w:r w:rsidRPr="00A6366B">
              <w:rPr>
                <w:rFonts w:ascii="VIC Light" w:hAnsi="VIC Light"/>
                <w:spacing w:val="-1"/>
              </w:rPr>
              <w:t xml:space="preserve"> d</w:t>
            </w:r>
            <w:r w:rsidRPr="00A6366B">
              <w:rPr>
                <w:rFonts w:ascii="VIC Light" w:hAnsi="VIC Light"/>
                <w:spacing w:val="1"/>
              </w:rPr>
              <w:t>i</w:t>
            </w:r>
            <w:r w:rsidRPr="00A6366B">
              <w:rPr>
                <w:rFonts w:ascii="VIC Light" w:hAnsi="VIC Light"/>
              </w:rPr>
              <w:t>schar</w:t>
            </w:r>
            <w:r w:rsidRPr="00A6366B">
              <w:rPr>
                <w:rFonts w:ascii="VIC Light" w:hAnsi="VIC Light"/>
                <w:spacing w:val="-1"/>
              </w:rPr>
              <w:t>g</w:t>
            </w:r>
            <w:r w:rsidRPr="00A6366B">
              <w:rPr>
                <w:rFonts w:ascii="VIC Light" w:hAnsi="VIC Light"/>
                <w:spacing w:val="1"/>
              </w:rPr>
              <w:t>e</w:t>
            </w:r>
            <w:r w:rsidRPr="00A6366B">
              <w:rPr>
                <w:rFonts w:ascii="VIC Light" w:hAnsi="VIC Light"/>
              </w:rPr>
              <w:t xml:space="preserve">s </w:t>
            </w:r>
            <w:r w:rsidRPr="00A6366B">
              <w:rPr>
                <w:rFonts w:ascii="VIC Light" w:hAnsi="VIC Light"/>
                <w:spacing w:val="1"/>
              </w:rPr>
              <w:t>wi</w:t>
            </w:r>
            <w:r w:rsidRPr="00A6366B">
              <w:rPr>
                <w:rFonts w:ascii="VIC Light" w:hAnsi="VIC Light"/>
              </w:rPr>
              <w:t xml:space="preserve">th </w:t>
            </w:r>
            <w:r w:rsidRPr="00A6366B">
              <w:rPr>
                <w:rFonts w:ascii="VIC Light" w:hAnsi="VIC Light"/>
                <w:spacing w:val="1"/>
              </w:rPr>
              <w:t>le</w:t>
            </w:r>
            <w:r w:rsidRPr="00A6366B">
              <w:rPr>
                <w:rFonts w:ascii="VIC Light" w:hAnsi="VIC Light"/>
              </w:rPr>
              <w:t>n</w:t>
            </w:r>
            <w:r w:rsidRPr="00A6366B">
              <w:rPr>
                <w:rFonts w:ascii="VIC Light" w:hAnsi="VIC Light"/>
                <w:spacing w:val="-1"/>
              </w:rPr>
              <w:t>g</w:t>
            </w:r>
            <w:r w:rsidRPr="00A6366B">
              <w:rPr>
                <w:rFonts w:ascii="VIC Light" w:hAnsi="VIC Light"/>
              </w:rPr>
              <w:t xml:space="preserve">th </w:t>
            </w:r>
            <w:r w:rsidRPr="00A6366B">
              <w:rPr>
                <w:rFonts w:ascii="VIC Light" w:hAnsi="VIC Light"/>
                <w:spacing w:val="-1"/>
              </w:rPr>
              <w:t>o</w:t>
            </w:r>
            <w:r w:rsidRPr="00A6366B">
              <w:rPr>
                <w:rFonts w:ascii="VIC Light" w:hAnsi="VIC Light"/>
              </w:rPr>
              <w:t>f</w:t>
            </w:r>
            <w:r w:rsidRPr="00A6366B">
              <w:rPr>
                <w:rFonts w:ascii="VIC Light" w:hAnsi="VIC Light"/>
                <w:spacing w:val="-1"/>
              </w:rPr>
              <w:t xml:space="preserve"> </w:t>
            </w:r>
            <w:r w:rsidRPr="00A6366B">
              <w:rPr>
                <w:rFonts w:ascii="VIC Light" w:hAnsi="VIC Light"/>
              </w:rPr>
              <w:t>stay</w:t>
            </w:r>
            <w:r w:rsidRPr="00A6366B">
              <w:rPr>
                <w:rFonts w:ascii="VIC Light" w:hAnsi="VIC Light"/>
                <w:spacing w:val="-1"/>
              </w:rPr>
              <w:t xml:space="preserve"> g</w:t>
            </w:r>
            <w:r w:rsidRPr="00A6366B">
              <w:rPr>
                <w:rFonts w:ascii="VIC Light" w:hAnsi="VIC Light"/>
              </w:rPr>
              <w:t>r</w:t>
            </w:r>
            <w:r w:rsidRPr="00A6366B">
              <w:rPr>
                <w:rFonts w:ascii="VIC Light" w:hAnsi="VIC Light"/>
                <w:spacing w:val="1"/>
              </w:rPr>
              <w:t>e</w:t>
            </w:r>
            <w:r w:rsidRPr="00A6366B">
              <w:rPr>
                <w:rFonts w:ascii="VIC Light" w:hAnsi="VIC Light"/>
              </w:rPr>
              <w:t>at</w:t>
            </w:r>
            <w:r w:rsidRPr="00A6366B">
              <w:rPr>
                <w:rFonts w:ascii="VIC Light" w:hAnsi="VIC Light"/>
                <w:spacing w:val="1"/>
              </w:rPr>
              <w:t>e</w:t>
            </w:r>
            <w:r w:rsidRPr="00A6366B">
              <w:rPr>
                <w:rFonts w:ascii="VIC Light" w:hAnsi="VIC Light"/>
              </w:rPr>
              <w:t xml:space="preserve">r than </w:t>
            </w:r>
            <w:r w:rsidRPr="00A6366B">
              <w:rPr>
                <w:rFonts w:ascii="VIC Light" w:hAnsi="VIC Light"/>
                <w:spacing w:val="-1"/>
              </w:rPr>
              <w:t>3</w:t>
            </w:r>
            <w:r w:rsidRPr="00A6366B">
              <w:rPr>
                <w:rFonts w:ascii="VIC Light" w:hAnsi="VIC Light"/>
              </w:rPr>
              <w:t xml:space="preserve">5 </w:t>
            </w:r>
            <w:r w:rsidRPr="00A6366B">
              <w:rPr>
                <w:rFonts w:ascii="VIC Light" w:hAnsi="VIC Light"/>
                <w:spacing w:val="-1"/>
              </w:rPr>
              <w:t>d</w:t>
            </w:r>
            <w:r w:rsidRPr="00A6366B">
              <w:rPr>
                <w:rFonts w:ascii="VIC Light" w:hAnsi="VIC Light"/>
              </w:rPr>
              <w:t>a</w:t>
            </w:r>
            <w:r w:rsidRPr="00A6366B">
              <w:rPr>
                <w:rFonts w:ascii="VIC Light" w:hAnsi="VIC Light"/>
                <w:spacing w:val="-1"/>
              </w:rPr>
              <w:t>y</w:t>
            </w:r>
            <w:r w:rsidRPr="00A6366B">
              <w:rPr>
                <w:rFonts w:ascii="VIC Light" w:hAnsi="VIC Light"/>
              </w:rPr>
              <w:t>s.</w:t>
            </w:r>
          </w:p>
        </w:tc>
        <w:tc>
          <w:tcPr>
            <w:tcW w:w="2523" w:type="dxa"/>
          </w:tcPr>
          <w:p w:rsidR="00CF11E1" w:rsidRPr="00A6366B" w:rsidRDefault="00CF11E1" w:rsidP="00A47400">
            <w:pPr>
              <w:pStyle w:val="DHHStabletext"/>
              <w:rPr>
                <w:rFonts w:ascii="VIC Light" w:hAnsi="VIC Light"/>
              </w:rPr>
            </w:pPr>
          </w:p>
        </w:tc>
        <w:tc>
          <w:tcPr>
            <w:tcW w:w="3572" w:type="dxa"/>
          </w:tcPr>
          <w:p w:rsidR="00CF11E1" w:rsidRPr="00A6366B" w:rsidRDefault="00CF11E1" w:rsidP="00A47400">
            <w:pPr>
              <w:pStyle w:val="DHHStabletext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hAnsi="VIC Light"/>
              </w:rPr>
              <w:t>Sh</w:t>
            </w:r>
            <w:r w:rsidRPr="00A6366B">
              <w:rPr>
                <w:rFonts w:ascii="VIC Light" w:hAnsi="VIC Light"/>
                <w:spacing w:val="-1"/>
              </w:rPr>
              <w:t>o</w:t>
            </w:r>
            <w:r w:rsidRPr="00A6366B">
              <w:rPr>
                <w:rFonts w:ascii="VIC Light" w:hAnsi="VIC Light"/>
              </w:rPr>
              <w:t>rt</w:t>
            </w:r>
            <w:r w:rsidRPr="00A6366B">
              <w:rPr>
                <w:rFonts w:ascii="VIC Light" w:hAnsi="VIC Light"/>
                <w:spacing w:val="1"/>
              </w:rPr>
              <w:t>e</w:t>
            </w:r>
            <w:r w:rsidRPr="00A6366B">
              <w:rPr>
                <w:rFonts w:ascii="VIC Light" w:hAnsi="VIC Light"/>
              </w:rPr>
              <w:t xml:space="preserve">r </w:t>
            </w:r>
            <w:r w:rsidRPr="00A6366B">
              <w:rPr>
                <w:rFonts w:ascii="VIC Light" w:hAnsi="VIC Light"/>
                <w:spacing w:val="1"/>
              </w:rPr>
              <w:t>le</w:t>
            </w:r>
            <w:r w:rsidRPr="00A6366B">
              <w:rPr>
                <w:rFonts w:ascii="VIC Light" w:hAnsi="VIC Light"/>
              </w:rPr>
              <w:t>n</w:t>
            </w:r>
            <w:r w:rsidRPr="00A6366B">
              <w:rPr>
                <w:rFonts w:ascii="VIC Light" w:hAnsi="VIC Light"/>
                <w:spacing w:val="-1"/>
              </w:rPr>
              <w:t>g</w:t>
            </w:r>
            <w:r w:rsidRPr="00A6366B">
              <w:rPr>
                <w:rFonts w:ascii="VIC Light" w:hAnsi="VIC Light"/>
              </w:rPr>
              <w:t xml:space="preserve">ths </w:t>
            </w:r>
            <w:r w:rsidRPr="00A6366B">
              <w:rPr>
                <w:rFonts w:ascii="VIC Light" w:hAnsi="VIC Light"/>
                <w:spacing w:val="-1"/>
              </w:rPr>
              <w:t>o</w:t>
            </w:r>
            <w:r w:rsidRPr="00A6366B">
              <w:rPr>
                <w:rFonts w:ascii="VIC Light" w:hAnsi="VIC Light"/>
              </w:rPr>
              <w:t>f</w:t>
            </w:r>
            <w:r w:rsidRPr="00A6366B">
              <w:rPr>
                <w:rFonts w:ascii="VIC Light" w:hAnsi="VIC Light"/>
                <w:spacing w:val="-1"/>
              </w:rPr>
              <w:t xml:space="preserve"> </w:t>
            </w:r>
            <w:r w:rsidRPr="00A6366B">
              <w:rPr>
                <w:rFonts w:ascii="VIC Light" w:hAnsi="VIC Light"/>
              </w:rPr>
              <w:t>stay</w:t>
            </w:r>
            <w:r w:rsidRPr="00A6366B">
              <w:rPr>
                <w:rFonts w:ascii="VIC Light" w:hAnsi="VIC Light"/>
                <w:spacing w:val="-1"/>
              </w:rPr>
              <w:t xml:space="preserve"> </w:t>
            </w:r>
            <w:r w:rsidRPr="00A6366B">
              <w:rPr>
                <w:rFonts w:ascii="VIC Light" w:hAnsi="VIC Light"/>
              </w:rPr>
              <w:t xml:space="preserve">can </w:t>
            </w:r>
            <w:r w:rsidRPr="00A6366B">
              <w:rPr>
                <w:rFonts w:ascii="VIC Light" w:hAnsi="VIC Light"/>
                <w:spacing w:val="-1"/>
              </w:rPr>
              <w:t>b</w:t>
            </w:r>
            <w:r w:rsidRPr="00A6366B">
              <w:rPr>
                <w:rFonts w:ascii="VIC Light" w:hAnsi="VIC Light"/>
              </w:rPr>
              <w:t>e</w:t>
            </w:r>
            <w:r w:rsidRPr="00A6366B">
              <w:rPr>
                <w:rFonts w:ascii="VIC Light" w:hAnsi="VIC Light"/>
                <w:spacing w:val="1"/>
              </w:rPr>
              <w:t xml:space="preserve"> </w:t>
            </w:r>
            <w:r w:rsidRPr="00A6366B">
              <w:rPr>
                <w:rFonts w:ascii="VIC Light" w:hAnsi="VIC Light"/>
              </w:rPr>
              <w:t>ass</w:t>
            </w:r>
            <w:r w:rsidRPr="00A6366B">
              <w:rPr>
                <w:rFonts w:ascii="VIC Light" w:hAnsi="VIC Light"/>
                <w:spacing w:val="-1"/>
              </w:rPr>
              <w:t>o</w:t>
            </w:r>
            <w:r w:rsidRPr="00A6366B">
              <w:rPr>
                <w:rFonts w:ascii="VIC Light" w:hAnsi="VIC Light"/>
              </w:rPr>
              <w:t>c</w:t>
            </w:r>
            <w:r w:rsidRPr="00A6366B">
              <w:rPr>
                <w:rFonts w:ascii="VIC Light" w:hAnsi="VIC Light"/>
                <w:spacing w:val="1"/>
              </w:rPr>
              <w:t>i</w:t>
            </w:r>
            <w:r w:rsidRPr="00A6366B">
              <w:rPr>
                <w:rFonts w:ascii="VIC Light" w:hAnsi="VIC Light"/>
              </w:rPr>
              <w:t>at</w:t>
            </w:r>
            <w:r w:rsidRPr="00A6366B">
              <w:rPr>
                <w:rFonts w:ascii="VIC Light" w:hAnsi="VIC Light"/>
                <w:spacing w:val="1"/>
              </w:rPr>
              <w:t>e</w:t>
            </w:r>
            <w:r w:rsidRPr="00A6366B">
              <w:rPr>
                <w:rFonts w:ascii="VIC Light" w:hAnsi="VIC Light"/>
              </w:rPr>
              <w:t>d</w:t>
            </w:r>
            <w:r w:rsidRPr="00A6366B">
              <w:rPr>
                <w:rFonts w:ascii="VIC Light" w:hAnsi="VIC Light"/>
                <w:spacing w:val="-1"/>
              </w:rPr>
              <w:t xml:space="preserve"> </w:t>
            </w:r>
            <w:r w:rsidRPr="00A6366B">
              <w:rPr>
                <w:rFonts w:ascii="VIC Light" w:hAnsi="VIC Light"/>
                <w:spacing w:val="1"/>
              </w:rPr>
              <w:t>wi</w:t>
            </w:r>
            <w:r w:rsidRPr="00A6366B">
              <w:rPr>
                <w:rFonts w:ascii="VIC Light" w:hAnsi="VIC Light"/>
              </w:rPr>
              <w:t>th h</w:t>
            </w:r>
            <w:r w:rsidRPr="00A6366B">
              <w:rPr>
                <w:rFonts w:ascii="VIC Light" w:hAnsi="VIC Light"/>
                <w:spacing w:val="1"/>
              </w:rPr>
              <w:t>i</w:t>
            </w:r>
            <w:r w:rsidRPr="00A6366B">
              <w:rPr>
                <w:rFonts w:ascii="VIC Light" w:hAnsi="VIC Light"/>
                <w:spacing w:val="-1"/>
              </w:rPr>
              <w:t>g</w:t>
            </w:r>
            <w:r w:rsidRPr="00A6366B">
              <w:rPr>
                <w:rFonts w:ascii="VIC Light" w:hAnsi="VIC Light"/>
              </w:rPr>
              <w:t>h</w:t>
            </w:r>
            <w:r w:rsidRPr="00A6366B">
              <w:rPr>
                <w:rFonts w:ascii="VIC Light" w:hAnsi="VIC Light"/>
                <w:spacing w:val="1"/>
              </w:rPr>
              <w:t>e</w:t>
            </w:r>
            <w:r w:rsidRPr="00A6366B">
              <w:rPr>
                <w:rFonts w:ascii="VIC Light" w:hAnsi="VIC Light"/>
              </w:rPr>
              <w:t>r r</w:t>
            </w:r>
            <w:r w:rsidRPr="00A6366B">
              <w:rPr>
                <w:rFonts w:ascii="VIC Light" w:hAnsi="VIC Light"/>
                <w:spacing w:val="1"/>
              </w:rPr>
              <w:t>e</w:t>
            </w:r>
            <w:r w:rsidRPr="00A6366B">
              <w:rPr>
                <w:rFonts w:ascii="VIC Light" w:hAnsi="VIC Light"/>
              </w:rPr>
              <w:t>a</w:t>
            </w:r>
            <w:r w:rsidRPr="00A6366B">
              <w:rPr>
                <w:rFonts w:ascii="VIC Light" w:hAnsi="VIC Light"/>
                <w:spacing w:val="-1"/>
              </w:rPr>
              <w:t>dm</w:t>
            </w:r>
            <w:r w:rsidRPr="00A6366B">
              <w:rPr>
                <w:rFonts w:ascii="VIC Light" w:hAnsi="VIC Light"/>
                <w:spacing w:val="1"/>
              </w:rPr>
              <w:t>i</w:t>
            </w:r>
            <w:r w:rsidRPr="00A6366B">
              <w:rPr>
                <w:rFonts w:ascii="VIC Light" w:hAnsi="VIC Light"/>
              </w:rPr>
              <w:t>ss</w:t>
            </w:r>
            <w:r w:rsidRPr="00A6366B">
              <w:rPr>
                <w:rFonts w:ascii="VIC Light" w:hAnsi="VIC Light"/>
                <w:spacing w:val="1"/>
              </w:rPr>
              <w:t>i</w:t>
            </w:r>
            <w:r w:rsidRPr="00A6366B">
              <w:rPr>
                <w:rFonts w:ascii="VIC Light" w:hAnsi="VIC Light"/>
                <w:spacing w:val="-1"/>
              </w:rPr>
              <w:t>o</w:t>
            </w:r>
            <w:r w:rsidRPr="00A6366B">
              <w:rPr>
                <w:rFonts w:ascii="VIC Light" w:hAnsi="VIC Light"/>
              </w:rPr>
              <w:t>n rat</w:t>
            </w:r>
            <w:r w:rsidRPr="00A6366B">
              <w:rPr>
                <w:rFonts w:ascii="VIC Light" w:hAnsi="VIC Light"/>
                <w:spacing w:val="1"/>
              </w:rPr>
              <w:t>e</w:t>
            </w:r>
            <w:r w:rsidRPr="00A6366B">
              <w:rPr>
                <w:rFonts w:ascii="VIC Light" w:hAnsi="VIC Light"/>
              </w:rPr>
              <w:t xml:space="preserve">s. </w:t>
            </w:r>
            <w:r w:rsidRPr="00A6366B">
              <w:rPr>
                <w:rFonts w:ascii="VIC Light" w:hAnsi="VIC Light"/>
                <w:spacing w:val="-1"/>
              </w:rPr>
              <w:t>No</w:t>
            </w:r>
            <w:r w:rsidRPr="00A6366B">
              <w:rPr>
                <w:rFonts w:ascii="VIC Light" w:hAnsi="VIC Light"/>
              </w:rPr>
              <w:t>te th</w:t>
            </w:r>
            <w:r w:rsidRPr="00A6366B">
              <w:rPr>
                <w:rFonts w:ascii="VIC Light" w:hAnsi="VIC Light"/>
                <w:spacing w:val="1"/>
              </w:rPr>
              <w:t>i</w:t>
            </w:r>
            <w:r w:rsidRPr="00A6366B">
              <w:rPr>
                <w:rFonts w:ascii="VIC Light" w:hAnsi="VIC Light"/>
              </w:rPr>
              <w:t>s KPI</w:t>
            </w:r>
            <w:r w:rsidRPr="00A6366B">
              <w:rPr>
                <w:rFonts w:ascii="VIC Light" w:hAnsi="VIC Light"/>
                <w:spacing w:val="-2"/>
              </w:rPr>
              <w:t xml:space="preserve"> </w:t>
            </w:r>
            <w:r w:rsidRPr="00A6366B">
              <w:rPr>
                <w:rFonts w:ascii="VIC Light" w:hAnsi="VIC Light"/>
                <w:spacing w:val="1"/>
              </w:rPr>
              <w:t>i</w:t>
            </w:r>
            <w:r w:rsidRPr="00A6366B">
              <w:rPr>
                <w:rFonts w:ascii="VIC Light" w:hAnsi="VIC Light"/>
              </w:rPr>
              <w:t xml:space="preserve">s </w:t>
            </w:r>
            <w:r w:rsidRPr="00A6366B">
              <w:rPr>
                <w:rFonts w:ascii="VIC Light" w:hAnsi="VIC Light"/>
                <w:spacing w:val="-1"/>
              </w:rPr>
              <w:t>b</w:t>
            </w:r>
            <w:r w:rsidRPr="00A6366B">
              <w:rPr>
                <w:rFonts w:ascii="VIC Light" w:hAnsi="VIC Light"/>
              </w:rPr>
              <w:t>as</w:t>
            </w:r>
            <w:r w:rsidRPr="00A6366B">
              <w:rPr>
                <w:rFonts w:ascii="VIC Light" w:hAnsi="VIC Light"/>
                <w:spacing w:val="1"/>
              </w:rPr>
              <w:t>e</w:t>
            </w:r>
            <w:r w:rsidRPr="00A6366B">
              <w:rPr>
                <w:rFonts w:ascii="VIC Light" w:hAnsi="VIC Light"/>
              </w:rPr>
              <w:t>d</w:t>
            </w:r>
            <w:r w:rsidRPr="00A6366B">
              <w:rPr>
                <w:rFonts w:ascii="VIC Light" w:hAnsi="VIC Light"/>
                <w:spacing w:val="-1"/>
              </w:rPr>
              <w:t xml:space="preserve"> o</w:t>
            </w:r>
            <w:r w:rsidRPr="00A6366B">
              <w:rPr>
                <w:rFonts w:ascii="VIC Light" w:hAnsi="VIC Light"/>
              </w:rPr>
              <w:t>n the</w:t>
            </w:r>
            <w:r w:rsidRPr="00A6366B">
              <w:rPr>
                <w:rFonts w:ascii="VIC Light" w:hAnsi="VIC Light"/>
                <w:spacing w:val="1"/>
              </w:rPr>
              <w:t xml:space="preserve"> e</w:t>
            </w:r>
            <w:r w:rsidRPr="00A6366B">
              <w:rPr>
                <w:rFonts w:ascii="VIC Light" w:hAnsi="VIC Light"/>
                <w:spacing w:val="-1"/>
              </w:rPr>
              <w:t>p</w:t>
            </w:r>
            <w:r w:rsidRPr="00A6366B">
              <w:rPr>
                <w:rFonts w:ascii="VIC Light" w:hAnsi="VIC Light"/>
                <w:spacing w:val="1"/>
              </w:rPr>
              <w:t>i</w:t>
            </w:r>
            <w:r w:rsidRPr="00A6366B">
              <w:rPr>
                <w:rFonts w:ascii="VIC Light" w:hAnsi="VIC Light"/>
              </w:rPr>
              <w:t>s</w:t>
            </w:r>
            <w:r w:rsidRPr="00A6366B">
              <w:rPr>
                <w:rFonts w:ascii="VIC Light" w:hAnsi="VIC Light"/>
                <w:spacing w:val="-1"/>
              </w:rPr>
              <w:t>od</w:t>
            </w:r>
            <w:r w:rsidRPr="00A6366B">
              <w:rPr>
                <w:rFonts w:ascii="VIC Light" w:hAnsi="VIC Light"/>
              </w:rPr>
              <w:t>e</w:t>
            </w:r>
            <w:r w:rsidRPr="00A6366B">
              <w:rPr>
                <w:rFonts w:ascii="VIC Light" w:hAnsi="VIC Light"/>
                <w:spacing w:val="1"/>
              </w:rPr>
              <w:t xml:space="preserve"> </w:t>
            </w:r>
            <w:r w:rsidRPr="00A6366B">
              <w:rPr>
                <w:rFonts w:ascii="VIC Light" w:hAnsi="VIC Light"/>
              </w:rPr>
              <w:t xml:space="preserve">start &amp; </w:t>
            </w:r>
            <w:r w:rsidRPr="00A6366B">
              <w:rPr>
                <w:rFonts w:ascii="VIC Light" w:hAnsi="VIC Light"/>
                <w:spacing w:val="1"/>
              </w:rPr>
              <w:t>e</w:t>
            </w:r>
            <w:r w:rsidRPr="00A6366B">
              <w:rPr>
                <w:rFonts w:ascii="VIC Light" w:hAnsi="VIC Light"/>
              </w:rPr>
              <w:t>nd</w:t>
            </w:r>
            <w:r w:rsidRPr="00A6366B">
              <w:rPr>
                <w:rFonts w:ascii="VIC Light" w:hAnsi="VIC Light"/>
                <w:spacing w:val="-1"/>
              </w:rPr>
              <w:t xml:space="preserve"> d</w:t>
            </w:r>
            <w:r w:rsidRPr="00A6366B">
              <w:rPr>
                <w:rFonts w:ascii="VIC Light" w:hAnsi="VIC Light"/>
              </w:rPr>
              <w:t>at</w:t>
            </w:r>
            <w:r w:rsidRPr="00A6366B">
              <w:rPr>
                <w:rFonts w:ascii="VIC Light" w:hAnsi="VIC Light"/>
                <w:spacing w:val="1"/>
              </w:rPr>
              <w:t>e</w:t>
            </w:r>
            <w:r w:rsidRPr="00A6366B">
              <w:rPr>
                <w:rFonts w:ascii="VIC Light" w:hAnsi="VIC Light"/>
              </w:rPr>
              <w:t xml:space="preserve">s (as </w:t>
            </w:r>
            <w:r w:rsidRPr="00A6366B">
              <w:rPr>
                <w:rFonts w:ascii="VIC Light" w:hAnsi="VIC Light"/>
                <w:spacing w:val="-1"/>
              </w:rPr>
              <w:t>oppo</w:t>
            </w:r>
            <w:r w:rsidRPr="00A6366B">
              <w:rPr>
                <w:rFonts w:ascii="VIC Light" w:hAnsi="VIC Light"/>
              </w:rPr>
              <w:t>s</w:t>
            </w:r>
            <w:r w:rsidRPr="00A6366B">
              <w:rPr>
                <w:rFonts w:ascii="VIC Light" w:hAnsi="VIC Light"/>
                <w:spacing w:val="1"/>
              </w:rPr>
              <w:t>e</w:t>
            </w:r>
            <w:r w:rsidRPr="00A6366B">
              <w:rPr>
                <w:rFonts w:ascii="VIC Light" w:hAnsi="VIC Light"/>
              </w:rPr>
              <w:t>d</w:t>
            </w:r>
            <w:r w:rsidRPr="00A6366B">
              <w:rPr>
                <w:rFonts w:ascii="VIC Light" w:hAnsi="VIC Light"/>
                <w:spacing w:val="-1"/>
              </w:rPr>
              <w:t xml:space="preserve"> </w:t>
            </w:r>
            <w:r w:rsidRPr="00A6366B">
              <w:rPr>
                <w:rFonts w:ascii="VIC Light" w:hAnsi="VIC Light"/>
              </w:rPr>
              <w:t>to</w:t>
            </w:r>
            <w:r w:rsidRPr="00A6366B">
              <w:rPr>
                <w:rFonts w:ascii="VIC Light" w:hAnsi="VIC Light"/>
                <w:spacing w:val="-1"/>
              </w:rPr>
              <w:t xml:space="preserve"> </w:t>
            </w:r>
            <w:r w:rsidRPr="00A6366B">
              <w:rPr>
                <w:rFonts w:ascii="VIC Light" w:hAnsi="VIC Light"/>
                <w:spacing w:val="1"/>
              </w:rPr>
              <w:t>i</w:t>
            </w:r>
            <w:r w:rsidRPr="00A6366B">
              <w:rPr>
                <w:rFonts w:ascii="VIC Light" w:hAnsi="VIC Light"/>
              </w:rPr>
              <w:t>n</w:t>
            </w:r>
            <w:r w:rsidRPr="00A6366B">
              <w:rPr>
                <w:rFonts w:ascii="VIC Light" w:hAnsi="VIC Light"/>
                <w:spacing w:val="-1"/>
              </w:rPr>
              <w:t>d</w:t>
            </w:r>
            <w:r w:rsidRPr="00A6366B">
              <w:rPr>
                <w:rFonts w:ascii="VIC Light" w:hAnsi="VIC Light"/>
                <w:spacing w:val="1"/>
              </w:rPr>
              <w:t>i</w:t>
            </w:r>
            <w:r w:rsidRPr="00A6366B">
              <w:rPr>
                <w:rFonts w:ascii="VIC Light" w:hAnsi="VIC Light"/>
                <w:spacing w:val="-1"/>
              </w:rPr>
              <w:t>v</w:t>
            </w:r>
            <w:r w:rsidRPr="00A6366B">
              <w:rPr>
                <w:rFonts w:ascii="VIC Light" w:hAnsi="VIC Light"/>
                <w:spacing w:val="1"/>
              </w:rPr>
              <w:t>i</w:t>
            </w:r>
            <w:r w:rsidRPr="00A6366B">
              <w:rPr>
                <w:rFonts w:ascii="VIC Light" w:hAnsi="VIC Light"/>
                <w:spacing w:val="-1"/>
              </w:rPr>
              <w:t>d</w:t>
            </w:r>
            <w:r w:rsidRPr="00A6366B">
              <w:rPr>
                <w:rFonts w:ascii="VIC Light" w:hAnsi="VIC Light"/>
              </w:rPr>
              <w:t>ual a</w:t>
            </w:r>
            <w:r w:rsidRPr="00A6366B">
              <w:rPr>
                <w:rFonts w:ascii="VIC Light" w:hAnsi="VIC Light"/>
                <w:spacing w:val="-1"/>
              </w:rPr>
              <w:t>dm</w:t>
            </w:r>
            <w:r w:rsidRPr="00A6366B">
              <w:rPr>
                <w:rFonts w:ascii="VIC Light" w:hAnsi="VIC Light"/>
                <w:spacing w:val="1"/>
              </w:rPr>
              <w:t>i</w:t>
            </w:r>
            <w:r w:rsidRPr="00A6366B">
              <w:rPr>
                <w:rFonts w:ascii="VIC Light" w:hAnsi="VIC Light"/>
              </w:rPr>
              <w:t>ss</w:t>
            </w:r>
            <w:r w:rsidRPr="00A6366B">
              <w:rPr>
                <w:rFonts w:ascii="VIC Light" w:hAnsi="VIC Light"/>
                <w:spacing w:val="1"/>
              </w:rPr>
              <w:t>i</w:t>
            </w:r>
            <w:r w:rsidRPr="00A6366B">
              <w:rPr>
                <w:rFonts w:ascii="VIC Light" w:hAnsi="VIC Light"/>
                <w:spacing w:val="-1"/>
              </w:rPr>
              <w:t>o</w:t>
            </w:r>
            <w:r w:rsidRPr="00A6366B">
              <w:rPr>
                <w:rFonts w:ascii="VIC Light" w:hAnsi="VIC Light"/>
              </w:rPr>
              <w:t xml:space="preserve">n </w:t>
            </w:r>
            <w:r w:rsidRPr="00A6366B">
              <w:rPr>
                <w:rFonts w:ascii="VIC Light" w:hAnsi="VIC Light"/>
                <w:spacing w:val="1"/>
              </w:rPr>
              <w:t>e</w:t>
            </w:r>
            <w:r w:rsidRPr="00A6366B">
              <w:rPr>
                <w:rFonts w:ascii="VIC Light" w:hAnsi="VIC Light"/>
                <w:spacing w:val="-1"/>
              </w:rPr>
              <w:t>v</w:t>
            </w:r>
            <w:r w:rsidRPr="00A6366B">
              <w:rPr>
                <w:rFonts w:ascii="VIC Light" w:hAnsi="VIC Light"/>
                <w:spacing w:val="1"/>
              </w:rPr>
              <w:t>e</w:t>
            </w:r>
            <w:r w:rsidRPr="00A6366B">
              <w:rPr>
                <w:rFonts w:ascii="VIC Light" w:hAnsi="VIC Light"/>
              </w:rPr>
              <w:t xml:space="preserve">nts </w:t>
            </w:r>
            <w:r w:rsidRPr="00A6366B">
              <w:rPr>
                <w:rFonts w:ascii="VIC Light" w:hAnsi="VIC Light"/>
                <w:spacing w:val="1"/>
              </w:rPr>
              <w:t>wi</w:t>
            </w:r>
            <w:r w:rsidRPr="00A6366B">
              <w:rPr>
                <w:rFonts w:ascii="VIC Light" w:hAnsi="VIC Light"/>
              </w:rPr>
              <w:t>th</w:t>
            </w:r>
            <w:r w:rsidRPr="00A6366B">
              <w:rPr>
                <w:rFonts w:ascii="VIC Light" w:hAnsi="VIC Light"/>
                <w:spacing w:val="1"/>
              </w:rPr>
              <w:t>i</w:t>
            </w:r>
            <w:r w:rsidRPr="00A6366B">
              <w:rPr>
                <w:rFonts w:ascii="VIC Light" w:hAnsi="VIC Light"/>
              </w:rPr>
              <w:t xml:space="preserve">n an </w:t>
            </w:r>
            <w:r w:rsidRPr="00A6366B">
              <w:rPr>
                <w:rFonts w:ascii="VIC Light" w:hAnsi="VIC Light"/>
                <w:spacing w:val="1"/>
              </w:rPr>
              <w:t>e</w:t>
            </w:r>
            <w:r w:rsidRPr="00A6366B">
              <w:rPr>
                <w:rFonts w:ascii="VIC Light" w:hAnsi="VIC Light"/>
                <w:spacing w:val="-1"/>
              </w:rPr>
              <w:t>p</w:t>
            </w:r>
            <w:r w:rsidRPr="00A6366B">
              <w:rPr>
                <w:rFonts w:ascii="VIC Light" w:hAnsi="VIC Light"/>
                <w:spacing w:val="1"/>
              </w:rPr>
              <w:t>i</w:t>
            </w:r>
            <w:r w:rsidRPr="00A6366B">
              <w:rPr>
                <w:rFonts w:ascii="VIC Light" w:hAnsi="VIC Light"/>
              </w:rPr>
              <w:t>s</w:t>
            </w:r>
            <w:r w:rsidRPr="00A6366B">
              <w:rPr>
                <w:rFonts w:ascii="VIC Light" w:hAnsi="VIC Light"/>
                <w:spacing w:val="-1"/>
              </w:rPr>
              <w:t>od</w:t>
            </w:r>
            <w:r w:rsidRPr="00A6366B">
              <w:rPr>
                <w:rFonts w:ascii="VIC Light" w:hAnsi="VIC Light"/>
                <w:spacing w:val="1"/>
              </w:rPr>
              <w:t>e</w:t>
            </w:r>
            <w:r w:rsidRPr="00A6366B">
              <w:rPr>
                <w:rFonts w:ascii="VIC Light" w:hAnsi="VIC Light"/>
              </w:rPr>
              <w:t>).</w:t>
            </w:r>
          </w:p>
        </w:tc>
      </w:tr>
      <w:tr w:rsidR="00CF11E1" w:rsidRPr="00A6366B" w:rsidTr="00A47400">
        <w:tc>
          <w:tcPr>
            <w:tcW w:w="2524" w:type="dxa"/>
            <w:shd w:val="clear" w:color="auto" w:fill="auto"/>
          </w:tcPr>
          <w:p w:rsidR="00CF11E1" w:rsidRPr="00A6366B" w:rsidRDefault="00CF11E1" w:rsidP="00A47400">
            <w:pPr>
              <w:pStyle w:val="DHHStabletext"/>
              <w:rPr>
                <w:rFonts w:ascii="VIC Light" w:hAnsi="VIC Light"/>
              </w:rPr>
            </w:pPr>
          </w:p>
        </w:tc>
        <w:tc>
          <w:tcPr>
            <w:tcW w:w="2523" w:type="dxa"/>
          </w:tcPr>
          <w:p w:rsidR="00CF11E1" w:rsidRPr="00A6366B" w:rsidRDefault="009A1E44" w:rsidP="00A47400">
            <w:pPr>
              <w:pStyle w:val="DHHStabletext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hAnsi="VIC Light"/>
              </w:rPr>
              <w:t>Long stay patient bed occ. &gt;35 days</w:t>
            </w:r>
          </w:p>
        </w:tc>
        <w:tc>
          <w:tcPr>
            <w:tcW w:w="3771" w:type="dxa"/>
          </w:tcPr>
          <w:p w:rsidR="00CF11E1" w:rsidRPr="00A6366B" w:rsidRDefault="00CF11E1" w:rsidP="00A47400">
            <w:pPr>
              <w:pStyle w:val="DHHStabletext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hAnsi="VIC Light"/>
              </w:rPr>
              <w:t>A</w:t>
            </w:r>
            <w:r w:rsidRPr="00A6366B">
              <w:rPr>
                <w:rFonts w:ascii="VIC Light" w:hAnsi="VIC Light"/>
                <w:spacing w:val="-1"/>
              </w:rPr>
              <w:t>dm</w:t>
            </w:r>
            <w:r w:rsidRPr="00A6366B">
              <w:rPr>
                <w:rFonts w:ascii="VIC Light" w:hAnsi="VIC Light"/>
                <w:spacing w:val="1"/>
              </w:rPr>
              <w:t>i</w:t>
            </w:r>
            <w:r w:rsidRPr="00A6366B">
              <w:rPr>
                <w:rFonts w:ascii="VIC Light" w:hAnsi="VIC Light"/>
              </w:rPr>
              <w:t>ss</w:t>
            </w:r>
            <w:r w:rsidRPr="00A6366B">
              <w:rPr>
                <w:rFonts w:ascii="VIC Light" w:hAnsi="VIC Light"/>
                <w:spacing w:val="1"/>
              </w:rPr>
              <w:t>i</w:t>
            </w:r>
            <w:r w:rsidRPr="00A6366B">
              <w:rPr>
                <w:rFonts w:ascii="VIC Light" w:hAnsi="VIC Light"/>
                <w:spacing w:val="-1"/>
              </w:rPr>
              <w:t>o</w:t>
            </w:r>
            <w:r w:rsidRPr="00A6366B">
              <w:rPr>
                <w:rFonts w:ascii="VIC Light" w:hAnsi="VIC Light"/>
              </w:rPr>
              <w:t>n h</w:t>
            </w:r>
            <w:r w:rsidRPr="00A6366B">
              <w:rPr>
                <w:rFonts w:ascii="VIC Light" w:hAnsi="VIC Light"/>
                <w:spacing w:val="-1"/>
              </w:rPr>
              <w:t>o</w:t>
            </w:r>
            <w:r w:rsidRPr="00A6366B">
              <w:rPr>
                <w:rFonts w:ascii="VIC Light" w:hAnsi="VIC Light"/>
              </w:rPr>
              <w:t>urs</w:t>
            </w:r>
            <w:r w:rsidRPr="00A6366B">
              <w:rPr>
                <w:rFonts w:ascii="VIC Light" w:hAnsi="VIC Light"/>
                <w:spacing w:val="1"/>
              </w:rPr>
              <w:t xml:space="preserve"> </w:t>
            </w:r>
            <w:r w:rsidRPr="00A6366B">
              <w:rPr>
                <w:rFonts w:ascii="VIC Light" w:hAnsi="VIC Light"/>
                <w:spacing w:val="-1"/>
              </w:rPr>
              <w:t>fo</w:t>
            </w:r>
            <w:r w:rsidRPr="00A6366B">
              <w:rPr>
                <w:rFonts w:ascii="VIC Light" w:hAnsi="VIC Light"/>
              </w:rPr>
              <w:t xml:space="preserve">r </w:t>
            </w:r>
            <w:r w:rsidR="00EB619F" w:rsidRPr="00A6366B">
              <w:rPr>
                <w:rFonts w:ascii="VIC Light" w:hAnsi="VIC Light"/>
              </w:rPr>
              <w:t>‘</w:t>
            </w:r>
            <w:r w:rsidRPr="00A6366B">
              <w:rPr>
                <w:rFonts w:ascii="VIC Light" w:hAnsi="VIC Light"/>
                <w:spacing w:val="1"/>
              </w:rPr>
              <w:t>l</w:t>
            </w:r>
            <w:r w:rsidRPr="00A6366B">
              <w:rPr>
                <w:rFonts w:ascii="VIC Light" w:hAnsi="VIC Light"/>
                <w:spacing w:val="-1"/>
              </w:rPr>
              <w:t>o</w:t>
            </w:r>
            <w:r w:rsidRPr="00A6366B">
              <w:rPr>
                <w:rFonts w:ascii="VIC Light" w:hAnsi="VIC Light"/>
              </w:rPr>
              <w:t>ng</w:t>
            </w:r>
            <w:r w:rsidRPr="00A6366B">
              <w:rPr>
                <w:rFonts w:ascii="VIC Light" w:hAnsi="VIC Light"/>
                <w:spacing w:val="-1"/>
              </w:rPr>
              <w:t xml:space="preserve"> </w:t>
            </w:r>
            <w:r w:rsidRPr="00A6366B">
              <w:rPr>
                <w:rFonts w:ascii="VIC Light" w:hAnsi="VIC Light"/>
              </w:rPr>
              <w:t>sta</w:t>
            </w:r>
            <w:r w:rsidRPr="00A6366B">
              <w:rPr>
                <w:rFonts w:ascii="VIC Light" w:hAnsi="VIC Light"/>
                <w:spacing w:val="-1"/>
              </w:rPr>
              <w:t>y</w:t>
            </w:r>
            <w:r w:rsidR="00EB619F" w:rsidRPr="00A6366B">
              <w:rPr>
                <w:rFonts w:ascii="VIC Light" w:hAnsi="VIC Light"/>
                <w:spacing w:val="-1"/>
              </w:rPr>
              <w:t>’</w:t>
            </w:r>
            <w:r w:rsidRPr="00A6366B">
              <w:rPr>
                <w:rFonts w:ascii="VIC Light" w:hAnsi="VIC Light"/>
              </w:rPr>
              <w:t xml:space="preserve"> a</w:t>
            </w:r>
            <w:r w:rsidRPr="00A6366B">
              <w:rPr>
                <w:rFonts w:ascii="VIC Light" w:hAnsi="VIC Light"/>
                <w:spacing w:val="-1"/>
              </w:rPr>
              <w:t>dm</w:t>
            </w:r>
            <w:r w:rsidRPr="00A6366B">
              <w:rPr>
                <w:rFonts w:ascii="VIC Light" w:hAnsi="VIC Light"/>
                <w:spacing w:val="1"/>
              </w:rPr>
              <w:t>i</w:t>
            </w:r>
            <w:r w:rsidRPr="00A6366B">
              <w:rPr>
                <w:rFonts w:ascii="VIC Light" w:hAnsi="VIC Light"/>
              </w:rPr>
              <w:t>ss</w:t>
            </w:r>
            <w:r w:rsidRPr="00A6366B">
              <w:rPr>
                <w:rFonts w:ascii="VIC Light" w:hAnsi="VIC Light"/>
                <w:spacing w:val="1"/>
              </w:rPr>
              <w:t>i</w:t>
            </w:r>
            <w:r w:rsidRPr="00A6366B">
              <w:rPr>
                <w:rFonts w:ascii="VIC Light" w:hAnsi="VIC Light"/>
                <w:spacing w:val="-1"/>
              </w:rPr>
              <w:t>o</w:t>
            </w:r>
            <w:r w:rsidRPr="00A6366B">
              <w:rPr>
                <w:rFonts w:ascii="VIC Light" w:hAnsi="VIC Light"/>
              </w:rPr>
              <w:t xml:space="preserve">ns </w:t>
            </w:r>
            <w:r w:rsidRPr="00A6366B">
              <w:rPr>
                <w:rFonts w:ascii="VIC Light" w:hAnsi="VIC Light"/>
                <w:spacing w:val="1"/>
              </w:rPr>
              <w:t>i</w:t>
            </w:r>
            <w:r w:rsidRPr="00A6366B">
              <w:rPr>
                <w:rFonts w:ascii="VIC Light" w:hAnsi="VIC Light"/>
              </w:rPr>
              <w:t xml:space="preserve">n </w:t>
            </w:r>
            <w:r w:rsidRPr="00A6366B">
              <w:rPr>
                <w:rFonts w:ascii="VIC Light" w:hAnsi="VIC Light"/>
                <w:spacing w:val="1"/>
              </w:rPr>
              <w:t>i</w:t>
            </w:r>
            <w:r w:rsidRPr="00A6366B">
              <w:rPr>
                <w:rFonts w:ascii="VIC Light" w:hAnsi="VIC Light"/>
              </w:rPr>
              <w:t>n</w:t>
            </w:r>
            <w:r w:rsidRPr="00A6366B">
              <w:rPr>
                <w:rFonts w:ascii="VIC Light" w:hAnsi="VIC Light"/>
                <w:spacing w:val="-1"/>
              </w:rPr>
              <w:t>p</w:t>
            </w:r>
            <w:r w:rsidRPr="00A6366B">
              <w:rPr>
                <w:rFonts w:ascii="VIC Light" w:hAnsi="VIC Light"/>
              </w:rPr>
              <w:t>at</w:t>
            </w:r>
            <w:r w:rsidRPr="00A6366B">
              <w:rPr>
                <w:rFonts w:ascii="VIC Light" w:hAnsi="VIC Light"/>
                <w:spacing w:val="1"/>
              </w:rPr>
              <w:t>ie</w:t>
            </w:r>
            <w:r w:rsidRPr="00A6366B">
              <w:rPr>
                <w:rFonts w:ascii="VIC Light" w:hAnsi="VIC Light"/>
              </w:rPr>
              <w:t>nt un</w:t>
            </w:r>
            <w:r w:rsidRPr="00A6366B">
              <w:rPr>
                <w:rFonts w:ascii="VIC Light" w:hAnsi="VIC Light"/>
                <w:spacing w:val="1"/>
              </w:rPr>
              <w:t>i</w:t>
            </w:r>
            <w:r w:rsidRPr="00A6366B">
              <w:rPr>
                <w:rFonts w:ascii="VIC Light" w:hAnsi="VIC Light"/>
              </w:rPr>
              <w:t xml:space="preserve">ts, as a </w:t>
            </w:r>
            <w:r w:rsidRPr="00A6366B">
              <w:rPr>
                <w:rFonts w:ascii="VIC Light" w:hAnsi="VIC Light"/>
                <w:spacing w:val="-1"/>
              </w:rPr>
              <w:t>p</w:t>
            </w:r>
            <w:r w:rsidRPr="00A6366B">
              <w:rPr>
                <w:rFonts w:ascii="VIC Light" w:hAnsi="VIC Light"/>
              </w:rPr>
              <w:t>ro</w:t>
            </w:r>
            <w:r w:rsidRPr="00A6366B">
              <w:rPr>
                <w:rFonts w:ascii="VIC Light" w:hAnsi="VIC Light"/>
                <w:spacing w:val="-1"/>
              </w:rPr>
              <w:t>po</w:t>
            </w:r>
            <w:r w:rsidRPr="00A6366B">
              <w:rPr>
                <w:rFonts w:ascii="VIC Light" w:hAnsi="VIC Light"/>
              </w:rPr>
              <w:t>rt</w:t>
            </w:r>
            <w:r w:rsidRPr="00A6366B">
              <w:rPr>
                <w:rFonts w:ascii="VIC Light" w:hAnsi="VIC Light"/>
                <w:spacing w:val="1"/>
              </w:rPr>
              <w:t>i</w:t>
            </w:r>
            <w:r w:rsidRPr="00A6366B">
              <w:rPr>
                <w:rFonts w:ascii="VIC Light" w:hAnsi="VIC Light"/>
                <w:spacing w:val="-1"/>
              </w:rPr>
              <w:t>o</w:t>
            </w:r>
            <w:r w:rsidRPr="00A6366B">
              <w:rPr>
                <w:rFonts w:ascii="VIC Light" w:hAnsi="VIC Light"/>
              </w:rPr>
              <w:t xml:space="preserve">n </w:t>
            </w:r>
            <w:r w:rsidRPr="00A6366B">
              <w:rPr>
                <w:rFonts w:ascii="VIC Light" w:hAnsi="VIC Light"/>
                <w:spacing w:val="-1"/>
              </w:rPr>
              <w:t>o</w:t>
            </w:r>
            <w:r w:rsidRPr="00A6366B">
              <w:rPr>
                <w:rFonts w:ascii="VIC Light" w:hAnsi="VIC Light"/>
              </w:rPr>
              <w:t xml:space="preserve">f </w:t>
            </w:r>
            <w:r w:rsidRPr="00A6366B">
              <w:rPr>
                <w:rFonts w:ascii="VIC Light" w:hAnsi="VIC Light"/>
                <w:spacing w:val="-1"/>
              </w:rPr>
              <w:t>f</w:t>
            </w:r>
            <w:r w:rsidRPr="00A6366B">
              <w:rPr>
                <w:rFonts w:ascii="VIC Light" w:hAnsi="VIC Light"/>
              </w:rPr>
              <w:t>un</w:t>
            </w:r>
            <w:r w:rsidRPr="00A6366B">
              <w:rPr>
                <w:rFonts w:ascii="VIC Light" w:hAnsi="VIC Light"/>
                <w:spacing w:val="-1"/>
              </w:rPr>
              <w:t>d</w:t>
            </w:r>
            <w:r w:rsidRPr="00A6366B">
              <w:rPr>
                <w:rFonts w:ascii="VIC Light" w:hAnsi="VIC Light"/>
                <w:spacing w:val="1"/>
              </w:rPr>
              <w:t>e</w:t>
            </w:r>
            <w:r w:rsidRPr="00A6366B">
              <w:rPr>
                <w:rFonts w:ascii="VIC Light" w:hAnsi="VIC Light"/>
              </w:rPr>
              <w:t>d</w:t>
            </w:r>
            <w:r w:rsidRPr="00A6366B">
              <w:rPr>
                <w:rFonts w:ascii="VIC Light" w:hAnsi="VIC Light"/>
                <w:spacing w:val="-1"/>
              </w:rPr>
              <w:t xml:space="preserve"> b</w:t>
            </w:r>
            <w:r w:rsidRPr="00A6366B">
              <w:rPr>
                <w:rFonts w:ascii="VIC Light" w:hAnsi="VIC Light"/>
                <w:spacing w:val="1"/>
              </w:rPr>
              <w:t>e</w:t>
            </w:r>
            <w:r w:rsidRPr="00A6366B">
              <w:rPr>
                <w:rFonts w:ascii="VIC Light" w:hAnsi="VIC Light"/>
              </w:rPr>
              <w:t>d</w:t>
            </w:r>
            <w:r w:rsidRPr="00A6366B">
              <w:rPr>
                <w:rFonts w:ascii="VIC Light" w:hAnsi="VIC Light"/>
                <w:spacing w:val="-1"/>
              </w:rPr>
              <w:t xml:space="preserve"> </w:t>
            </w:r>
            <w:r w:rsidRPr="00A6366B">
              <w:rPr>
                <w:rFonts w:ascii="VIC Light" w:hAnsi="VIC Light"/>
              </w:rPr>
              <w:t>h</w:t>
            </w:r>
            <w:r w:rsidRPr="00A6366B">
              <w:rPr>
                <w:rFonts w:ascii="VIC Light" w:hAnsi="VIC Light"/>
                <w:spacing w:val="-1"/>
              </w:rPr>
              <w:t>o</w:t>
            </w:r>
            <w:r w:rsidRPr="00A6366B">
              <w:rPr>
                <w:rFonts w:ascii="VIC Light" w:hAnsi="VIC Light"/>
              </w:rPr>
              <w:t>urs. E</w:t>
            </w:r>
            <w:r w:rsidRPr="00A6366B">
              <w:rPr>
                <w:rFonts w:ascii="VIC Light" w:hAnsi="VIC Light"/>
                <w:spacing w:val="-1"/>
              </w:rPr>
              <w:t>x</w:t>
            </w:r>
            <w:r w:rsidRPr="00A6366B">
              <w:rPr>
                <w:rFonts w:ascii="VIC Light" w:hAnsi="VIC Light"/>
              </w:rPr>
              <w:t>c</w:t>
            </w:r>
            <w:r w:rsidRPr="00A6366B">
              <w:rPr>
                <w:rFonts w:ascii="VIC Light" w:hAnsi="VIC Light"/>
                <w:spacing w:val="1"/>
              </w:rPr>
              <w:t>l</w:t>
            </w:r>
            <w:r w:rsidRPr="00A6366B">
              <w:rPr>
                <w:rFonts w:ascii="VIC Light" w:hAnsi="VIC Light"/>
              </w:rPr>
              <w:t>u</w:t>
            </w:r>
            <w:r w:rsidRPr="00A6366B">
              <w:rPr>
                <w:rFonts w:ascii="VIC Light" w:hAnsi="VIC Light"/>
                <w:spacing w:val="-1"/>
              </w:rPr>
              <w:t>d</w:t>
            </w:r>
            <w:r w:rsidRPr="00A6366B">
              <w:rPr>
                <w:rFonts w:ascii="VIC Light" w:hAnsi="VIC Light"/>
                <w:spacing w:val="1"/>
              </w:rPr>
              <w:t>e</w:t>
            </w:r>
            <w:r w:rsidRPr="00A6366B">
              <w:rPr>
                <w:rFonts w:ascii="VIC Light" w:hAnsi="VIC Light"/>
              </w:rPr>
              <w:t>s the</w:t>
            </w:r>
            <w:r w:rsidRPr="00A6366B">
              <w:rPr>
                <w:rFonts w:ascii="VIC Light" w:hAnsi="VIC Light"/>
                <w:spacing w:val="1"/>
              </w:rPr>
              <w:t xml:space="preserve"> </w:t>
            </w:r>
            <w:r w:rsidRPr="00A6366B">
              <w:rPr>
                <w:rFonts w:ascii="VIC Light" w:hAnsi="VIC Light"/>
              </w:rPr>
              <w:t>f</w:t>
            </w:r>
            <w:r w:rsidRPr="00A6366B">
              <w:rPr>
                <w:rFonts w:ascii="VIC Light" w:hAnsi="VIC Light"/>
                <w:spacing w:val="1"/>
              </w:rPr>
              <w:t>i</w:t>
            </w:r>
            <w:r w:rsidRPr="00A6366B">
              <w:rPr>
                <w:rFonts w:ascii="VIC Light" w:hAnsi="VIC Light"/>
              </w:rPr>
              <w:t xml:space="preserve">rst </w:t>
            </w:r>
            <w:r w:rsidRPr="00A6366B">
              <w:rPr>
                <w:rFonts w:ascii="VIC Light" w:hAnsi="VIC Light"/>
                <w:spacing w:val="-1"/>
              </w:rPr>
              <w:t>3</w:t>
            </w:r>
            <w:r w:rsidRPr="00A6366B">
              <w:rPr>
                <w:rFonts w:ascii="VIC Light" w:hAnsi="VIC Light"/>
              </w:rPr>
              <w:t>5</w:t>
            </w:r>
            <w:r w:rsidRPr="00A6366B">
              <w:rPr>
                <w:rFonts w:ascii="VIC Light" w:hAnsi="VIC Light"/>
                <w:spacing w:val="-1"/>
              </w:rPr>
              <w:t xml:space="preserve"> d</w:t>
            </w:r>
            <w:r w:rsidRPr="00A6366B">
              <w:rPr>
                <w:rFonts w:ascii="VIC Light" w:hAnsi="VIC Light"/>
              </w:rPr>
              <w:t>a</w:t>
            </w:r>
            <w:r w:rsidRPr="00A6366B">
              <w:rPr>
                <w:rFonts w:ascii="VIC Light" w:hAnsi="VIC Light"/>
                <w:spacing w:val="-1"/>
              </w:rPr>
              <w:t>y</w:t>
            </w:r>
            <w:r w:rsidRPr="00A6366B">
              <w:rPr>
                <w:rFonts w:ascii="VIC Light" w:hAnsi="VIC Light"/>
              </w:rPr>
              <w:t xml:space="preserve">s </w:t>
            </w:r>
            <w:r w:rsidRPr="00A6366B">
              <w:rPr>
                <w:rFonts w:ascii="VIC Light" w:hAnsi="VIC Light"/>
                <w:spacing w:val="1"/>
              </w:rPr>
              <w:t>(</w:t>
            </w:r>
            <w:r w:rsidRPr="00A6366B">
              <w:rPr>
                <w:rFonts w:ascii="VIC Light" w:hAnsi="VIC Light"/>
              </w:rPr>
              <w:t>840</w:t>
            </w:r>
            <w:r w:rsidRPr="00A6366B">
              <w:rPr>
                <w:rFonts w:ascii="VIC Light" w:hAnsi="VIC Light"/>
                <w:spacing w:val="-1"/>
              </w:rPr>
              <w:t xml:space="preserve"> </w:t>
            </w:r>
            <w:r w:rsidRPr="00A6366B">
              <w:rPr>
                <w:rFonts w:ascii="VIC Light" w:hAnsi="VIC Light"/>
              </w:rPr>
              <w:t>h</w:t>
            </w:r>
            <w:r w:rsidRPr="00A6366B">
              <w:rPr>
                <w:rFonts w:ascii="VIC Light" w:hAnsi="VIC Light"/>
                <w:spacing w:val="-1"/>
              </w:rPr>
              <w:t>o</w:t>
            </w:r>
            <w:r w:rsidRPr="00A6366B">
              <w:rPr>
                <w:rFonts w:ascii="VIC Light" w:hAnsi="VIC Light"/>
              </w:rPr>
              <w:t>urs)</w:t>
            </w:r>
            <w:r w:rsidRPr="00A6366B">
              <w:rPr>
                <w:rFonts w:ascii="VIC Light" w:hAnsi="VIC Light"/>
                <w:spacing w:val="1"/>
              </w:rPr>
              <w:t xml:space="preserve"> </w:t>
            </w:r>
            <w:r w:rsidRPr="00A6366B">
              <w:rPr>
                <w:rFonts w:ascii="VIC Light" w:hAnsi="VIC Light"/>
                <w:spacing w:val="-1"/>
              </w:rPr>
              <w:t>o</w:t>
            </w:r>
            <w:r w:rsidRPr="00A6366B">
              <w:rPr>
                <w:rFonts w:ascii="VIC Light" w:hAnsi="VIC Light"/>
              </w:rPr>
              <w:t>f</w:t>
            </w:r>
            <w:r w:rsidRPr="00A6366B">
              <w:rPr>
                <w:rFonts w:ascii="VIC Light" w:hAnsi="VIC Light"/>
                <w:spacing w:val="-1"/>
              </w:rPr>
              <w:t xml:space="preserve"> </w:t>
            </w:r>
            <w:r w:rsidRPr="00A6366B">
              <w:rPr>
                <w:rFonts w:ascii="VIC Light" w:hAnsi="VIC Light"/>
              </w:rPr>
              <w:t>a</w:t>
            </w:r>
            <w:r w:rsidRPr="00A6366B">
              <w:rPr>
                <w:rFonts w:ascii="VIC Light" w:hAnsi="VIC Light"/>
                <w:spacing w:val="-1"/>
              </w:rPr>
              <w:t>dm</w:t>
            </w:r>
            <w:r w:rsidRPr="00A6366B">
              <w:rPr>
                <w:rFonts w:ascii="VIC Light" w:hAnsi="VIC Light"/>
                <w:spacing w:val="1"/>
              </w:rPr>
              <w:t>i</w:t>
            </w:r>
            <w:r w:rsidRPr="00A6366B">
              <w:rPr>
                <w:rFonts w:ascii="VIC Light" w:hAnsi="VIC Light"/>
              </w:rPr>
              <w:t>ss</w:t>
            </w:r>
            <w:r w:rsidRPr="00A6366B">
              <w:rPr>
                <w:rFonts w:ascii="VIC Light" w:hAnsi="VIC Light"/>
                <w:spacing w:val="1"/>
              </w:rPr>
              <w:t>i</w:t>
            </w:r>
            <w:r w:rsidRPr="00A6366B">
              <w:rPr>
                <w:rFonts w:ascii="VIC Light" w:hAnsi="VIC Light"/>
                <w:spacing w:val="-1"/>
              </w:rPr>
              <w:t>o</w:t>
            </w:r>
            <w:r w:rsidRPr="00A6366B">
              <w:rPr>
                <w:rFonts w:ascii="VIC Light" w:hAnsi="VIC Light"/>
              </w:rPr>
              <w:t>n.</w:t>
            </w:r>
          </w:p>
        </w:tc>
        <w:tc>
          <w:tcPr>
            <w:tcW w:w="2523" w:type="dxa"/>
          </w:tcPr>
          <w:p w:rsidR="00CF11E1" w:rsidRPr="00A6366B" w:rsidRDefault="00CF11E1" w:rsidP="00A47400">
            <w:pPr>
              <w:pStyle w:val="DHHStabletext"/>
              <w:rPr>
                <w:rFonts w:ascii="VIC Light" w:hAnsi="VIC Light"/>
              </w:rPr>
            </w:pPr>
          </w:p>
        </w:tc>
        <w:tc>
          <w:tcPr>
            <w:tcW w:w="3572" w:type="dxa"/>
          </w:tcPr>
          <w:p w:rsidR="00CF11E1" w:rsidRPr="00A6366B" w:rsidRDefault="00CF11E1" w:rsidP="00A47400">
            <w:pPr>
              <w:pStyle w:val="DHHStabletext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hAnsi="VIC Light"/>
                <w:spacing w:val="1"/>
              </w:rPr>
              <w:t>(</w:t>
            </w:r>
            <w:r w:rsidRPr="00A6366B">
              <w:rPr>
                <w:rFonts w:ascii="VIC Light" w:hAnsi="VIC Light"/>
                <w:spacing w:val="-1"/>
              </w:rPr>
              <w:t>Fo</w:t>
            </w:r>
            <w:r w:rsidRPr="00A6366B">
              <w:rPr>
                <w:rFonts w:ascii="VIC Light" w:hAnsi="VIC Light"/>
              </w:rPr>
              <w:t>r A</w:t>
            </w:r>
            <w:r w:rsidRPr="00A6366B">
              <w:rPr>
                <w:rFonts w:ascii="VIC Light" w:hAnsi="VIC Light"/>
                <w:spacing w:val="1"/>
              </w:rPr>
              <w:t>D</w:t>
            </w:r>
            <w:r w:rsidRPr="00A6366B">
              <w:rPr>
                <w:rFonts w:ascii="VIC Light" w:hAnsi="VIC Light"/>
                <w:spacing w:val="-1"/>
              </w:rPr>
              <w:t>U</w:t>
            </w:r>
            <w:r w:rsidRPr="00A6366B">
              <w:rPr>
                <w:rFonts w:ascii="VIC Light" w:hAnsi="VIC Light"/>
              </w:rPr>
              <w:t>LT -</w:t>
            </w:r>
            <w:r w:rsidRPr="00A6366B">
              <w:rPr>
                <w:rFonts w:ascii="VIC Light" w:hAnsi="VIC Light"/>
                <w:spacing w:val="1"/>
              </w:rPr>
              <w:t xml:space="preserve"> </w:t>
            </w:r>
            <w:r w:rsidRPr="00A6366B">
              <w:rPr>
                <w:rFonts w:ascii="VIC Light" w:hAnsi="VIC Light"/>
                <w:spacing w:val="-1"/>
              </w:rPr>
              <w:t>C</w:t>
            </w:r>
            <w:r w:rsidRPr="00A6366B">
              <w:rPr>
                <w:rFonts w:ascii="VIC Light" w:hAnsi="VIC Light"/>
              </w:rPr>
              <w:t>an r</w:t>
            </w:r>
            <w:r w:rsidRPr="00A6366B">
              <w:rPr>
                <w:rFonts w:ascii="VIC Light" w:hAnsi="VIC Light"/>
                <w:spacing w:val="1"/>
              </w:rPr>
              <w:t>e</w:t>
            </w:r>
            <w:r w:rsidRPr="00A6366B">
              <w:rPr>
                <w:rFonts w:ascii="VIC Light" w:hAnsi="VIC Light"/>
                <w:spacing w:val="-1"/>
              </w:rPr>
              <w:t>f</w:t>
            </w:r>
            <w:r w:rsidRPr="00A6366B">
              <w:rPr>
                <w:rFonts w:ascii="VIC Light" w:hAnsi="VIC Light"/>
                <w:spacing w:val="1"/>
              </w:rPr>
              <w:t>le</w:t>
            </w:r>
            <w:r w:rsidRPr="00A6366B">
              <w:rPr>
                <w:rFonts w:ascii="VIC Light" w:hAnsi="VIC Light"/>
              </w:rPr>
              <w:t>ct SECU</w:t>
            </w:r>
            <w:r w:rsidRPr="00A6366B">
              <w:rPr>
                <w:rFonts w:ascii="VIC Light" w:hAnsi="VIC Light"/>
                <w:spacing w:val="-1"/>
              </w:rPr>
              <w:t xml:space="preserve"> </w:t>
            </w:r>
            <w:r w:rsidRPr="00A6366B">
              <w:rPr>
                <w:rFonts w:ascii="VIC Light" w:hAnsi="VIC Light"/>
              </w:rPr>
              <w:t>ca</w:t>
            </w:r>
            <w:r w:rsidRPr="00A6366B">
              <w:rPr>
                <w:rFonts w:ascii="VIC Light" w:hAnsi="VIC Light"/>
                <w:spacing w:val="-1"/>
              </w:rPr>
              <w:t>p</w:t>
            </w:r>
            <w:r w:rsidRPr="00A6366B">
              <w:rPr>
                <w:rFonts w:ascii="VIC Light" w:hAnsi="VIC Light"/>
              </w:rPr>
              <w:t>ac</w:t>
            </w:r>
            <w:r w:rsidRPr="00A6366B">
              <w:rPr>
                <w:rFonts w:ascii="VIC Light" w:hAnsi="VIC Light"/>
                <w:spacing w:val="1"/>
              </w:rPr>
              <w:t>i</w:t>
            </w:r>
            <w:r w:rsidRPr="00A6366B">
              <w:rPr>
                <w:rFonts w:ascii="VIC Light" w:hAnsi="VIC Light"/>
              </w:rPr>
              <w:t>ty</w:t>
            </w:r>
            <w:r w:rsidRPr="00A6366B">
              <w:rPr>
                <w:rFonts w:ascii="VIC Light" w:hAnsi="VIC Light"/>
                <w:spacing w:val="-1"/>
              </w:rPr>
              <w:t xml:space="preserve"> </w:t>
            </w:r>
            <w:r w:rsidRPr="00A6366B">
              <w:rPr>
                <w:rFonts w:ascii="VIC Light" w:hAnsi="VIC Light"/>
              </w:rPr>
              <w:t>c</w:t>
            </w:r>
            <w:r w:rsidRPr="00A6366B">
              <w:rPr>
                <w:rFonts w:ascii="VIC Light" w:hAnsi="VIC Light"/>
                <w:spacing w:val="-1"/>
              </w:rPr>
              <w:t>o</w:t>
            </w:r>
            <w:r w:rsidRPr="00A6366B">
              <w:rPr>
                <w:rFonts w:ascii="VIC Light" w:hAnsi="VIC Light"/>
              </w:rPr>
              <w:t>nstra</w:t>
            </w:r>
            <w:r w:rsidRPr="00A6366B">
              <w:rPr>
                <w:rFonts w:ascii="VIC Light" w:hAnsi="VIC Light"/>
                <w:spacing w:val="1"/>
              </w:rPr>
              <w:t>i</w:t>
            </w:r>
            <w:r w:rsidRPr="00A6366B">
              <w:rPr>
                <w:rFonts w:ascii="VIC Light" w:hAnsi="VIC Light"/>
              </w:rPr>
              <w:t>nts</w:t>
            </w:r>
            <w:r w:rsidRPr="00A6366B">
              <w:rPr>
                <w:rFonts w:ascii="VIC Light" w:hAnsi="VIC Light"/>
                <w:spacing w:val="1"/>
              </w:rPr>
              <w:t>)</w:t>
            </w:r>
            <w:r w:rsidRPr="00A6366B">
              <w:rPr>
                <w:rFonts w:ascii="VIC Light" w:hAnsi="VIC Light"/>
              </w:rPr>
              <w:t>.</w:t>
            </w:r>
          </w:p>
        </w:tc>
      </w:tr>
      <w:tr w:rsidR="00CF11E1" w:rsidRPr="00A6366B" w:rsidTr="00A47400">
        <w:tc>
          <w:tcPr>
            <w:tcW w:w="2524" w:type="dxa"/>
            <w:shd w:val="clear" w:color="auto" w:fill="auto"/>
          </w:tcPr>
          <w:p w:rsidR="00CF11E1" w:rsidRPr="00A6366B" w:rsidRDefault="00CF11E1" w:rsidP="00A47400">
            <w:pPr>
              <w:pStyle w:val="DHHStabletext"/>
              <w:rPr>
                <w:rFonts w:ascii="VIC Light" w:hAnsi="VIC Light"/>
              </w:rPr>
            </w:pPr>
          </w:p>
        </w:tc>
        <w:tc>
          <w:tcPr>
            <w:tcW w:w="2523" w:type="dxa"/>
          </w:tcPr>
          <w:p w:rsidR="00CF11E1" w:rsidRPr="00A6366B" w:rsidRDefault="009A1E44" w:rsidP="00A47400">
            <w:pPr>
              <w:pStyle w:val="DHHStabletext"/>
              <w:rPr>
                <w:rFonts w:ascii="VIC Light" w:eastAsia="Verdana" w:hAnsi="VIC Light" w:cs="Verdana"/>
              </w:rPr>
            </w:pPr>
            <w:proofErr w:type="gramStart"/>
            <w:r w:rsidRPr="00A6366B">
              <w:rPr>
                <w:rFonts w:ascii="VIC Light" w:hAnsi="VIC Light"/>
              </w:rPr>
              <w:t>28 day</w:t>
            </w:r>
            <w:proofErr w:type="gramEnd"/>
            <w:r w:rsidRPr="00A6366B">
              <w:rPr>
                <w:rFonts w:ascii="VIC Light" w:hAnsi="VIC Light"/>
              </w:rPr>
              <w:t xml:space="preserve"> Re-</w:t>
            </w:r>
            <w:proofErr w:type="spellStart"/>
            <w:r w:rsidRPr="00A6366B">
              <w:rPr>
                <w:rFonts w:ascii="VIC Light" w:hAnsi="VIC Light"/>
              </w:rPr>
              <w:t>adm</w:t>
            </w:r>
            <w:proofErr w:type="spellEnd"/>
            <w:r w:rsidRPr="00A6366B">
              <w:rPr>
                <w:rFonts w:ascii="VIC Light" w:hAnsi="VIC Light"/>
              </w:rPr>
              <w:t xml:space="preserve"> rate (lagged)</w:t>
            </w:r>
          </w:p>
        </w:tc>
        <w:tc>
          <w:tcPr>
            <w:tcW w:w="3771" w:type="dxa"/>
          </w:tcPr>
          <w:p w:rsidR="00CF11E1" w:rsidRPr="00A6366B" w:rsidRDefault="00CF11E1" w:rsidP="00A47400">
            <w:pPr>
              <w:pStyle w:val="DHHStabletext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hAnsi="VIC Light"/>
              </w:rPr>
              <w:t>Nu</w:t>
            </w:r>
            <w:r w:rsidRPr="00A6366B">
              <w:rPr>
                <w:rFonts w:ascii="VIC Light" w:hAnsi="VIC Light"/>
                <w:spacing w:val="-1"/>
              </w:rPr>
              <w:t>mb</w:t>
            </w:r>
            <w:r w:rsidRPr="00A6366B">
              <w:rPr>
                <w:rFonts w:ascii="VIC Light" w:hAnsi="VIC Light"/>
                <w:spacing w:val="1"/>
              </w:rPr>
              <w:t>e</w:t>
            </w:r>
            <w:r w:rsidRPr="00A6366B">
              <w:rPr>
                <w:rFonts w:ascii="VIC Light" w:hAnsi="VIC Light"/>
              </w:rPr>
              <w:t xml:space="preserve">r </w:t>
            </w:r>
            <w:r w:rsidRPr="00A6366B">
              <w:rPr>
                <w:rFonts w:ascii="VIC Light" w:hAnsi="VIC Light"/>
                <w:spacing w:val="-1"/>
              </w:rPr>
              <w:t>o</w:t>
            </w:r>
            <w:r w:rsidRPr="00A6366B">
              <w:rPr>
                <w:rFonts w:ascii="VIC Light" w:hAnsi="VIC Light"/>
              </w:rPr>
              <w:t>f</w:t>
            </w:r>
            <w:r w:rsidRPr="00A6366B">
              <w:rPr>
                <w:rFonts w:ascii="VIC Light" w:hAnsi="VIC Light"/>
                <w:spacing w:val="-1"/>
              </w:rPr>
              <w:t xml:space="preserve"> d</w:t>
            </w:r>
            <w:r w:rsidRPr="00A6366B">
              <w:rPr>
                <w:rFonts w:ascii="VIC Light" w:hAnsi="VIC Light"/>
                <w:spacing w:val="1"/>
              </w:rPr>
              <w:t>i</w:t>
            </w:r>
            <w:r w:rsidRPr="00A6366B">
              <w:rPr>
                <w:rFonts w:ascii="VIC Light" w:hAnsi="VIC Light"/>
              </w:rPr>
              <w:t>schar</w:t>
            </w:r>
            <w:r w:rsidRPr="00A6366B">
              <w:rPr>
                <w:rFonts w:ascii="VIC Light" w:hAnsi="VIC Light"/>
                <w:spacing w:val="-1"/>
              </w:rPr>
              <w:t>g</w:t>
            </w:r>
            <w:r w:rsidRPr="00A6366B">
              <w:rPr>
                <w:rFonts w:ascii="VIC Light" w:hAnsi="VIC Light"/>
                <w:spacing w:val="1"/>
              </w:rPr>
              <w:t>e</w:t>
            </w:r>
            <w:r w:rsidRPr="00A6366B">
              <w:rPr>
                <w:rFonts w:ascii="VIC Light" w:hAnsi="VIC Light"/>
              </w:rPr>
              <w:t xml:space="preserve">s </w:t>
            </w:r>
            <w:r w:rsidRPr="00A6366B">
              <w:rPr>
                <w:rFonts w:ascii="VIC Light" w:hAnsi="VIC Light"/>
                <w:spacing w:val="-1"/>
              </w:rPr>
              <w:t>f</w:t>
            </w:r>
            <w:r w:rsidRPr="00A6366B">
              <w:rPr>
                <w:rFonts w:ascii="VIC Light" w:hAnsi="VIC Light"/>
              </w:rPr>
              <w:t>rom</w:t>
            </w:r>
            <w:r w:rsidRPr="00A6366B">
              <w:rPr>
                <w:rFonts w:ascii="VIC Light" w:hAnsi="VIC Light"/>
                <w:spacing w:val="-1"/>
              </w:rPr>
              <w:t xml:space="preserve"> </w:t>
            </w:r>
            <w:r w:rsidRPr="00A6366B">
              <w:rPr>
                <w:rFonts w:ascii="VIC Light" w:hAnsi="VIC Light"/>
              </w:rPr>
              <w:t xml:space="preserve">an </w:t>
            </w:r>
            <w:r w:rsidRPr="00A6366B">
              <w:rPr>
                <w:rFonts w:ascii="VIC Light" w:hAnsi="VIC Light"/>
                <w:spacing w:val="1"/>
              </w:rPr>
              <w:t>i</w:t>
            </w:r>
            <w:r w:rsidRPr="00A6366B">
              <w:rPr>
                <w:rFonts w:ascii="VIC Light" w:hAnsi="VIC Light"/>
              </w:rPr>
              <w:t>n</w:t>
            </w:r>
            <w:r w:rsidRPr="00A6366B">
              <w:rPr>
                <w:rFonts w:ascii="VIC Light" w:hAnsi="VIC Light"/>
                <w:spacing w:val="-1"/>
              </w:rPr>
              <w:t>p</w:t>
            </w:r>
            <w:r w:rsidRPr="00A6366B">
              <w:rPr>
                <w:rFonts w:ascii="VIC Light" w:hAnsi="VIC Light"/>
              </w:rPr>
              <w:t>at</w:t>
            </w:r>
            <w:r w:rsidRPr="00A6366B">
              <w:rPr>
                <w:rFonts w:ascii="VIC Light" w:hAnsi="VIC Light"/>
                <w:spacing w:val="1"/>
              </w:rPr>
              <w:t>ie</w:t>
            </w:r>
            <w:r w:rsidRPr="00A6366B">
              <w:rPr>
                <w:rFonts w:ascii="VIC Light" w:hAnsi="VIC Light"/>
              </w:rPr>
              <w:t>nt un</w:t>
            </w:r>
            <w:r w:rsidRPr="00A6366B">
              <w:rPr>
                <w:rFonts w:ascii="VIC Light" w:hAnsi="VIC Light"/>
                <w:spacing w:val="1"/>
              </w:rPr>
              <w:t>i</w:t>
            </w:r>
            <w:r w:rsidRPr="00A6366B">
              <w:rPr>
                <w:rFonts w:ascii="VIC Light" w:hAnsi="VIC Light"/>
              </w:rPr>
              <w:t>t wh</w:t>
            </w:r>
            <w:r w:rsidRPr="00A6366B">
              <w:rPr>
                <w:rFonts w:ascii="VIC Light" w:hAnsi="VIC Light"/>
                <w:spacing w:val="1"/>
              </w:rPr>
              <w:t>e</w:t>
            </w:r>
            <w:r w:rsidRPr="00A6366B">
              <w:rPr>
                <w:rFonts w:ascii="VIC Light" w:hAnsi="VIC Light"/>
              </w:rPr>
              <w:t>re</w:t>
            </w:r>
            <w:r w:rsidRPr="00A6366B">
              <w:rPr>
                <w:rFonts w:ascii="VIC Light" w:hAnsi="VIC Light"/>
                <w:spacing w:val="1"/>
              </w:rPr>
              <w:t xml:space="preserve"> </w:t>
            </w:r>
            <w:r w:rsidRPr="00A6366B">
              <w:rPr>
                <w:rFonts w:ascii="VIC Light" w:hAnsi="VIC Light"/>
              </w:rPr>
              <w:t>the</w:t>
            </w:r>
            <w:r w:rsidRPr="00A6366B">
              <w:rPr>
                <w:rFonts w:ascii="VIC Light" w:hAnsi="VIC Light"/>
                <w:spacing w:val="1"/>
              </w:rPr>
              <w:t xml:space="preserve"> </w:t>
            </w:r>
            <w:r w:rsidRPr="00A6366B">
              <w:rPr>
                <w:rFonts w:ascii="VIC Light" w:hAnsi="VIC Light"/>
              </w:rPr>
              <w:t>c</w:t>
            </w:r>
            <w:r w:rsidRPr="00A6366B">
              <w:rPr>
                <w:rFonts w:ascii="VIC Light" w:hAnsi="VIC Light"/>
                <w:spacing w:val="1"/>
              </w:rPr>
              <w:t>lie</w:t>
            </w:r>
            <w:r w:rsidRPr="00A6366B">
              <w:rPr>
                <w:rFonts w:ascii="VIC Light" w:hAnsi="VIC Light"/>
              </w:rPr>
              <w:t xml:space="preserve">nt </w:t>
            </w:r>
            <w:r w:rsidRPr="00A6366B">
              <w:rPr>
                <w:rFonts w:ascii="VIC Light" w:hAnsi="VIC Light"/>
                <w:spacing w:val="1"/>
              </w:rPr>
              <w:t>w</w:t>
            </w:r>
            <w:r w:rsidRPr="00A6366B">
              <w:rPr>
                <w:rFonts w:ascii="VIC Light" w:hAnsi="VIC Light"/>
              </w:rPr>
              <w:t>as r</w:t>
            </w:r>
            <w:r w:rsidRPr="00A6366B">
              <w:rPr>
                <w:rFonts w:ascii="VIC Light" w:hAnsi="VIC Light"/>
                <w:spacing w:val="1"/>
              </w:rPr>
              <w:t>e</w:t>
            </w:r>
            <w:r w:rsidRPr="00A6366B">
              <w:rPr>
                <w:rFonts w:ascii="VIC Light" w:hAnsi="VIC Light"/>
              </w:rPr>
              <w:t>a</w:t>
            </w:r>
            <w:r w:rsidRPr="00A6366B">
              <w:rPr>
                <w:rFonts w:ascii="VIC Light" w:hAnsi="VIC Light"/>
                <w:spacing w:val="-1"/>
              </w:rPr>
              <w:t>dm</w:t>
            </w:r>
            <w:r w:rsidRPr="00A6366B">
              <w:rPr>
                <w:rFonts w:ascii="VIC Light" w:hAnsi="VIC Light"/>
                <w:spacing w:val="1"/>
              </w:rPr>
              <w:t>i</w:t>
            </w:r>
            <w:r w:rsidRPr="00A6366B">
              <w:rPr>
                <w:rFonts w:ascii="VIC Light" w:hAnsi="VIC Light"/>
              </w:rPr>
              <w:t>tt</w:t>
            </w:r>
            <w:r w:rsidRPr="00A6366B">
              <w:rPr>
                <w:rFonts w:ascii="VIC Light" w:hAnsi="VIC Light"/>
                <w:spacing w:val="1"/>
              </w:rPr>
              <w:t>e</w:t>
            </w:r>
            <w:r w:rsidRPr="00A6366B">
              <w:rPr>
                <w:rFonts w:ascii="VIC Light" w:hAnsi="VIC Light"/>
              </w:rPr>
              <w:t xml:space="preserve">d </w:t>
            </w:r>
            <w:r w:rsidRPr="00A6366B">
              <w:rPr>
                <w:rFonts w:ascii="VIC Light" w:hAnsi="VIC Light"/>
                <w:spacing w:val="1"/>
              </w:rPr>
              <w:t>(</w:t>
            </w:r>
            <w:r w:rsidRPr="00A6366B">
              <w:rPr>
                <w:rFonts w:ascii="VIC Light" w:hAnsi="VIC Light"/>
                <w:spacing w:val="-1"/>
              </w:rPr>
              <w:t>p</w:t>
            </w:r>
            <w:r w:rsidRPr="00A6366B">
              <w:rPr>
                <w:rFonts w:ascii="VIC Light" w:hAnsi="VIC Light"/>
                <w:spacing w:val="1"/>
              </w:rPr>
              <w:t>l</w:t>
            </w:r>
            <w:r w:rsidRPr="00A6366B">
              <w:rPr>
                <w:rFonts w:ascii="VIC Light" w:hAnsi="VIC Light"/>
              </w:rPr>
              <w:t>ann</w:t>
            </w:r>
            <w:r w:rsidRPr="00A6366B">
              <w:rPr>
                <w:rFonts w:ascii="VIC Light" w:hAnsi="VIC Light"/>
                <w:spacing w:val="1"/>
              </w:rPr>
              <w:t>e</w:t>
            </w:r>
            <w:r w:rsidRPr="00A6366B">
              <w:rPr>
                <w:rFonts w:ascii="VIC Light" w:hAnsi="VIC Light"/>
              </w:rPr>
              <w:t>d</w:t>
            </w:r>
            <w:r w:rsidRPr="00A6366B">
              <w:rPr>
                <w:rFonts w:ascii="VIC Light" w:hAnsi="VIC Light"/>
                <w:spacing w:val="-1"/>
              </w:rPr>
              <w:t xml:space="preserve"> o</w:t>
            </w:r>
            <w:r w:rsidRPr="00A6366B">
              <w:rPr>
                <w:rFonts w:ascii="VIC Light" w:hAnsi="VIC Light"/>
              </w:rPr>
              <w:t>r un</w:t>
            </w:r>
            <w:r w:rsidRPr="00A6366B">
              <w:rPr>
                <w:rFonts w:ascii="VIC Light" w:hAnsi="VIC Light"/>
                <w:spacing w:val="-1"/>
              </w:rPr>
              <w:t>p</w:t>
            </w:r>
            <w:r w:rsidRPr="00A6366B">
              <w:rPr>
                <w:rFonts w:ascii="VIC Light" w:hAnsi="VIC Light"/>
                <w:spacing w:val="1"/>
              </w:rPr>
              <w:t>l</w:t>
            </w:r>
            <w:r w:rsidRPr="00A6366B">
              <w:rPr>
                <w:rFonts w:ascii="VIC Light" w:hAnsi="VIC Light"/>
              </w:rPr>
              <w:t>ann</w:t>
            </w:r>
            <w:r w:rsidRPr="00A6366B">
              <w:rPr>
                <w:rFonts w:ascii="VIC Light" w:hAnsi="VIC Light"/>
                <w:spacing w:val="1"/>
              </w:rPr>
              <w:t>e</w:t>
            </w:r>
            <w:r w:rsidRPr="00A6366B">
              <w:rPr>
                <w:rFonts w:ascii="VIC Light" w:hAnsi="VIC Light"/>
                <w:spacing w:val="-1"/>
              </w:rPr>
              <w:t>d</w:t>
            </w:r>
            <w:r w:rsidRPr="00A6366B">
              <w:rPr>
                <w:rFonts w:ascii="VIC Light" w:hAnsi="VIC Light"/>
              </w:rPr>
              <w:t>)</w:t>
            </w:r>
            <w:r w:rsidRPr="00A6366B">
              <w:rPr>
                <w:rFonts w:ascii="VIC Light" w:hAnsi="VIC Light"/>
                <w:spacing w:val="1"/>
              </w:rPr>
              <w:t xml:space="preserve"> </w:t>
            </w:r>
            <w:r w:rsidRPr="00A6366B">
              <w:rPr>
                <w:rFonts w:ascii="VIC Light" w:hAnsi="VIC Light"/>
              </w:rPr>
              <w:t>to</w:t>
            </w:r>
            <w:r w:rsidRPr="00A6366B">
              <w:rPr>
                <w:rFonts w:ascii="VIC Light" w:hAnsi="VIC Light"/>
                <w:spacing w:val="-1"/>
              </w:rPr>
              <w:t xml:space="preserve"> </w:t>
            </w:r>
            <w:r w:rsidRPr="00A6366B">
              <w:rPr>
                <w:rFonts w:ascii="VIC Light" w:hAnsi="VIC Light"/>
              </w:rPr>
              <w:t>any</w:t>
            </w:r>
            <w:r w:rsidRPr="00A6366B">
              <w:rPr>
                <w:rFonts w:ascii="VIC Light" w:hAnsi="VIC Light"/>
                <w:spacing w:val="-1"/>
              </w:rPr>
              <w:t xml:space="preserve"> </w:t>
            </w:r>
            <w:r w:rsidRPr="00A6366B">
              <w:rPr>
                <w:rFonts w:ascii="VIC Light" w:hAnsi="VIC Light"/>
                <w:spacing w:val="1"/>
              </w:rPr>
              <w:t>i</w:t>
            </w:r>
            <w:r w:rsidRPr="00A6366B">
              <w:rPr>
                <w:rFonts w:ascii="VIC Light" w:hAnsi="VIC Light"/>
              </w:rPr>
              <w:t>n</w:t>
            </w:r>
            <w:r w:rsidRPr="00A6366B">
              <w:rPr>
                <w:rFonts w:ascii="VIC Light" w:hAnsi="VIC Light"/>
                <w:spacing w:val="-1"/>
              </w:rPr>
              <w:t>p</w:t>
            </w:r>
            <w:r w:rsidRPr="00A6366B">
              <w:rPr>
                <w:rFonts w:ascii="VIC Light" w:hAnsi="VIC Light"/>
              </w:rPr>
              <w:t>at</w:t>
            </w:r>
            <w:r w:rsidRPr="00A6366B">
              <w:rPr>
                <w:rFonts w:ascii="VIC Light" w:hAnsi="VIC Light"/>
                <w:spacing w:val="1"/>
              </w:rPr>
              <w:t>ie</w:t>
            </w:r>
            <w:r w:rsidRPr="00A6366B">
              <w:rPr>
                <w:rFonts w:ascii="VIC Light" w:hAnsi="VIC Light"/>
              </w:rPr>
              <w:t>nt un</w:t>
            </w:r>
            <w:r w:rsidRPr="00A6366B">
              <w:rPr>
                <w:rFonts w:ascii="VIC Light" w:hAnsi="VIC Light"/>
                <w:spacing w:val="1"/>
              </w:rPr>
              <w:t>i</w:t>
            </w:r>
            <w:r w:rsidRPr="00A6366B">
              <w:rPr>
                <w:rFonts w:ascii="VIC Light" w:hAnsi="VIC Light"/>
              </w:rPr>
              <w:t xml:space="preserve">t </w:t>
            </w:r>
            <w:r w:rsidRPr="00A6366B">
              <w:rPr>
                <w:rFonts w:ascii="VIC Light" w:hAnsi="VIC Light"/>
                <w:spacing w:val="1"/>
              </w:rPr>
              <w:t>wi</w:t>
            </w:r>
            <w:r w:rsidRPr="00A6366B">
              <w:rPr>
                <w:rFonts w:ascii="VIC Light" w:hAnsi="VIC Light"/>
              </w:rPr>
              <w:t>th</w:t>
            </w:r>
            <w:r w:rsidRPr="00A6366B">
              <w:rPr>
                <w:rFonts w:ascii="VIC Light" w:hAnsi="VIC Light"/>
                <w:spacing w:val="1"/>
              </w:rPr>
              <w:t>i</w:t>
            </w:r>
            <w:r w:rsidRPr="00A6366B">
              <w:rPr>
                <w:rFonts w:ascii="VIC Light" w:hAnsi="VIC Light"/>
              </w:rPr>
              <w:t xml:space="preserve">n 28 </w:t>
            </w:r>
            <w:r w:rsidRPr="00A6366B">
              <w:rPr>
                <w:rFonts w:ascii="VIC Light" w:hAnsi="VIC Light"/>
                <w:spacing w:val="-1"/>
              </w:rPr>
              <w:t>d</w:t>
            </w:r>
            <w:r w:rsidRPr="00A6366B">
              <w:rPr>
                <w:rFonts w:ascii="VIC Light" w:hAnsi="VIC Light"/>
              </w:rPr>
              <w:t>a</w:t>
            </w:r>
            <w:r w:rsidRPr="00A6366B">
              <w:rPr>
                <w:rFonts w:ascii="VIC Light" w:hAnsi="VIC Light"/>
                <w:spacing w:val="-1"/>
              </w:rPr>
              <w:t>y</w:t>
            </w:r>
            <w:r w:rsidRPr="00A6366B">
              <w:rPr>
                <w:rFonts w:ascii="VIC Light" w:hAnsi="VIC Light"/>
              </w:rPr>
              <w:t xml:space="preserve">s </w:t>
            </w:r>
            <w:r w:rsidRPr="00A6366B">
              <w:rPr>
                <w:rFonts w:ascii="VIC Light" w:hAnsi="VIC Light"/>
                <w:spacing w:val="-1"/>
              </w:rPr>
              <w:t>o</w:t>
            </w:r>
            <w:r w:rsidRPr="00A6366B">
              <w:rPr>
                <w:rFonts w:ascii="VIC Light" w:hAnsi="VIC Light"/>
              </w:rPr>
              <w:t>f</w:t>
            </w:r>
            <w:r w:rsidRPr="00A6366B">
              <w:rPr>
                <w:rFonts w:ascii="VIC Light" w:hAnsi="VIC Light"/>
                <w:spacing w:val="-1"/>
              </w:rPr>
              <w:t xml:space="preserve"> d</w:t>
            </w:r>
            <w:r w:rsidRPr="00A6366B">
              <w:rPr>
                <w:rFonts w:ascii="VIC Light" w:hAnsi="VIC Light"/>
                <w:spacing w:val="1"/>
              </w:rPr>
              <w:t>i</w:t>
            </w:r>
            <w:r w:rsidRPr="00A6366B">
              <w:rPr>
                <w:rFonts w:ascii="VIC Light" w:hAnsi="VIC Light"/>
              </w:rPr>
              <w:t>schar</w:t>
            </w:r>
            <w:r w:rsidRPr="00A6366B">
              <w:rPr>
                <w:rFonts w:ascii="VIC Light" w:hAnsi="VIC Light"/>
                <w:spacing w:val="-1"/>
              </w:rPr>
              <w:t>g</w:t>
            </w:r>
            <w:r w:rsidRPr="00A6366B">
              <w:rPr>
                <w:rFonts w:ascii="VIC Light" w:hAnsi="VIC Light"/>
                <w:spacing w:val="1"/>
              </w:rPr>
              <w:t>e</w:t>
            </w:r>
            <w:r w:rsidRPr="00A6366B">
              <w:rPr>
                <w:rFonts w:ascii="VIC Light" w:hAnsi="VIC Light"/>
              </w:rPr>
              <w:t>, c</w:t>
            </w:r>
            <w:r w:rsidRPr="00A6366B">
              <w:rPr>
                <w:rFonts w:ascii="VIC Light" w:hAnsi="VIC Light"/>
                <w:spacing w:val="-1"/>
              </w:rPr>
              <w:t>omp</w:t>
            </w:r>
            <w:r w:rsidRPr="00A6366B">
              <w:rPr>
                <w:rFonts w:ascii="VIC Light" w:hAnsi="VIC Light"/>
              </w:rPr>
              <w:t>ar</w:t>
            </w:r>
            <w:r w:rsidRPr="00A6366B">
              <w:rPr>
                <w:rFonts w:ascii="VIC Light" w:hAnsi="VIC Light"/>
                <w:spacing w:val="1"/>
              </w:rPr>
              <w:t>e</w:t>
            </w:r>
            <w:r w:rsidRPr="00A6366B">
              <w:rPr>
                <w:rFonts w:ascii="VIC Light" w:hAnsi="VIC Light"/>
              </w:rPr>
              <w:t>d to</w:t>
            </w:r>
            <w:r w:rsidRPr="00A6366B">
              <w:rPr>
                <w:rFonts w:ascii="VIC Light" w:hAnsi="VIC Light"/>
                <w:spacing w:val="-1"/>
              </w:rPr>
              <w:t xml:space="preserve"> </w:t>
            </w:r>
            <w:r w:rsidRPr="00A6366B">
              <w:rPr>
                <w:rFonts w:ascii="VIC Light" w:hAnsi="VIC Light"/>
              </w:rPr>
              <w:t>the</w:t>
            </w:r>
            <w:r w:rsidRPr="00A6366B">
              <w:rPr>
                <w:rFonts w:ascii="VIC Light" w:hAnsi="VIC Light"/>
                <w:spacing w:val="1"/>
              </w:rPr>
              <w:t xml:space="preserve"> </w:t>
            </w:r>
            <w:r w:rsidRPr="00A6366B">
              <w:rPr>
                <w:rFonts w:ascii="VIC Light" w:hAnsi="VIC Light"/>
              </w:rPr>
              <w:t>t</w:t>
            </w:r>
            <w:r w:rsidRPr="00A6366B">
              <w:rPr>
                <w:rFonts w:ascii="VIC Light" w:hAnsi="VIC Light"/>
                <w:spacing w:val="-1"/>
              </w:rPr>
              <w:t>o</w:t>
            </w:r>
            <w:r w:rsidRPr="00A6366B">
              <w:rPr>
                <w:rFonts w:ascii="VIC Light" w:hAnsi="VIC Light"/>
              </w:rPr>
              <w:t>tal</w:t>
            </w:r>
            <w:r w:rsidRPr="00A6366B">
              <w:rPr>
                <w:rFonts w:ascii="VIC Light" w:hAnsi="VIC Light"/>
                <w:spacing w:val="1"/>
              </w:rPr>
              <w:t xml:space="preserve"> </w:t>
            </w:r>
            <w:r w:rsidRPr="00A6366B">
              <w:rPr>
                <w:rFonts w:ascii="VIC Light" w:hAnsi="VIC Light"/>
              </w:rPr>
              <w:t>nu</w:t>
            </w:r>
            <w:r w:rsidRPr="00A6366B">
              <w:rPr>
                <w:rFonts w:ascii="VIC Light" w:hAnsi="VIC Light"/>
                <w:spacing w:val="-1"/>
              </w:rPr>
              <w:t>mb</w:t>
            </w:r>
            <w:r w:rsidRPr="00A6366B">
              <w:rPr>
                <w:rFonts w:ascii="VIC Light" w:hAnsi="VIC Light"/>
                <w:spacing w:val="1"/>
              </w:rPr>
              <w:t>e</w:t>
            </w:r>
            <w:r w:rsidRPr="00A6366B">
              <w:rPr>
                <w:rFonts w:ascii="VIC Light" w:hAnsi="VIC Light"/>
              </w:rPr>
              <w:t xml:space="preserve">r </w:t>
            </w:r>
            <w:r w:rsidRPr="00A6366B">
              <w:rPr>
                <w:rFonts w:ascii="VIC Light" w:hAnsi="VIC Light"/>
                <w:spacing w:val="-1"/>
              </w:rPr>
              <w:t>o</w:t>
            </w:r>
            <w:r w:rsidRPr="00A6366B">
              <w:rPr>
                <w:rFonts w:ascii="VIC Light" w:hAnsi="VIC Light"/>
              </w:rPr>
              <w:t>f</w:t>
            </w:r>
            <w:r w:rsidRPr="00A6366B">
              <w:rPr>
                <w:rFonts w:ascii="VIC Light" w:hAnsi="VIC Light"/>
                <w:spacing w:val="-1"/>
              </w:rPr>
              <w:t xml:space="preserve"> d</w:t>
            </w:r>
            <w:r w:rsidRPr="00A6366B">
              <w:rPr>
                <w:rFonts w:ascii="VIC Light" w:hAnsi="VIC Light"/>
                <w:spacing w:val="1"/>
              </w:rPr>
              <w:t>i</w:t>
            </w:r>
            <w:r w:rsidRPr="00A6366B">
              <w:rPr>
                <w:rFonts w:ascii="VIC Light" w:hAnsi="VIC Light"/>
              </w:rPr>
              <w:t>schar</w:t>
            </w:r>
            <w:r w:rsidRPr="00A6366B">
              <w:rPr>
                <w:rFonts w:ascii="VIC Light" w:hAnsi="VIC Light"/>
                <w:spacing w:val="-1"/>
              </w:rPr>
              <w:t>g</w:t>
            </w:r>
            <w:r w:rsidRPr="00A6366B">
              <w:rPr>
                <w:rFonts w:ascii="VIC Light" w:hAnsi="VIC Light"/>
                <w:spacing w:val="1"/>
              </w:rPr>
              <w:t>e</w:t>
            </w:r>
            <w:r w:rsidRPr="00A6366B">
              <w:rPr>
                <w:rFonts w:ascii="VIC Light" w:hAnsi="VIC Light"/>
              </w:rPr>
              <w:t>s. La</w:t>
            </w:r>
            <w:r w:rsidRPr="00A6366B">
              <w:rPr>
                <w:rFonts w:ascii="VIC Light" w:hAnsi="VIC Light"/>
                <w:spacing w:val="-1"/>
              </w:rPr>
              <w:t>gg</w:t>
            </w:r>
            <w:r w:rsidRPr="00A6366B">
              <w:rPr>
                <w:rFonts w:ascii="VIC Light" w:hAnsi="VIC Light"/>
                <w:spacing w:val="1"/>
              </w:rPr>
              <w:t>e</w:t>
            </w:r>
            <w:r w:rsidRPr="00A6366B">
              <w:rPr>
                <w:rFonts w:ascii="VIC Light" w:hAnsi="VIC Light"/>
              </w:rPr>
              <w:t>d</w:t>
            </w:r>
            <w:r w:rsidRPr="00A6366B">
              <w:rPr>
                <w:rFonts w:ascii="VIC Light" w:hAnsi="VIC Light"/>
                <w:spacing w:val="-1"/>
              </w:rPr>
              <w:t xml:space="preserve"> b</w:t>
            </w:r>
            <w:r w:rsidRPr="00A6366B">
              <w:rPr>
                <w:rFonts w:ascii="VIC Light" w:hAnsi="VIC Light"/>
              </w:rPr>
              <w:t>y</w:t>
            </w:r>
            <w:r w:rsidRPr="00A6366B">
              <w:rPr>
                <w:rFonts w:ascii="VIC Light" w:hAnsi="VIC Light"/>
                <w:spacing w:val="-1"/>
              </w:rPr>
              <w:t xml:space="preserve"> o</w:t>
            </w:r>
            <w:r w:rsidRPr="00A6366B">
              <w:rPr>
                <w:rFonts w:ascii="VIC Light" w:hAnsi="VIC Light"/>
              </w:rPr>
              <w:t>ne</w:t>
            </w:r>
            <w:r w:rsidRPr="00A6366B">
              <w:rPr>
                <w:rFonts w:ascii="VIC Light" w:hAnsi="VIC Light"/>
                <w:spacing w:val="1"/>
              </w:rPr>
              <w:t xml:space="preserve"> </w:t>
            </w:r>
            <w:r w:rsidRPr="00A6366B">
              <w:rPr>
                <w:rFonts w:ascii="VIC Light" w:hAnsi="VIC Light"/>
                <w:spacing w:val="-1"/>
              </w:rPr>
              <w:t>mo</w:t>
            </w:r>
            <w:r w:rsidRPr="00A6366B">
              <w:rPr>
                <w:rFonts w:ascii="VIC Light" w:hAnsi="VIC Light"/>
              </w:rPr>
              <w:t>nth. E</w:t>
            </w:r>
            <w:r w:rsidRPr="00A6366B">
              <w:rPr>
                <w:rFonts w:ascii="VIC Light" w:hAnsi="VIC Light"/>
                <w:spacing w:val="-1"/>
              </w:rPr>
              <w:t>X</w:t>
            </w:r>
            <w:r w:rsidRPr="00A6366B">
              <w:rPr>
                <w:rFonts w:ascii="VIC Light" w:hAnsi="VIC Light"/>
              </w:rPr>
              <w:t>CL</w:t>
            </w:r>
            <w:r w:rsidRPr="00A6366B">
              <w:rPr>
                <w:rFonts w:ascii="VIC Light" w:hAnsi="VIC Light"/>
                <w:spacing w:val="-1"/>
              </w:rPr>
              <w:t>U</w:t>
            </w:r>
            <w:r w:rsidRPr="00A6366B">
              <w:rPr>
                <w:rFonts w:ascii="VIC Light" w:hAnsi="VIC Light"/>
                <w:spacing w:val="1"/>
              </w:rPr>
              <w:t>D</w:t>
            </w:r>
            <w:r w:rsidRPr="00A6366B">
              <w:rPr>
                <w:rFonts w:ascii="VIC Light" w:hAnsi="VIC Light"/>
              </w:rPr>
              <w:t xml:space="preserve">ES </w:t>
            </w:r>
            <w:proofErr w:type="gramStart"/>
            <w:r w:rsidRPr="00A6366B">
              <w:rPr>
                <w:rFonts w:ascii="VIC Light" w:hAnsi="VIC Light"/>
              </w:rPr>
              <w:t>a</w:t>
            </w:r>
            <w:r w:rsidRPr="00A6366B">
              <w:rPr>
                <w:rFonts w:ascii="VIC Light" w:hAnsi="VIC Light"/>
                <w:spacing w:val="1"/>
              </w:rPr>
              <w:t>)</w:t>
            </w:r>
            <w:r w:rsidRPr="00A6366B">
              <w:rPr>
                <w:rFonts w:ascii="VIC Light" w:hAnsi="VIC Light"/>
                <w:spacing w:val="-1"/>
              </w:rPr>
              <w:t>d</w:t>
            </w:r>
            <w:r w:rsidRPr="00A6366B">
              <w:rPr>
                <w:rFonts w:ascii="VIC Light" w:hAnsi="VIC Light"/>
                <w:spacing w:val="1"/>
              </w:rPr>
              <w:t>i</w:t>
            </w:r>
            <w:r w:rsidRPr="00A6366B">
              <w:rPr>
                <w:rFonts w:ascii="VIC Light" w:hAnsi="VIC Light"/>
              </w:rPr>
              <w:t>schar</w:t>
            </w:r>
            <w:r w:rsidRPr="00A6366B">
              <w:rPr>
                <w:rFonts w:ascii="VIC Light" w:hAnsi="VIC Light"/>
                <w:spacing w:val="-1"/>
              </w:rPr>
              <w:t>g</w:t>
            </w:r>
            <w:r w:rsidRPr="00A6366B">
              <w:rPr>
                <w:rFonts w:ascii="VIC Light" w:hAnsi="VIC Light"/>
                <w:spacing w:val="1"/>
              </w:rPr>
              <w:t>e</w:t>
            </w:r>
            <w:r w:rsidRPr="00A6366B">
              <w:rPr>
                <w:rFonts w:ascii="VIC Light" w:hAnsi="VIC Light"/>
              </w:rPr>
              <w:t>s</w:t>
            </w:r>
            <w:proofErr w:type="gramEnd"/>
            <w:r w:rsidRPr="00A6366B">
              <w:rPr>
                <w:rFonts w:ascii="VIC Light" w:hAnsi="VIC Light"/>
              </w:rPr>
              <w:t xml:space="preserve"> </w:t>
            </w:r>
            <w:r w:rsidRPr="00A6366B">
              <w:rPr>
                <w:rFonts w:ascii="VIC Light" w:hAnsi="VIC Light"/>
                <w:spacing w:val="1"/>
              </w:rPr>
              <w:t>w</w:t>
            </w:r>
            <w:r w:rsidRPr="00A6366B">
              <w:rPr>
                <w:rFonts w:ascii="VIC Light" w:hAnsi="VIC Light"/>
              </w:rPr>
              <w:t>h</w:t>
            </w:r>
            <w:r w:rsidRPr="00A6366B">
              <w:rPr>
                <w:rFonts w:ascii="VIC Light" w:hAnsi="VIC Light"/>
                <w:spacing w:val="1"/>
              </w:rPr>
              <w:t>e</w:t>
            </w:r>
            <w:r w:rsidRPr="00A6366B">
              <w:rPr>
                <w:rFonts w:ascii="VIC Light" w:hAnsi="VIC Light"/>
              </w:rPr>
              <w:t>re</w:t>
            </w:r>
            <w:r w:rsidRPr="00A6366B">
              <w:rPr>
                <w:rFonts w:ascii="VIC Light" w:hAnsi="VIC Light"/>
                <w:spacing w:val="1"/>
              </w:rPr>
              <w:t xml:space="preserve"> </w:t>
            </w:r>
            <w:r w:rsidRPr="00A6366B">
              <w:rPr>
                <w:rFonts w:ascii="VIC Light" w:hAnsi="VIC Light"/>
              </w:rPr>
              <w:t>c</w:t>
            </w:r>
            <w:r w:rsidRPr="00A6366B">
              <w:rPr>
                <w:rFonts w:ascii="VIC Light" w:hAnsi="VIC Light"/>
                <w:spacing w:val="1"/>
              </w:rPr>
              <w:t>lie</w:t>
            </w:r>
            <w:r w:rsidRPr="00A6366B">
              <w:rPr>
                <w:rFonts w:ascii="VIC Light" w:hAnsi="VIC Light"/>
              </w:rPr>
              <w:t xml:space="preserve">nt </w:t>
            </w:r>
            <w:r w:rsidRPr="00A6366B">
              <w:rPr>
                <w:rFonts w:ascii="VIC Light" w:hAnsi="VIC Light"/>
                <w:spacing w:val="1"/>
              </w:rPr>
              <w:t>w</w:t>
            </w:r>
            <w:r w:rsidRPr="00A6366B">
              <w:rPr>
                <w:rFonts w:ascii="VIC Light" w:hAnsi="VIC Light"/>
              </w:rPr>
              <w:t xml:space="preserve">as </w:t>
            </w:r>
            <w:r w:rsidR="00EB619F" w:rsidRPr="00A6366B">
              <w:rPr>
                <w:rFonts w:ascii="VIC Light" w:hAnsi="VIC Light"/>
              </w:rPr>
              <w:t>transfer</w:t>
            </w:r>
            <w:r w:rsidR="00EB619F" w:rsidRPr="00A6366B">
              <w:rPr>
                <w:rFonts w:ascii="VIC Light" w:hAnsi="VIC Light"/>
                <w:spacing w:val="1"/>
              </w:rPr>
              <w:t>r</w:t>
            </w:r>
            <w:r w:rsidR="00EB619F" w:rsidRPr="00A6366B">
              <w:rPr>
                <w:rFonts w:ascii="VIC Light" w:hAnsi="VIC Light"/>
              </w:rPr>
              <w:t>ed</w:t>
            </w:r>
            <w:r w:rsidRPr="00A6366B">
              <w:rPr>
                <w:rFonts w:ascii="VIC Light" w:hAnsi="VIC Light"/>
                <w:spacing w:val="-1"/>
              </w:rPr>
              <w:t xml:space="preserve"> </w:t>
            </w:r>
            <w:r w:rsidRPr="00A6366B">
              <w:rPr>
                <w:rFonts w:ascii="VIC Light" w:hAnsi="VIC Light"/>
              </w:rPr>
              <w:t>to</w:t>
            </w:r>
            <w:r w:rsidRPr="00A6366B">
              <w:rPr>
                <w:rFonts w:ascii="VIC Light" w:hAnsi="VIC Light"/>
                <w:spacing w:val="-1"/>
              </w:rPr>
              <w:t xml:space="preserve"> </w:t>
            </w:r>
            <w:r w:rsidRPr="00A6366B">
              <w:rPr>
                <w:rFonts w:ascii="VIC Light" w:hAnsi="VIC Light"/>
              </w:rPr>
              <w:t>an</w:t>
            </w:r>
            <w:r w:rsidRPr="00A6366B">
              <w:rPr>
                <w:rFonts w:ascii="VIC Light" w:hAnsi="VIC Light"/>
                <w:spacing w:val="-1"/>
              </w:rPr>
              <w:t>o</w:t>
            </w:r>
            <w:r w:rsidRPr="00A6366B">
              <w:rPr>
                <w:rFonts w:ascii="VIC Light" w:hAnsi="VIC Light"/>
              </w:rPr>
              <w:t>th</w:t>
            </w:r>
            <w:r w:rsidRPr="00A6366B">
              <w:rPr>
                <w:rFonts w:ascii="VIC Light" w:hAnsi="VIC Light"/>
                <w:spacing w:val="1"/>
              </w:rPr>
              <w:t>e</w:t>
            </w:r>
            <w:r w:rsidRPr="00A6366B">
              <w:rPr>
                <w:rFonts w:ascii="VIC Light" w:hAnsi="VIC Light"/>
              </w:rPr>
              <w:t xml:space="preserve">r </w:t>
            </w:r>
            <w:r w:rsidRPr="00A6366B">
              <w:rPr>
                <w:rFonts w:ascii="VIC Light" w:hAnsi="VIC Light"/>
                <w:spacing w:val="1"/>
              </w:rPr>
              <w:t>i</w:t>
            </w:r>
            <w:r w:rsidRPr="00A6366B">
              <w:rPr>
                <w:rFonts w:ascii="VIC Light" w:hAnsi="VIC Light"/>
              </w:rPr>
              <w:t>n</w:t>
            </w:r>
            <w:r w:rsidRPr="00A6366B">
              <w:rPr>
                <w:rFonts w:ascii="VIC Light" w:hAnsi="VIC Light"/>
                <w:spacing w:val="-1"/>
              </w:rPr>
              <w:t>p</w:t>
            </w:r>
            <w:r w:rsidRPr="00A6366B">
              <w:rPr>
                <w:rFonts w:ascii="VIC Light" w:hAnsi="VIC Light"/>
              </w:rPr>
              <w:t>at</w:t>
            </w:r>
            <w:r w:rsidRPr="00A6366B">
              <w:rPr>
                <w:rFonts w:ascii="VIC Light" w:hAnsi="VIC Light"/>
                <w:spacing w:val="1"/>
              </w:rPr>
              <w:t>ie</w:t>
            </w:r>
            <w:r w:rsidRPr="00A6366B">
              <w:rPr>
                <w:rFonts w:ascii="VIC Light" w:hAnsi="VIC Light"/>
              </w:rPr>
              <w:t>nt un</w:t>
            </w:r>
            <w:r w:rsidRPr="00A6366B">
              <w:rPr>
                <w:rFonts w:ascii="VIC Light" w:hAnsi="VIC Light"/>
                <w:spacing w:val="1"/>
              </w:rPr>
              <w:t>i</w:t>
            </w:r>
            <w:r w:rsidRPr="00A6366B">
              <w:rPr>
                <w:rFonts w:ascii="VIC Light" w:hAnsi="VIC Light"/>
              </w:rPr>
              <w:t xml:space="preserve">t,  </w:t>
            </w:r>
            <w:r w:rsidRPr="00A6366B">
              <w:rPr>
                <w:rFonts w:ascii="VIC Light" w:hAnsi="VIC Light"/>
                <w:spacing w:val="-1"/>
              </w:rPr>
              <w:t>b</w:t>
            </w:r>
            <w:r w:rsidRPr="00A6366B">
              <w:rPr>
                <w:rFonts w:ascii="VIC Light" w:hAnsi="VIC Light"/>
                <w:spacing w:val="1"/>
              </w:rPr>
              <w:t>)</w:t>
            </w:r>
            <w:r w:rsidRPr="00A6366B">
              <w:rPr>
                <w:rFonts w:ascii="VIC Light" w:hAnsi="VIC Light"/>
              </w:rPr>
              <w:t>sa</w:t>
            </w:r>
            <w:r w:rsidRPr="00A6366B">
              <w:rPr>
                <w:rFonts w:ascii="VIC Light" w:hAnsi="VIC Light"/>
                <w:spacing w:val="-1"/>
              </w:rPr>
              <w:t>m</w:t>
            </w:r>
            <w:r w:rsidRPr="00A6366B">
              <w:rPr>
                <w:rFonts w:ascii="VIC Light" w:hAnsi="VIC Light"/>
              </w:rPr>
              <w:t>e</w:t>
            </w:r>
            <w:r w:rsidRPr="00A6366B">
              <w:rPr>
                <w:rFonts w:ascii="VIC Light" w:hAnsi="VIC Light"/>
                <w:spacing w:val="1"/>
              </w:rPr>
              <w:t xml:space="preserve"> </w:t>
            </w:r>
            <w:r w:rsidRPr="00A6366B">
              <w:rPr>
                <w:rFonts w:ascii="VIC Light" w:hAnsi="VIC Light"/>
                <w:spacing w:val="-1"/>
              </w:rPr>
              <w:t>d</w:t>
            </w:r>
            <w:r w:rsidRPr="00A6366B">
              <w:rPr>
                <w:rFonts w:ascii="VIC Light" w:hAnsi="VIC Light"/>
              </w:rPr>
              <w:t>ay</w:t>
            </w:r>
            <w:r w:rsidRPr="00A6366B">
              <w:rPr>
                <w:rFonts w:ascii="VIC Light" w:hAnsi="VIC Light"/>
                <w:spacing w:val="-1"/>
              </w:rPr>
              <w:t xml:space="preserve"> </w:t>
            </w:r>
            <w:r w:rsidRPr="00A6366B">
              <w:rPr>
                <w:rFonts w:ascii="VIC Light" w:hAnsi="VIC Light"/>
              </w:rPr>
              <w:lastRenderedPageBreak/>
              <w:t>sta</w:t>
            </w:r>
            <w:r w:rsidRPr="00A6366B">
              <w:rPr>
                <w:rFonts w:ascii="VIC Light" w:hAnsi="VIC Light"/>
                <w:spacing w:val="-1"/>
              </w:rPr>
              <w:t>y</w:t>
            </w:r>
            <w:r w:rsidRPr="00A6366B">
              <w:rPr>
                <w:rFonts w:ascii="VIC Light" w:hAnsi="VIC Light"/>
              </w:rPr>
              <w:t>s, c</w:t>
            </w:r>
            <w:r w:rsidRPr="00A6366B">
              <w:rPr>
                <w:rFonts w:ascii="VIC Light" w:hAnsi="VIC Light"/>
                <w:spacing w:val="1"/>
              </w:rPr>
              <w:t>)</w:t>
            </w:r>
            <w:r w:rsidRPr="00A6366B">
              <w:rPr>
                <w:rFonts w:ascii="VIC Light" w:hAnsi="VIC Light"/>
                <w:spacing w:val="-1"/>
              </w:rPr>
              <w:t>ov</w:t>
            </w:r>
            <w:r w:rsidRPr="00A6366B">
              <w:rPr>
                <w:rFonts w:ascii="VIC Light" w:hAnsi="VIC Light"/>
                <w:spacing w:val="1"/>
              </w:rPr>
              <w:t>e</w:t>
            </w:r>
            <w:r w:rsidRPr="00A6366B">
              <w:rPr>
                <w:rFonts w:ascii="VIC Light" w:hAnsi="VIC Light"/>
              </w:rPr>
              <w:t>rn</w:t>
            </w:r>
            <w:r w:rsidRPr="00A6366B">
              <w:rPr>
                <w:rFonts w:ascii="VIC Light" w:hAnsi="VIC Light"/>
                <w:spacing w:val="1"/>
              </w:rPr>
              <w:t>i</w:t>
            </w:r>
            <w:r w:rsidRPr="00A6366B">
              <w:rPr>
                <w:rFonts w:ascii="VIC Light" w:hAnsi="VIC Light"/>
                <w:spacing w:val="-1"/>
              </w:rPr>
              <w:t>g</w:t>
            </w:r>
            <w:r w:rsidRPr="00A6366B">
              <w:rPr>
                <w:rFonts w:ascii="VIC Light" w:hAnsi="VIC Light"/>
              </w:rPr>
              <w:t>ht ECT a</w:t>
            </w:r>
            <w:r w:rsidRPr="00A6366B">
              <w:rPr>
                <w:rFonts w:ascii="VIC Light" w:hAnsi="VIC Light"/>
                <w:spacing w:val="-1"/>
              </w:rPr>
              <w:t>dm</w:t>
            </w:r>
            <w:r w:rsidRPr="00A6366B">
              <w:rPr>
                <w:rFonts w:ascii="VIC Light" w:hAnsi="VIC Light"/>
                <w:spacing w:val="1"/>
              </w:rPr>
              <w:t>i</w:t>
            </w:r>
            <w:r w:rsidRPr="00A6366B">
              <w:rPr>
                <w:rFonts w:ascii="VIC Light" w:hAnsi="VIC Light"/>
              </w:rPr>
              <w:t>ss</w:t>
            </w:r>
            <w:r w:rsidRPr="00A6366B">
              <w:rPr>
                <w:rFonts w:ascii="VIC Light" w:hAnsi="VIC Light"/>
                <w:spacing w:val="1"/>
              </w:rPr>
              <w:t>i</w:t>
            </w:r>
            <w:r w:rsidRPr="00A6366B">
              <w:rPr>
                <w:rFonts w:ascii="VIC Light" w:hAnsi="VIC Light"/>
                <w:spacing w:val="-1"/>
              </w:rPr>
              <w:t>o</w:t>
            </w:r>
            <w:r w:rsidRPr="00A6366B">
              <w:rPr>
                <w:rFonts w:ascii="VIC Light" w:hAnsi="VIC Light"/>
              </w:rPr>
              <w:t xml:space="preserve">ns </w:t>
            </w:r>
            <w:r w:rsidRPr="00A6366B">
              <w:rPr>
                <w:rFonts w:ascii="VIC Light" w:hAnsi="VIC Light"/>
                <w:spacing w:val="1"/>
              </w:rPr>
              <w:t>(w</w:t>
            </w:r>
            <w:r w:rsidRPr="00A6366B">
              <w:rPr>
                <w:rFonts w:ascii="VIC Light" w:hAnsi="VIC Light"/>
              </w:rPr>
              <w:t>h</w:t>
            </w:r>
            <w:r w:rsidRPr="00A6366B">
              <w:rPr>
                <w:rFonts w:ascii="VIC Light" w:hAnsi="VIC Light"/>
                <w:spacing w:val="1"/>
              </w:rPr>
              <w:t>e</w:t>
            </w:r>
            <w:r w:rsidRPr="00A6366B">
              <w:rPr>
                <w:rFonts w:ascii="VIC Light" w:hAnsi="VIC Light"/>
              </w:rPr>
              <w:t>re</w:t>
            </w:r>
            <w:r w:rsidRPr="00A6366B">
              <w:rPr>
                <w:rFonts w:ascii="VIC Light" w:hAnsi="VIC Light"/>
                <w:spacing w:val="1"/>
              </w:rPr>
              <w:t xml:space="preserve"> </w:t>
            </w:r>
            <w:r w:rsidRPr="00A6366B">
              <w:rPr>
                <w:rFonts w:ascii="VIC Light" w:hAnsi="VIC Light"/>
              </w:rPr>
              <w:t xml:space="preserve">ECT </w:t>
            </w:r>
            <w:r w:rsidR="00EB619F" w:rsidRPr="00A6366B">
              <w:rPr>
                <w:rFonts w:ascii="VIC Light" w:hAnsi="VIC Light"/>
                <w:spacing w:val="-1"/>
              </w:rPr>
              <w:t>o</w:t>
            </w:r>
            <w:r w:rsidR="00EB619F" w:rsidRPr="00A6366B">
              <w:rPr>
                <w:rFonts w:ascii="VIC Light" w:hAnsi="VIC Light"/>
              </w:rPr>
              <w:t>ccur</w:t>
            </w:r>
            <w:r w:rsidR="00EB619F" w:rsidRPr="00A6366B">
              <w:rPr>
                <w:rFonts w:ascii="VIC Light" w:hAnsi="VIC Light"/>
                <w:spacing w:val="1"/>
              </w:rPr>
              <w:t>r</w:t>
            </w:r>
            <w:r w:rsidR="00EB619F" w:rsidRPr="00A6366B">
              <w:rPr>
                <w:rFonts w:ascii="VIC Light" w:hAnsi="VIC Light"/>
              </w:rPr>
              <w:t>ed</w:t>
            </w:r>
            <w:r w:rsidRPr="00A6366B">
              <w:rPr>
                <w:rFonts w:ascii="VIC Light" w:hAnsi="VIC Light"/>
                <w:spacing w:val="-1"/>
              </w:rPr>
              <w:t xml:space="preserve"> o</w:t>
            </w:r>
            <w:r w:rsidRPr="00A6366B">
              <w:rPr>
                <w:rFonts w:ascii="VIC Light" w:hAnsi="VIC Light"/>
              </w:rPr>
              <w:t>n the</w:t>
            </w:r>
            <w:r w:rsidRPr="00A6366B">
              <w:rPr>
                <w:rFonts w:ascii="VIC Light" w:hAnsi="VIC Light"/>
                <w:spacing w:val="1"/>
              </w:rPr>
              <w:t xml:space="preserve"> </w:t>
            </w:r>
            <w:r w:rsidRPr="00A6366B">
              <w:rPr>
                <w:rFonts w:ascii="VIC Light" w:hAnsi="VIC Light"/>
                <w:spacing w:val="-1"/>
              </w:rPr>
              <w:t>d</w:t>
            </w:r>
            <w:r w:rsidRPr="00A6366B">
              <w:rPr>
                <w:rFonts w:ascii="VIC Light" w:hAnsi="VIC Light"/>
              </w:rPr>
              <w:t>ay</w:t>
            </w:r>
            <w:r w:rsidRPr="00A6366B">
              <w:rPr>
                <w:rFonts w:ascii="VIC Light" w:hAnsi="VIC Light"/>
                <w:spacing w:val="-1"/>
              </w:rPr>
              <w:t xml:space="preserve"> o</w:t>
            </w:r>
            <w:r w:rsidRPr="00A6366B">
              <w:rPr>
                <w:rFonts w:ascii="VIC Light" w:hAnsi="VIC Light"/>
              </w:rPr>
              <w:t>f</w:t>
            </w:r>
            <w:r w:rsidRPr="00A6366B">
              <w:rPr>
                <w:rFonts w:ascii="VIC Light" w:hAnsi="VIC Light"/>
                <w:spacing w:val="-1"/>
              </w:rPr>
              <w:t xml:space="preserve"> </w:t>
            </w:r>
            <w:r w:rsidRPr="00A6366B">
              <w:rPr>
                <w:rFonts w:ascii="VIC Light" w:hAnsi="VIC Light"/>
              </w:rPr>
              <w:t>s</w:t>
            </w:r>
            <w:r w:rsidRPr="00A6366B">
              <w:rPr>
                <w:rFonts w:ascii="VIC Light" w:hAnsi="VIC Light"/>
                <w:spacing w:val="1"/>
              </w:rPr>
              <w:t>e</w:t>
            </w:r>
            <w:r w:rsidRPr="00A6366B">
              <w:rPr>
                <w:rFonts w:ascii="VIC Light" w:hAnsi="VIC Light"/>
                <w:spacing w:val="-1"/>
              </w:rPr>
              <w:t>p</w:t>
            </w:r>
            <w:r w:rsidRPr="00A6366B">
              <w:rPr>
                <w:rFonts w:ascii="VIC Light" w:hAnsi="VIC Light"/>
              </w:rPr>
              <w:t>arat</w:t>
            </w:r>
            <w:r w:rsidRPr="00A6366B">
              <w:rPr>
                <w:rFonts w:ascii="VIC Light" w:hAnsi="VIC Light"/>
                <w:spacing w:val="1"/>
              </w:rPr>
              <w:t>i</w:t>
            </w:r>
            <w:r w:rsidRPr="00A6366B">
              <w:rPr>
                <w:rFonts w:ascii="VIC Light" w:hAnsi="VIC Light"/>
                <w:spacing w:val="-1"/>
              </w:rPr>
              <w:t>o</w:t>
            </w:r>
            <w:r w:rsidRPr="00A6366B">
              <w:rPr>
                <w:rFonts w:ascii="VIC Light" w:hAnsi="VIC Light"/>
              </w:rPr>
              <w:t>n</w:t>
            </w:r>
            <w:r w:rsidRPr="00A6366B">
              <w:rPr>
                <w:rFonts w:ascii="VIC Light" w:hAnsi="VIC Light"/>
                <w:spacing w:val="1"/>
              </w:rPr>
              <w:t>)</w:t>
            </w:r>
            <w:r w:rsidRPr="00A6366B">
              <w:rPr>
                <w:rFonts w:ascii="VIC Light" w:hAnsi="VIC Light"/>
              </w:rPr>
              <w:t xml:space="preserve">, </w:t>
            </w:r>
            <w:r w:rsidRPr="00A6366B">
              <w:rPr>
                <w:rFonts w:ascii="VIC Light" w:hAnsi="VIC Light"/>
                <w:spacing w:val="-1"/>
              </w:rPr>
              <w:t>d</w:t>
            </w:r>
            <w:r w:rsidRPr="00A6366B">
              <w:rPr>
                <w:rFonts w:ascii="VIC Light" w:hAnsi="VIC Light"/>
                <w:spacing w:val="1"/>
              </w:rPr>
              <w:t>)</w:t>
            </w:r>
            <w:r w:rsidRPr="00A6366B">
              <w:rPr>
                <w:rFonts w:ascii="VIC Light" w:hAnsi="VIC Light"/>
              </w:rPr>
              <w:t>r</w:t>
            </w:r>
            <w:r w:rsidRPr="00A6366B">
              <w:rPr>
                <w:rFonts w:ascii="VIC Light" w:hAnsi="VIC Light"/>
                <w:spacing w:val="1"/>
              </w:rPr>
              <w:t>e</w:t>
            </w:r>
            <w:r w:rsidRPr="00A6366B">
              <w:rPr>
                <w:rFonts w:ascii="VIC Light" w:hAnsi="VIC Light"/>
              </w:rPr>
              <w:t>-a</w:t>
            </w:r>
            <w:r w:rsidRPr="00A6366B">
              <w:rPr>
                <w:rFonts w:ascii="VIC Light" w:hAnsi="VIC Light"/>
                <w:spacing w:val="-1"/>
              </w:rPr>
              <w:t>dm</w:t>
            </w:r>
            <w:r w:rsidRPr="00A6366B">
              <w:rPr>
                <w:rFonts w:ascii="VIC Light" w:hAnsi="VIC Light"/>
                <w:spacing w:val="1"/>
              </w:rPr>
              <w:t>i</w:t>
            </w:r>
            <w:r w:rsidRPr="00A6366B">
              <w:rPr>
                <w:rFonts w:ascii="VIC Light" w:hAnsi="VIC Light"/>
              </w:rPr>
              <w:t>ss</w:t>
            </w:r>
            <w:r w:rsidRPr="00A6366B">
              <w:rPr>
                <w:rFonts w:ascii="VIC Light" w:hAnsi="VIC Light"/>
                <w:spacing w:val="1"/>
              </w:rPr>
              <w:t>i</w:t>
            </w:r>
            <w:r w:rsidRPr="00A6366B">
              <w:rPr>
                <w:rFonts w:ascii="VIC Light" w:hAnsi="VIC Light"/>
                <w:spacing w:val="-1"/>
              </w:rPr>
              <w:t>o</w:t>
            </w:r>
            <w:r w:rsidRPr="00A6366B">
              <w:rPr>
                <w:rFonts w:ascii="VIC Light" w:hAnsi="VIC Light"/>
              </w:rPr>
              <w:t>ns to</w:t>
            </w:r>
            <w:r w:rsidRPr="00A6366B">
              <w:rPr>
                <w:rFonts w:ascii="VIC Light" w:hAnsi="VIC Light"/>
                <w:spacing w:val="-1"/>
              </w:rPr>
              <w:t xml:space="preserve"> </w:t>
            </w:r>
            <w:r w:rsidRPr="00A6366B">
              <w:rPr>
                <w:rFonts w:ascii="VIC Light" w:hAnsi="VIC Light"/>
              </w:rPr>
              <w:t>the</w:t>
            </w:r>
            <w:r w:rsidRPr="00A6366B">
              <w:rPr>
                <w:rFonts w:ascii="VIC Light" w:hAnsi="VIC Light"/>
                <w:spacing w:val="1"/>
              </w:rPr>
              <w:t xml:space="preserve"> </w:t>
            </w:r>
            <w:r w:rsidRPr="00A6366B">
              <w:rPr>
                <w:rFonts w:ascii="VIC Light" w:hAnsi="VIC Light"/>
              </w:rPr>
              <w:t>f</w:t>
            </w:r>
            <w:r w:rsidRPr="00A6366B">
              <w:rPr>
                <w:rFonts w:ascii="VIC Light" w:hAnsi="VIC Light"/>
                <w:spacing w:val="-1"/>
              </w:rPr>
              <w:t>o</w:t>
            </w:r>
            <w:r w:rsidRPr="00A6366B">
              <w:rPr>
                <w:rFonts w:ascii="VIC Light" w:hAnsi="VIC Light"/>
                <w:spacing w:val="1"/>
              </w:rPr>
              <w:t>ll</w:t>
            </w:r>
            <w:r w:rsidRPr="00A6366B">
              <w:rPr>
                <w:rFonts w:ascii="VIC Light" w:hAnsi="VIC Light"/>
                <w:spacing w:val="-1"/>
              </w:rPr>
              <w:t>o</w:t>
            </w:r>
            <w:r w:rsidRPr="00A6366B">
              <w:rPr>
                <w:rFonts w:ascii="VIC Light" w:hAnsi="VIC Light"/>
                <w:spacing w:val="1"/>
              </w:rPr>
              <w:t>wi</w:t>
            </w:r>
            <w:r w:rsidRPr="00A6366B">
              <w:rPr>
                <w:rFonts w:ascii="VIC Light" w:hAnsi="VIC Light"/>
              </w:rPr>
              <w:t>ng</w:t>
            </w:r>
            <w:r w:rsidRPr="00A6366B">
              <w:rPr>
                <w:rFonts w:ascii="VIC Light" w:hAnsi="VIC Light"/>
                <w:spacing w:val="-1"/>
              </w:rPr>
              <w:t xml:space="preserve"> </w:t>
            </w:r>
            <w:r w:rsidRPr="00A6366B">
              <w:rPr>
                <w:rFonts w:ascii="VIC Light" w:hAnsi="VIC Light"/>
              </w:rPr>
              <w:t>s</w:t>
            </w:r>
            <w:r w:rsidRPr="00A6366B">
              <w:rPr>
                <w:rFonts w:ascii="VIC Light" w:hAnsi="VIC Light"/>
                <w:spacing w:val="-1"/>
              </w:rPr>
              <w:t>p</w:t>
            </w:r>
            <w:r w:rsidRPr="00A6366B">
              <w:rPr>
                <w:rFonts w:ascii="VIC Light" w:hAnsi="VIC Light"/>
                <w:spacing w:val="1"/>
              </w:rPr>
              <w:t>e</w:t>
            </w:r>
            <w:r w:rsidRPr="00A6366B">
              <w:rPr>
                <w:rFonts w:ascii="VIC Light" w:hAnsi="VIC Light"/>
              </w:rPr>
              <w:t>c</w:t>
            </w:r>
            <w:r w:rsidRPr="00A6366B">
              <w:rPr>
                <w:rFonts w:ascii="VIC Light" w:hAnsi="VIC Light"/>
                <w:spacing w:val="1"/>
              </w:rPr>
              <w:t>i</w:t>
            </w:r>
            <w:r w:rsidRPr="00A6366B">
              <w:rPr>
                <w:rFonts w:ascii="VIC Light" w:hAnsi="VIC Light"/>
              </w:rPr>
              <w:t>a</w:t>
            </w:r>
            <w:r w:rsidRPr="00A6366B">
              <w:rPr>
                <w:rFonts w:ascii="VIC Light" w:hAnsi="VIC Light"/>
                <w:spacing w:val="1"/>
              </w:rPr>
              <w:t>l</w:t>
            </w:r>
            <w:r w:rsidRPr="00A6366B">
              <w:rPr>
                <w:rFonts w:ascii="VIC Light" w:hAnsi="VIC Light"/>
              </w:rPr>
              <w:t>ty</w:t>
            </w:r>
            <w:r w:rsidRPr="00A6366B">
              <w:rPr>
                <w:rFonts w:ascii="VIC Light" w:hAnsi="VIC Light"/>
                <w:spacing w:val="-1"/>
              </w:rPr>
              <w:t xml:space="preserve"> </w:t>
            </w:r>
            <w:r w:rsidRPr="00A6366B">
              <w:rPr>
                <w:rFonts w:ascii="VIC Light" w:hAnsi="VIC Light"/>
                <w:spacing w:val="1"/>
              </w:rPr>
              <w:t>i</w:t>
            </w:r>
            <w:r w:rsidRPr="00A6366B">
              <w:rPr>
                <w:rFonts w:ascii="VIC Light" w:hAnsi="VIC Light"/>
              </w:rPr>
              <w:t>n</w:t>
            </w:r>
            <w:r w:rsidRPr="00A6366B">
              <w:rPr>
                <w:rFonts w:ascii="VIC Light" w:hAnsi="VIC Light"/>
                <w:spacing w:val="-1"/>
              </w:rPr>
              <w:t>p</w:t>
            </w:r>
            <w:r w:rsidRPr="00A6366B">
              <w:rPr>
                <w:rFonts w:ascii="VIC Light" w:hAnsi="VIC Light"/>
              </w:rPr>
              <w:t>at</w:t>
            </w:r>
            <w:r w:rsidRPr="00A6366B">
              <w:rPr>
                <w:rFonts w:ascii="VIC Light" w:hAnsi="VIC Light"/>
                <w:spacing w:val="1"/>
              </w:rPr>
              <w:t>ie</w:t>
            </w:r>
            <w:r w:rsidRPr="00A6366B">
              <w:rPr>
                <w:rFonts w:ascii="VIC Light" w:hAnsi="VIC Light"/>
              </w:rPr>
              <w:t>nt un</w:t>
            </w:r>
            <w:r w:rsidRPr="00A6366B">
              <w:rPr>
                <w:rFonts w:ascii="VIC Light" w:hAnsi="VIC Light"/>
                <w:spacing w:val="1"/>
              </w:rPr>
              <w:t>i</w:t>
            </w:r>
            <w:r w:rsidRPr="00A6366B">
              <w:rPr>
                <w:rFonts w:ascii="VIC Light" w:hAnsi="VIC Light"/>
              </w:rPr>
              <w:t>ts:</w:t>
            </w:r>
            <w:r w:rsidRPr="00A6366B">
              <w:rPr>
                <w:rFonts w:ascii="VIC Light" w:hAnsi="VIC Light"/>
                <w:spacing w:val="1"/>
              </w:rPr>
              <w:t xml:space="preserve"> </w:t>
            </w:r>
            <w:r w:rsidRPr="00A6366B">
              <w:rPr>
                <w:rFonts w:ascii="VIC Light" w:hAnsi="VIC Light"/>
              </w:rPr>
              <w:t>M</w:t>
            </w:r>
            <w:r w:rsidRPr="00A6366B">
              <w:rPr>
                <w:rFonts w:ascii="VIC Light" w:hAnsi="VIC Light"/>
                <w:spacing w:val="-1"/>
              </w:rPr>
              <w:t>o</w:t>
            </w:r>
            <w:r w:rsidRPr="00A6366B">
              <w:rPr>
                <w:rFonts w:ascii="VIC Light" w:hAnsi="VIC Light"/>
              </w:rPr>
              <w:t>th</w:t>
            </w:r>
            <w:r w:rsidRPr="00A6366B">
              <w:rPr>
                <w:rFonts w:ascii="VIC Light" w:hAnsi="VIC Light"/>
                <w:spacing w:val="1"/>
              </w:rPr>
              <w:t>e</w:t>
            </w:r>
            <w:r w:rsidRPr="00A6366B">
              <w:rPr>
                <w:rFonts w:ascii="VIC Light" w:hAnsi="VIC Light"/>
              </w:rPr>
              <w:t>r</w:t>
            </w:r>
            <w:r w:rsidRPr="00A6366B">
              <w:rPr>
                <w:rFonts w:ascii="VIC Light" w:hAnsi="VIC Light"/>
                <w:spacing w:val="1"/>
              </w:rPr>
              <w:t>/</w:t>
            </w:r>
            <w:r w:rsidRPr="00A6366B">
              <w:rPr>
                <w:rFonts w:ascii="VIC Light" w:hAnsi="VIC Light"/>
                <w:spacing w:val="-1"/>
              </w:rPr>
              <w:t>B</w:t>
            </w:r>
            <w:r w:rsidRPr="00A6366B">
              <w:rPr>
                <w:rFonts w:ascii="VIC Light" w:hAnsi="VIC Light"/>
              </w:rPr>
              <w:t>a</w:t>
            </w:r>
            <w:r w:rsidRPr="00A6366B">
              <w:rPr>
                <w:rFonts w:ascii="VIC Light" w:hAnsi="VIC Light"/>
                <w:spacing w:val="-1"/>
              </w:rPr>
              <w:t>by</w:t>
            </w:r>
            <w:r w:rsidRPr="00A6366B">
              <w:rPr>
                <w:rFonts w:ascii="VIC Light" w:hAnsi="VIC Light"/>
              </w:rPr>
              <w:t>, Eat</w:t>
            </w:r>
            <w:r w:rsidRPr="00A6366B">
              <w:rPr>
                <w:rFonts w:ascii="VIC Light" w:hAnsi="VIC Light"/>
                <w:spacing w:val="1"/>
              </w:rPr>
              <w:t>i</w:t>
            </w:r>
            <w:r w:rsidRPr="00A6366B">
              <w:rPr>
                <w:rFonts w:ascii="VIC Light" w:hAnsi="VIC Light"/>
              </w:rPr>
              <w:t>ng</w:t>
            </w:r>
            <w:r w:rsidRPr="00A6366B">
              <w:rPr>
                <w:rFonts w:ascii="VIC Light" w:hAnsi="VIC Light"/>
                <w:spacing w:val="-1"/>
              </w:rPr>
              <w:t xml:space="preserve"> </w:t>
            </w:r>
            <w:r w:rsidRPr="00A6366B">
              <w:rPr>
                <w:rFonts w:ascii="VIC Light" w:hAnsi="VIC Light"/>
              </w:rPr>
              <w:t>D</w:t>
            </w:r>
            <w:r w:rsidRPr="00A6366B">
              <w:rPr>
                <w:rFonts w:ascii="VIC Light" w:hAnsi="VIC Light"/>
                <w:spacing w:val="1"/>
              </w:rPr>
              <w:t>i</w:t>
            </w:r>
            <w:r w:rsidRPr="00A6366B">
              <w:rPr>
                <w:rFonts w:ascii="VIC Light" w:hAnsi="VIC Light"/>
              </w:rPr>
              <w:t>s</w:t>
            </w:r>
            <w:r w:rsidRPr="00A6366B">
              <w:rPr>
                <w:rFonts w:ascii="VIC Light" w:hAnsi="VIC Light"/>
                <w:spacing w:val="-1"/>
              </w:rPr>
              <w:t>o</w:t>
            </w:r>
            <w:r w:rsidRPr="00A6366B">
              <w:rPr>
                <w:rFonts w:ascii="VIC Light" w:hAnsi="VIC Light"/>
              </w:rPr>
              <w:t>r</w:t>
            </w:r>
            <w:r w:rsidRPr="00A6366B">
              <w:rPr>
                <w:rFonts w:ascii="VIC Light" w:hAnsi="VIC Light"/>
                <w:spacing w:val="-1"/>
              </w:rPr>
              <w:t>d</w:t>
            </w:r>
            <w:r w:rsidRPr="00A6366B">
              <w:rPr>
                <w:rFonts w:ascii="VIC Light" w:hAnsi="VIC Light"/>
                <w:spacing w:val="1"/>
              </w:rPr>
              <w:t>e</w:t>
            </w:r>
            <w:r w:rsidRPr="00A6366B">
              <w:rPr>
                <w:rFonts w:ascii="VIC Light" w:hAnsi="VIC Light"/>
              </w:rPr>
              <w:t>r, P</w:t>
            </w:r>
            <w:r w:rsidRPr="00A6366B">
              <w:rPr>
                <w:rFonts w:ascii="VIC Light" w:hAnsi="VIC Light"/>
                <w:spacing w:val="-2"/>
              </w:rPr>
              <w:t>I</w:t>
            </w:r>
            <w:r w:rsidRPr="00A6366B">
              <w:rPr>
                <w:rFonts w:ascii="VIC Light" w:hAnsi="VIC Light"/>
              </w:rPr>
              <w:t>CU</w:t>
            </w:r>
            <w:r w:rsidRPr="00A6366B">
              <w:rPr>
                <w:rFonts w:ascii="VIC Light" w:hAnsi="VIC Light"/>
                <w:spacing w:val="-1"/>
              </w:rPr>
              <w:t xml:space="preserve"> </w:t>
            </w:r>
            <w:r w:rsidRPr="00A6366B">
              <w:rPr>
                <w:rFonts w:ascii="VIC Light" w:hAnsi="VIC Light"/>
              </w:rPr>
              <w:t>and</w:t>
            </w:r>
            <w:r w:rsidRPr="00A6366B">
              <w:rPr>
                <w:rFonts w:ascii="VIC Light" w:hAnsi="VIC Light"/>
                <w:spacing w:val="-1"/>
              </w:rPr>
              <w:t xml:space="preserve"> </w:t>
            </w:r>
            <w:r w:rsidRPr="00A6366B">
              <w:rPr>
                <w:rFonts w:ascii="VIC Light" w:hAnsi="VIC Light"/>
              </w:rPr>
              <w:t>Neur</w:t>
            </w:r>
            <w:r w:rsidRPr="00A6366B">
              <w:rPr>
                <w:rFonts w:ascii="VIC Light" w:hAnsi="VIC Light"/>
                <w:spacing w:val="-1"/>
              </w:rPr>
              <w:t>op</w:t>
            </w:r>
            <w:r w:rsidRPr="00A6366B">
              <w:rPr>
                <w:rFonts w:ascii="VIC Light" w:hAnsi="VIC Light"/>
              </w:rPr>
              <w:t>s</w:t>
            </w:r>
            <w:r w:rsidRPr="00A6366B">
              <w:rPr>
                <w:rFonts w:ascii="VIC Light" w:hAnsi="VIC Light"/>
                <w:spacing w:val="-1"/>
              </w:rPr>
              <w:t>y</w:t>
            </w:r>
            <w:r w:rsidRPr="00A6366B">
              <w:rPr>
                <w:rFonts w:ascii="VIC Light" w:hAnsi="VIC Light"/>
              </w:rPr>
              <w:t>ch</w:t>
            </w:r>
            <w:r w:rsidRPr="00A6366B">
              <w:rPr>
                <w:rFonts w:ascii="VIC Light" w:hAnsi="VIC Light"/>
                <w:spacing w:val="1"/>
              </w:rPr>
              <w:t>i</w:t>
            </w:r>
            <w:r w:rsidRPr="00A6366B">
              <w:rPr>
                <w:rFonts w:ascii="VIC Light" w:hAnsi="VIC Light"/>
              </w:rPr>
              <w:t>atr</w:t>
            </w:r>
            <w:r w:rsidRPr="00A6366B">
              <w:rPr>
                <w:rFonts w:ascii="VIC Light" w:hAnsi="VIC Light"/>
                <w:spacing w:val="-1"/>
              </w:rPr>
              <w:t>y</w:t>
            </w:r>
            <w:r w:rsidRPr="00A6366B">
              <w:rPr>
                <w:rFonts w:ascii="VIC Light" w:hAnsi="VIC Light"/>
              </w:rPr>
              <w:t>.</w:t>
            </w:r>
          </w:p>
        </w:tc>
        <w:tc>
          <w:tcPr>
            <w:tcW w:w="2523" w:type="dxa"/>
          </w:tcPr>
          <w:p w:rsidR="00CF11E1" w:rsidRPr="00A6366B" w:rsidRDefault="00CF11E1" w:rsidP="00A47400">
            <w:pPr>
              <w:pStyle w:val="DHHStabletext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hAnsi="VIC Light"/>
              </w:rPr>
              <w:lastRenderedPageBreak/>
              <w:t>14.0 %</w:t>
            </w:r>
          </w:p>
        </w:tc>
        <w:tc>
          <w:tcPr>
            <w:tcW w:w="3572" w:type="dxa"/>
          </w:tcPr>
          <w:p w:rsidR="00CF11E1" w:rsidRPr="00A6366B" w:rsidRDefault="00CF11E1" w:rsidP="00A47400">
            <w:pPr>
              <w:pStyle w:val="DHHStabletext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hAnsi="VIC Light"/>
              </w:rPr>
              <w:t>Can r</w:t>
            </w:r>
            <w:r w:rsidRPr="00A6366B">
              <w:rPr>
                <w:rFonts w:ascii="VIC Light" w:hAnsi="VIC Light"/>
                <w:spacing w:val="1"/>
              </w:rPr>
              <w:t>e</w:t>
            </w:r>
            <w:r w:rsidRPr="00A6366B">
              <w:rPr>
                <w:rFonts w:ascii="VIC Light" w:hAnsi="VIC Light"/>
                <w:spacing w:val="-1"/>
              </w:rPr>
              <w:t>f</w:t>
            </w:r>
            <w:r w:rsidRPr="00A6366B">
              <w:rPr>
                <w:rFonts w:ascii="VIC Light" w:hAnsi="VIC Light"/>
                <w:spacing w:val="1"/>
              </w:rPr>
              <w:t>le</w:t>
            </w:r>
            <w:r w:rsidRPr="00A6366B">
              <w:rPr>
                <w:rFonts w:ascii="VIC Light" w:hAnsi="VIC Light"/>
              </w:rPr>
              <w:t xml:space="preserve">ct </w:t>
            </w:r>
            <w:r w:rsidRPr="00A6366B">
              <w:rPr>
                <w:rFonts w:ascii="VIC Light" w:hAnsi="VIC Light"/>
                <w:spacing w:val="-1"/>
              </w:rPr>
              <w:t>q</w:t>
            </w:r>
            <w:r w:rsidRPr="00A6366B">
              <w:rPr>
                <w:rFonts w:ascii="VIC Light" w:hAnsi="VIC Light"/>
              </w:rPr>
              <w:t>ua</w:t>
            </w:r>
            <w:r w:rsidRPr="00A6366B">
              <w:rPr>
                <w:rFonts w:ascii="VIC Light" w:hAnsi="VIC Light"/>
                <w:spacing w:val="1"/>
              </w:rPr>
              <w:t>li</w:t>
            </w:r>
            <w:r w:rsidRPr="00A6366B">
              <w:rPr>
                <w:rFonts w:ascii="VIC Light" w:hAnsi="VIC Light"/>
              </w:rPr>
              <w:t>ty</w:t>
            </w:r>
            <w:r w:rsidRPr="00A6366B">
              <w:rPr>
                <w:rFonts w:ascii="VIC Light" w:hAnsi="VIC Light"/>
                <w:spacing w:val="-1"/>
              </w:rPr>
              <w:t xml:space="preserve"> o</w:t>
            </w:r>
            <w:r w:rsidRPr="00A6366B">
              <w:rPr>
                <w:rFonts w:ascii="VIC Light" w:hAnsi="VIC Light"/>
              </w:rPr>
              <w:t>f</w:t>
            </w:r>
            <w:r w:rsidRPr="00A6366B">
              <w:rPr>
                <w:rFonts w:ascii="VIC Light" w:hAnsi="VIC Light"/>
                <w:spacing w:val="-1"/>
              </w:rPr>
              <w:t xml:space="preserve"> </w:t>
            </w:r>
            <w:r w:rsidRPr="00A6366B">
              <w:rPr>
                <w:rFonts w:ascii="VIC Light" w:hAnsi="VIC Light"/>
              </w:rPr>
              <w:t>car</w:t>
            </w:r>
            <w:r w:rsidRPr="00A6366B">
              <w:rPr>
                <w:rFonts w:ascii="VIC Light" w:hAnsi="VIC Light"/>
                <w:spacing w:val="1"/>
              </w:rPr>
              <w:t>e</w:t>
            </w:r>
            <w:r w:rsidRPr="00A6366B">
              <w:rPr>
                <w:rFonts w:ascii="VIC Light" w:hAnsi="VIC Light"/>
              </w:rPr>
              <w:t xml:space="preserve">, </w:t>
            </w:r>
            <w:r w:rsidRPr="00A6366B">
              <w:rPr>
                <w:rFonts w:ascii="VIC Light" w:hAnsi="VIC Light"/>
                <w:spacing w:val="1"/>
              </w:rPr>
              <w:t>e</w:t>
            </w:r>
            <w:r w:rsidRPr="00A6366B">
              <w:rPr>
                <w:rFonts w:ascii="VIC Light" w:hAnsi="VIC Light"/>
                <w:spacing w:val="-1"/>
              </w:rPr>
              <w:t>ff</w:t>
            </w:r>
            <w:r w:rsidRPr="00A6366B">
              <w:rPr>
                <w:rFonts w:ascii="VIC Light" w:hAnsi="VIC Light"/>
                <w:spacing w:val="1"/>
              </w:rPr>
              <w:t>e</w:t>
            </w:r>
            <w:r w:rsidRPr="00A6366B">
              <w:rPr>
                <w:rFonts w:ascii="VIC Light" w:hAnsi="VIC Light"/>
              </w:rPr>
              <w:t>ct</w:t>
            </w:r>
            <w:r w:rsidRPr="00A6366B">
              <w:rPr>
                <w:rFonts w:ascii="VIC Light" w:hAnsi="VIC Light"/>
                <w:spacing w:val="1"/>
              </w:rPr>
              <w:t>i</w:t>
            </w:r>
            <w:r w:rsidRPr="00A6366B">
              <w:rPr>
                <w:rFonts w:ascii="VIC Light" w:hAnsi="VIC Light"/>
                <w:spacing w:val="-1"/>
              </w:rPr>
              <w:t>v</w:t>
            </w:r>
            <w:r w:rsidRPr="00A6366B">
              <w:rPr>
                <w:rFonts w:ascii="VIC Light" w:hAnsi="VIC Light"/>
                <w:spacing w:val="1"/>
              </w:rPr>
              <w:t>e</w:t>
            </w:r>
            <w:r w:rsidRPr="00A6366B">
              <w:rPr>
                <w:rFonts w:ascii="VIC Light" w:hAnsi="VIC Light"/>
              </w:rPr>
              <w:t>n</w:t>
            </w:r>
            <w:r w:rsidRPr="00A6366B">
              <w:rPr>
                <w:rFonts w:ascii="VIC Light" w:hAnsi="VIC Light"/>
                <w:spacing w:val="1"/>
              </w:rPr>
              <w:t>e</w:t>
            </w:r>
            <w:r w:rsidRPr="00A6366B">
              <w:rPr>
                <w:rFonts w:ascii="VIC Light" w:hAnsi="VIC Light"/>
              </w:rPr>
              <w:t xml:space="preserve">ss </w:t>
            </w:r>
            <w:r w:rsidRPr="00A6366B">
              <w:rPr>
                <w:rFonts w:ascii="VIC Light" w:hAnsi="VIC Light"/>
                <w:spacing w:val="-1"/>
              </w:rPr>
              <w:t>o</w:t>
            </w:r>
            <w:r w:rsidRPr="00A6366B">
              <w:rPr>
                <w:rFonts w:ascii="VIC Light" w:hAnsi="VIC Light"/>
              </w:rPr>
              <w:t>f</w:t>
            </w:r>
            <w:r w:rsidRPr="00A6366B">
              <w:rPr>
                <w:rFonts w:ascii="VIC Light" w:hAnsi="VIC Light"/>
                <w:spacing w:val="-1"/>
              </w:rPr>
              <w:t xml:space="preserve"> d</w:t>
            </w:r>
            <w:r w:rsidRPr="00A6366B">
              <w:rPr>
                <w:rFonts w:ascii="VIC Light" w:hAnsi="VIC Light"/>
                <w:spacing w:val="1"/>
              </w:rPr>
              <w:t>i</w:t>
            </w:r>
            <w:r w:rsidRPr="00A6366B">
              <w:rPr>
                <w:rFonts w:ascii="VIC Light" w:hAnsi="VIC Light"/>
              </w:rPr>
              <w:t>schar</w:t>
            </w:r>
            <w:r w:rsidRPr="00A6366B">
              <w:rPr>
                <w:rFonts w:ascii="VIC Light" w:hAnsi="VIC Light"/>
                <w:spacing w:val="-1"/>
              </w:rPr>
              <w:t>g</w:t>
            </w:r>
            <w:r w:rsidRPr="00A6366B">
              <w:rPr>
                <w:rFonts w:ascii="VIC Light" w:hAnsi="VIC Light"/>
              </w:rPr>
              <w:t>e</w:t>
            </w:r>
            <w:r w:rsidRPr="00A6366B">
              <w:rPr>
                <w:rFonts w:ascii="VIC Light" w:hAnsi="VIC Light"/>
                <w:spacing w:val="1"/>
              </w:rPr>
              <w:t xml:space="preserve"> </w:t>
            </w:r>
            <w:r w:rsidRPr="00A6366B">
              <w:rPr>
                <w:rFonts w:ascii="VIC Light" w:hAnsi="VIC Light"/>
                <w:spacing w:val="-1"/>
              </w:rPr>
              <w:t>p</w:t>
            </w:r>
            <w:r w:rsidRPr="00A6366B">
              <w:rPr>
                <w:rFonts w:ascii="VIC Light" w:hAnsi="VIC Light"/>
                <w:spacing w:val="1"/>
              </w:rPr>
              <w:t>l</w:t>
            </w:r>
            <w:r w:rsidRPr="00A6366B">
              <w:rPr>
                <w:rFonts w:ascii="VIC Light" w:hAnsi="VIC Light"/>
              </w:rPr>
              <w:t>ann</w:t>
            </w:r>
            <w:r w:rsidRPr="00A6366B">
              <w:rPr>
                <w:rFonts w:ascii="VIC Light" w:hAnsi="VIC Light"/>
                <w:spacing w:val="1"/>
              </w:rPr>
              <w:t>i</w:t>
            </w:r>
            <w:r w:rsidRPr="00A6366B">
              <w:rPr>
                <w:rFonts w:ascii="VIC Light" w:hAnsi="VIC Light"/>
              </w:rPr>
              <w:t>n</w:t>
            </w:r>
            <w:r w:rsidRPr="00A6366B">
              <w:rPr>
                <w:rFonts w:ascii="VIC Light" w:hAnsi="VIC Light"/>
                <w:spacing w:val="-1"/>
              </w:rPr>
              <w:t>g</w:t>
            </w:r>
            <w:r w:rsidRPr="00A6366B">
              <w:rPr>
                <w:rFonts w:ascii="VIC Light" w:hAnsi="VIC Light"/>
              </w:rPr>
              <w:t xml:space="preserve">, </w:t>
            </w:r>
            <w:r w:rsidRPr="00A6366B">
              <w:rPr>
                <w:rFonts w:ascii="VIC Light" w:hAnsi="VIC Light"/>
                <w:spacing w:val="1"/>
              </w:rPr>
              <w:t>le</w:t>
            </w:r>
            <w:r w:rsidRPr="00A6366B">
              <w:rPr>
                <w:rFonts w:ascii="VIC Light" w:hAnsi="VIC Light"/>
                <w:spacing w:val="-1"/>
              </w:rPr>
              <w:t>v</w:t>
            </w:r>
            <w:r w:rsidRPr="00A6366B">
              <w:rPr>
                <w:rFonts w:ascii="VIC Light" w:hAnsi="VIC Light"/>
                <w:spacing w:val="1"/>
              </w:rPr>
              <w:t>e</w:t>
            </w:r>
            <w:r w:rsidRPr="00A6366B">
              <w:rPr>
                <w:rFonts w:ascii="VIC Light" w:hAnsi="VIC Light"/>
              </w:rPr>
              <w:t>l</w:t>
            </w:r>
            <w:r w:rsidRPr="00A6366B">
              <w:rPr>
                <w:rFonts w:ascii="VIC Light" w:hAnsi="VIC Light"/>
                <w:spacing w:val="2"/>
              </w:rPr>
              <w:t xml:space="preserve"> </w:t>
            </w:r>
            <w:r w:rsidRPr="00A6366B">
              <w:rPr>
                <w:rFonts w:ascii="VIC Light" w:hAnsi="VIC Light"/>
                <w:spacing w:val="-1"/>
              </w:rPr>
              <w:t>o</w:t>
            </w:r>
            <w:r w:rsidRPr="00A6366B">
              <w:rPr>
                <w:rFonts w:ascii="VIC Light" w:hAnsi="VIC Light"/>
              </w:rPr>
              <w:t>f su</w:t>
            </w:r>
            <w:r w:rsidRPr="00A6366B">
              <w:rPr>
                <w:rFonts w:ascii="VIC Light" w:hAnsi="VIC Light"/>
                <w:spacing w:val="-1"/>
              </w:rPr>
              <w:t>ppo</w:t>
            </w:r>
            <w:r w:rsidRPr="00A6366B">
              <w:rPr>
                <w:rFonts w:ascii="VIC Light" w:hAnsi="VIC Light"/>
              </w:rPr>
              <w:t xml:space="preserve">rt </w:t>
            </w:r>
            <w:r w:rsidRPr="00A6366B">
              <w:rPr>
                <w:rFonts w:ascii="VIC Light" w:hAnsi="VIC Light"/>
                <w:spacing w:val="-1"/>
              </w:rPr>
              <w:t>po</w:t>
            </w:r>
            <w:r w:rsidRPr="00A6366B">
              <w:rPr>
                <w:rFonts w:ascii="VIC Light" w:hAnsi="VIC Light"/>
              </w:rPr>
              <w:t xml:space="preserve">st </w:t>
            </w:r>
            <w:r w:rsidRPr="00A6366B">
              <w:rPr>
                <w:rFonts w:ascii="VIC Light" w:hAnsi="VIC Light"/>
                <w:spacing w:val="-1"/>
              </w:rPr>
              <w:t>d</w:t>
            </w:r>
            <w:r w:rsidRPr="00A6366B">
              <w:rPr>
                <w:rFonts w:ascii="VIC Light" w:hAnsi="VIC Light"/>
                <w:spacing w:val="1"/>
              </w:rPr>
              <w:t>i</w:t>
            </w:r>
            <w:r w:rsidRPr="00A6366B">
              <w:rPr>
                <w:rFonts w:ascii="VIC Light" w:hAnsi="VIC Light"/>
              </w:rPr>
              <w:t>scharg</w:t>
            </w:r>
            <w:r w:rsidRPr="00A6366B">
              <w:rPr>
                <w:rFonts w:ascii="VIC Light" w:hAnsi="VIC Light"/>
                <w:spacing w:val="1"/>
              </w:rPr>
              <w:t>e</w:t>
            </w:r>
            <w:r w:rsidRPr="00A6366B">
              <w:rPr>
                <w:rFonts w:ascii="VIC Light" w:hAnsi="VIC Light"/>
              </w:rPr>
              <w:t>, and</w:t>
            </w:r>
            <w:r w:rsidRPr="00A6366B">
              <w:rPr>
                <w:rFonts w:ascii="VIC Light" w:hAnsi="VIC Light"/>
                <w:spacing w:val="-1"/>
              </w:rPr>
              <w:t xml:space="preserve"> o</w:t>
            </w:r>
            <w:r w:rsidRPr="00A6366B">
              <w:rPr>
                <w:rFonts w:ascii="VIC Light" w:hAnsi="VIC Light"/>
              </w:rPr>
              <w:t>th</w:t>
            </w:r>
            <w:r w:rsidRPr="00A6366B">
              <w:rPr>
                <w:rFonts w:ascii="VIC Light" w:hAnsi="VIC Light"/>
                <w:spacing w:val="1"/>
              </w:rPr>
              <w:t>e</w:t>
            </w:r>
            <w:r w:rsidRPr="00A6366B">
              <w:rPr>
                <w:rFonts w:ascii="VIC Light" w:hAnsi="VIC Light"/>
              </w:rPr>
              <w:t xml:space="preserve">r </w:t>
            </w:r>
            <w:r w:rsidRPr="00A6366B">
              <w:rPr>
                <w:rFonts w:ascii="VIC Light" w:hAnsi="VIC Light"/>
                <w:spacing w:val="-1"/>
              </w:rPr>
              <w:t>f</w:t>
            </w:r>
            <w:r w:rsidRPr="00A6366B">
              <w:rPr>
                <w:rFonts w:ascii="VIC Light" w:hAnsi="VIC Light"/>
              </w:rPr>
              <w:t>act</w:t>
            </w:r>
            <w:r w:rsidRPr="00A6366B">
              <w:rPr>
                <w:rFonts w:ascii="VIC Light" w:hAnsi="VIC Light"/>
                <w:spacing w:val="-1"/>
              </w:rPr>
              <w:t>o</w:t>
            </w:r>
            <w:r w:rsidRPr="00A6366B">
              <w:rPr>
                <w:rFonts w:ascii="VIC Light" w:hAnsi="VIC Light"/>
              </w:rPr>
              <w:t>rs.</w:t>
            </w:r>
          </w:p>
        </w:tc>
      </w:tr>
      <w:tr w:rsidR="00CF11E1" w:rsidRPr="00A6366B" w:rsidTr="00A47400">
        <w:tc>
          <w:tcPr>
            <w:tcW w:w="2524" w:type="dxa"/>
            <w:shd w:val="clear" w:color="auto" w:fill="auto"/>
          </w:tcPr>
          <w:p w:rsidR="00CF11E1" w:rsidRPr="00A6366B" w:rsidRDefault="00CF11E1" w:rsidP="00A47400">
            <w:pPr>
              <w:pStyle w:val="DHHStabletext"/>
              <w:rPr>
                <w:rFonts w:ascii="VIC Light" w:hAnsi="VIC Light"/>
              </w:rPr>
            </w:pPr>
          </w:p>
        </w:tc>
        <w:tc>
          <w:tcPr>
            <w:tcW w:w="2523" w:type="dxa"/>
          </w:tcPr>
          <w:p w:rsidR="00CF11E1" w:rsidRPr="00A6366B" w:rsidRDefault="009A1E44" w:rsidP="00A47400">
            <w:pPr>
              <w:pStyle w:val="DHHStabletext"/>
              <w:rPr>
                <w:rFonts w:ascii="VIC Light" w:eastAsia="Verdana" w:hAnsi="VIC Light" w:cs="Verdana"/>
              </w:rPr>
            </w:pPr>
            <w:proofErr w:type="spellStart"/>
            <w:r w:rsidRPr="00A6366B">
              <w:rPr>
                <w:rFonts w:ascii="VIC Light" w:hAnsi="VIC Light"/>
              </w:rPr>
              <w:t>Secl</w:t>
            </w:r>
            <w:proofErr w:type="spellEnd"/>
            <w:r w:rsidRPr="00A6366B">
              <w:rPr>
                <w:rFonts w:ascii="VIC Light" w:hAnsi="VIC Light"/>
              </w:rPr>
              <w:t xml:space="preserve"> per 1000 Occ. bed days</w:t>
            </w:r>
          </w:p>
        </w:tc>
        <w:tc>
          <w:tcPr>
            <w:tcW w:w="3771" w:type="dxa"/>
          </w:tcPr>
          <w:p w:rsidR="00CF11E1" w:rsidRPr="00A6366B" w:rsidRDefault="00CF11E1" w:rsidP="00A47400">
            <w:pPr>
              <w:pStyle w:val="DHHStabletext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hAnsi="VIC Light"/>
              </w:rPr>
              <w:t>The</w:t>
            </w:r>
            <w:r w:rsidRPr="00A6366B">
              <w:rPr>
                <w:rFonts w:ascii="VIC Light" w:hAnsi="VIC Light"/>
                <w:spacing w:val="1"/>
              </w:rPr>
              <w:t xml:space="preserve"> </w:t>
            </w:r>
            <w:r w:rsidRPr="00A6366B">
              <w:rPr>
                <w:rFonts w:ascii="VIC Light" w:hAnsi="VIC Light"/>
              </w:rPr>
              <w:t>nu</w:t>
            </w:r>
            <w:r w:rsidRPr="00A6366B">
              <w:rPr>
                <w:rFonts w:ascii="VIC Light" w:hAnsi="VIC Light"/>
                <w:spacing w:val="-1"/>
              </w:rPr>
              <w:t>mb</w:t>
            </w:r>
            <w:r w:rsidRPr="00A6366B">
              <w:rPr>
                <w:rFonts w:ascii="VIC Light" w:hAnsi="VIC Light"/>
                <w:spacing w:val="1"/>
              </w:rPr>
              <w:t>e</w:t>
            </w:r>
            <w:r w:rsidRPr="00A6366B">
              <w:rPr>
                <w:rFonts w:ascii="VIC Light" w:hAnsi="VIC Light"/>
              </w:rPr>
              <w:t xml:space="preserve">r </w:t>
            </w:r>
            <w:r w:rsidRPr="00A6366B">
              <w:rPr>
                <w:rFonts w:ascii="VIC Light" w:hAnsi="VIC Light"/>
                <w:spacing w:val="-1"/>
              </w:rPr>
              <w:t>o</w:t>
            </w:r>
            <w:r w:rsidRPr="00A6366B">
              <w:rPr>
                <w:rFonts w:ascii="VIC Light" w:hAnsi="VIC Light"/>
              </w:rPr>
              <w:t>f</w:t>
            </w:r>
            <w:r w:rsidRPr="00A6366B">
              <w:rPr>
                <w:rFonts w:ascii="VIC Light" w:hAnsi="VIC Light"/>
                <w:spacing w:val="-1"/>
              </w:rPr>
              <w:t xml:space="preserve"> </w:t>
            </w:r>
            <w:r w:rsidRPr="00A6366B">
              <w:rPr>
                <w:rFonts w:ascii="VIC Light" w:hAnsi="VIC Light"/>
                <w:spacing w:val="1"/>
              </w:rPr>
              <w:t>e</w:t>
            </w:r>
            <w:r w:rsidRPr="00A6366B">
              <w:rPr>
                <w:rFonts w:ascii="VIC Light" w:hAnsi="VIC Light"/>
              </w:rPr>
              <w:t>n</w:t>
            </w:r>
            <w:r w:rsidRPr="00A6366B">
              <w:rPr>
                <w:rFonts w:ascii="VIC Light" w:hAnsi="VIC Light"/>
                <w:spacing w:val="-1"/>
              </w:rPr>
              <w:t>d</w:t>
            </w:r>
            <w:r w:rsidRPr="00A6366B">
              <w:rPr>
                <w:rFonts w:ascii="VIC Light" w:hAnsi="VIC Light"/>
                <w:spacing w:val="1"/>
              </w:rPr>
              <w:t>e</w:t>
            </w:r>
            <w:r w:rsidRPr="00A6366B">
              <w:rPr>
                <w:rFonts w:ascii="VIC Light" w:hAnsi="VIC Light"/>
              </w:rPr>
              <w:t>d</w:t>
            </w:r>
            <w:r w:rsidRPr="00A6366B">
              <w:rPr>
                <w:rFonts w:ascii="VIC Light" w:hAnsi="VIC Light"/>
                <w:spacing w:val="-1"/>
              </w:rPr>
              <w:t xml:space="preserve"> </w:t>
            </w:r>
            <w:r w:rsidRPr="00A6366B">
              <w:rPr>
                <w:rFonts w:ascii="VIC Light" w:hAnsi="VIC Light"/>
              </w:rPr>
              <w:t>s</w:t>
            </w:r>
            <w:r w:rsidRPr="00A6366B">
              <w:rPr>
                <w:rFonts w:ascii="VIC Light" w:hAnsi="VIC Light"/>
                <w:spacing w:val="1"/>
              </w:rPr>
              <w:t>e</w:t>
            </w:r>
            <w:r w:rsidRPr="00A6366B">
              <w:rPr>
                <w:rFonts w:ascii="VIC Light" w:hAnsi="VIC Light"/>
              </w:rPr>
              <w:t>c</w:t>
            </w:r>
            <w:r w:rsidRPr="00A6366B">
              <w:rPr>
                <w:rFonts w:ascii="VIC Light" w:hAnsi="VIC Light"/>
                <w:spacing w:val="1"/>
              </w:rPr>
              <w:t>l</w:t>
            </w:r>
            <w:r w:rsidRPr="00A6366B">
              <w:rPr>
                <w:rFonts w:ascii="VIC Light" w:hAnsi="VIC Light"/>
              </w:rPr>
              <w:t>us</w:t>
            </w:r>
            <w:r w:rsidRPr="00A6366B">
              <w:rPr>
                <w:rFonts w:ascii="VIC Light" w:hAnsi="VIC Light"/>
                <w:spacing w:val="1"/>
              </w:rPr>
              <w:t>i</w:t>
            </w:r>
            <w:r w:rsidRPr="00A6366B">
              <w:rPr>
                <w:rFonts w:ascii="VIC Light" w:hAnsi="VIC Light"/>
                <w:spacing w:val="-1"/>
              </w:rPr>
              <w:t>o</w:t>
            </w:r>
            <w:r w:rsidRPr="00A6366B">
              <w:rPr>
                <w:rFonts w:ascii="VIC Light" w:hAnsi="VIC Light"/>
              </w:rPr>
              <w:t xml:space="preserve">n </w:t>
            </w:r>
            <w:r w:rsidRPr="00A6366B">
              <w:rPr>
                <w:rFonts w:ascii="VIC Light" w:hAnsi="VIC Light"/>
                <w:spacing w:val="1"/>
              </w:rPr>
              <w:t>e</w:t>
            </w:r>
            <w:r w:rsidRPr="00A6366B">
              <w:rPr>
                <w:rFonts w:ascii="VIC Light" w:hAnsi="VIC Light"/>
                <w:spacing w:val="-1"/>
              </w:rPr>
              <w:t>p</w:t>
            </w:r>
            <w:r w:rsidRPr="00A6366B">
              <w:rPr>
                <w:rFonts w:ascii="VIC Light" w:hAnsi="VIC Light"/>
                <w:spacing w:val="1"/>
              </w:rPr>
              <w:t>i</w:t>
            </w:r>
            <w:r w:rsidRPr="00A6366B">
              <w:rPr>
                <w:rFonts w:ascii="VIC Light" w:hAnsi="VIC Light"/>
              </w:rPr>
              <w:t>s</w:t>
            </w:r>
            <w:r w:rsidRPr="00A6366B">
              <w:rPr>
                <w:rFonts w:ascii="VIC Light" w:hAnsi="VIC Light"/>
                <w:spacing w:val="-1"/>
              </w:rPr>
              <w:t>od</w:t>
            </w:r>
            <w:r w:rsidRPr="00A6366B">
              <w:rPr>
                <w:rFonts w:ascii="VIC Light" w:hAnsi="VIC Light"/>
                <w:spacing w:val="1"/>
              </w:rPr>
              <w:t>e</w:t>
            </w:r>
            <w:r w:rsidRPr="00A6366B">
              <w:rPr>
                <w:rFonts w:ascii="VIC Light" w:hAnsi="VIC Light"/>
              </w:rPr>
              <w:t xml:space="preserve">s </w:t>
            </w:r>
            <w:r w:rsidRPr="00A6366B">
              <w:rPr>
                <w:rFonts w:ascii="VIC Light" w:hAnsi="VIC Light"/>
                <w:spacing w:val="-1"/>
              </w:rPr>
              <w:t>d</w:t>
            </w:r>
            <w:r w:rsidRPr="00A6366B">
              <w:rPr>
                <w:rFonts w:ascii="VIC Light" w:hAnsi="VIC Light"/>
                <w:spacing w:val="1"/>
              </w:rPr>
              <w:t>i</w:t>
            </w:r>
            <w:r w:rsidRPr="00A6366B">
              <w:rPr>
                <w:rFonts w:ascii="VIC Light" w:hAnsi="VIC Light"/>
                <w:spacing w:val="-1"/>
              </w:rPr>
              <w:t>v</w:t>
            </w:r>
            <w:r w:rsidRPr="00A6366B">
              <w:rPr>
                <w:rFonts w:ascii="VIC Light" w:hAnsi="VIC Light"/>
                <w:spacing w:val="1"/>
              </w:rPr>
              <w:t>i</w:t>
            </w:r>
            <w:r w:rsidRPr="00A6366B">
              <w:rPr>
                <w:rFonts w:ascii="VIC Light" w:hAnsi="VIC Light"/>
                <w:spacing w:val="-1"/>
              </w:rPr>
              <w:t>d</w:t>
            </w:r>
            <w:r w:rsidRPr="00A6366B">
              <w:rPr>
                <w:rFonts w:ascii="VIC Light" w:hAnsi="VIC Light"/>
                <w:spacing w:val="1"/>
              </w:rPr>
              <w:t>e</w:t>
            </w:r>
            <w:r w:rsidRPr="00A6366B">
              <w:rPr>
                <w:rFonts w:ascii="VIC Light" w:hAnsi="VIC Light"/>
              </w:rPr>
              <w:t>d</w:t>
            </w:r>
            <w:r w:rsidRPr="00A6366B">
              <w:rPr>
                <w:rFonts w:ascii="VIC Light" w:hAnsi="VIC Light"/>
                <w:spacing w:val="-1"/>
              </w:rPr>
              <w:t xml:space="preserve"> b</w:t>
            </w:r>
            <w:r w:rsidRPr="00A6366B">
              <w:rPr>
                <w:rFonts w:ascii="VIC Light" w:hAnsi="VIC Light"/>
              </w:rPr>
              <w:t>y</w:t>
            </w:r>
            <w:r w:rsidRPr="00A6366B">
              <w:rPr>
                <w:rFonts w:ascii="VIC Light" w:hAnsi="VIC Light"/>
                <w:spacing w:val="-1"/>
              </w:rPr>
              <w:t xml:space="preserve"> o</w:t>
            </w:r>
            <w:r w:rsidRPr="00A6366B">
              <w:rPr>
                <w:rFonts w:ascii="VIC Light" w:hAnsi="VIC Light"/>
              </w:rPr>
              <w:t>ccu</w:t>
            </w:r>
            <w:r w:rsidRPr="00A6366B">
              <w:rPr>
                <w:rFonts w:ascii="VIC Light" w:hAnsi="VIC Light"/>
                <w:spacing w:val="-1"/>
              </w:rPr>
              <w:t>p</w:t>
            </w:r>
            <w:r w:rsidRPr="00A6366B">
              <w:rPr>
                <w:rFonts w:ascii="VIC Light" w:hAnsi="VIC Light"/>
                <w:spacing w:val="1"/>
              </w:rPr>
              <w:t>ie</w:t>
            </w:r>
            <w:r w:rsidRPr="00A6366B">
              <w:rPr>
                <w:rFonts w:ascii="VIC Light" w:hAnsi="VIC Light"/>
              </w:rPr>
              <w:t>d</w:t>
            </w:r>
            <w:r w:rsidRPr="00A6366B">
              <w:rPr>
                <w:rFonts w:ascii="VIC Light" w:hAnsi="VIC Light"/>
                <w:spacing w:val="-1"/>
              </w:rPr>
              <w:t xml:space="preserve"> </w:t>
            </w:r>
            <w:r w:rsidR="0007697A" w:rsidRPr="00A6366B">
              <w:rPr>
                <w:rFonts w:ascii="VIC Light" w:hAnsi="VIC Light"/>
                <w:spacing w:val="-1"/>
              </w:rPr>
              <w:t>bed days</w:t>
            </w:r>
            <w:r w:rsidRPr="00A6366B">
              <w:rPr>
                <w:rFonts w:ascii="VIC Light" w:hAnsi="VIC Light"/>
              </w:rPr>
              <w:t xml:space="preserve"> </w:t>
            </w:r>
            <w:r w:rsidRPr="00A6366B">
              <w:rPr>
                <w:rFonts w:ascii="VIC Light" w:hAnsi="VIC Light"/>
                <w:spacing w:val="-1"/>
              </w:rPr>
              <w:t>m</w:t>
            </w:r>
            <w:r w:rsidRPr="00A6366B">
              <w:rPr>
                <w:rFonts w:ascii="VIC Light" w:hAnsi="VIC Light"/>
              </w:rPr>
              <w:t>u</w:t>
            </w:r>
            <w:r w:rsidRPr="00A6366B">
              <w:rPr>
                <w:rFonts w:ascii="VIC Light" w:hAnsi="VIC Light"/>
                <w:spacing w:val="1"/>
              </w:rPr>
              <w:t>l</w:t>
            </w:r>
            <w:r w:rsidRPr="00A6366B">
              <w:rPr>
                <w:rFonts w:ascii="VIC Light" w:hAnsi="VIC Light"/>
              </w:rPr>
              <w:t>t</w:t>
            </w:r>
            <w:r w:rsidRPr="00A6366B">
              <w:rPr>
                <w:rFonts w:ascii="VIC Light" w:hAnsi="VIC Light"/>
                <w:spacing w:val="1"/>
              </w:rPr>
              <w:t>i</w:t>
            </w:r>
            <w:r w:rsidRPr="00A6366B">
              <w:rPr>
                <w:rFonts w:ascii="VIC Light" w:hAnsi="VIC Light"/>
                <w:spacing w:val="-1"/>
              </w:rPr>
              <w:t>p</w:t>
            </w:r>
            <w:r w:rsidRPr="00A6366B">
              <w:rPr>
                <w:rFonts w:ascii="VIC Light" w:hAnsi="VIC Light"/>
                <w:spacing w:val="1"/>
              </w:rPr>
              <w:t>lie</w:t>
            </w:r>
            <w:r w:rsidRPr="00A6366B">
              <w:rPr>
                <w:rFonts w:ascii="VIC Light" w:hAnsi="VIC Light"/>
              </w:rPr>
              <w:t>d</w:t>
            </w:r>
            <w:r w:rsidRPr="00A6366B">
              <w:rPr>
                <w:rFonts w:ascii="VIC Light" w:hAnsi="VIC Light"/>
                <w:spacing w:val="-1"/>
              </w:rPr>
              <w:t xml:space="preserve"> b</w:t>
            </w:r>
            <w:r w:rsidRPr="00A6366B">
              <w:rPr>
                <w:rFonts w:ascii="VIC Light" w:hAnsi="VIC Light"/>
              </w:rPr>
              <w:t xml:space="preserve">y 1000.  </w:t>
            </w:r>
            <w:r w:rsidRPr="00A6366B">
              <w:rPr>
                <w:rFonts w:ascii="VIC Light" w:hAnsi="VIC Light"/>
                <w:spacing w:val="1"/>
              </w:rPr>
              <w:t>O</w:t>
            </w:r>
            <w:r w:rsidRPr="00A6366B">
              <w:rPr>
                <w:rFonts w:ascii="VIC Light" w:hAnsi="VIC Light"/>
              </w:rPr>
              <w:t>ccu</w:t>
            </w:r>
            <w:r w:rsidRPr="00A6366B">
              <w:rPr>
                <w:rFonts w:ascii="VIC Light" w:hAnsi="VIC Light"/>
                <w:spacing w:val="-1"/>
              </w:rPr>
              <w:t>p</w:t>
            </w:r>
            <w:r w:rsidRPr="00A6366B">
              <w:rPr>
                <w:rFonts w:ascii="VIC Light" w:hAnsi="VIC Light"/>
                <w:spacing w:val="1"/>
              </w:rPr>
              <w:t>ie</w:t>
            </w:r>
            <w:r w:rsidRPr="00A6366B">
              <w:rPr>
                <w:rFonts w:ascii="VIC Light" w:hAnsi="VIC Light"/>
              </w:rPr>
              <w:t>d</w:t>
            </w:r>
            <w:r w:rsidRPr="00A6366B">
              <w:rPr>
                <w:rFonts w:ascii="VIC Light" w:hAnsi="VIC Light"/>
                <w:spacing w:val="-1"/>
              </w:rPr>
              <w:t xml:space="preserve"> </w:t>
            </w:r>
            <w:r w:rsidR="0007697A" w:rsidRPr="00A6366B">
              <w:rPr>
                <w:rFonts w:ascii="VIC Light" w:hAnsi="VIC Light"/>
                <w:spacing w:val="-1"/>
              </w:rPr>
              <w:t>bed days</w:t>
            </w:r>
            <w:r w:rsidRPr="00A6366B">
              <w:rPr>
                <w:rFonts w:ascii="VIC Light" w:hAnsi="VIC Light"/>
              </w:rPr>
              <w:t xml:space="preserve"> </w:t>
            </w:r>
            <w:r w:rsidRPr="00A6366B">
              <w:rPr>
                <w:rFonts w:ascii="VIC Light" w:hAnsi="VIC Light"/>
                <w:spacing w:val="1"/>
              </w:rPr>
              <w:t>e</w:t>
            </w:r>
            <w:r w:rsidRPr="00A6366B">
              <w:rPr>
                <w:rFonts w:ascii="VIC Light" w:hAnsi="VIC Light"/>
                <w:spacing w:val="-1"/>
              </w:rPr>
              <w:t>x</w:t>
            </w:r>
            <w:r w:rsidRPr="00A6366B">
              <w:rPr>
                <w:rFonts w:ascii="VIC Light" w:hAnsi="VIC Light"/>
              </w:rPr>
              <w:t>c</w:t>
            </w:r>
            <w:r w:rsidRPr="00A6366B">
              <w:rPr>
                <w:rFonts w:ascii="VIC Light" w:hAnsi="VIC Light"/>
                <w:spacing w:val="1"/>
              </w:rPr>
              <w:t>l</w:t>
            </w:r>
            <w:r w:rsidRPr="00A6366B">
              <w:rPr>
                <w:rFonts w:ascii="VIC Light" w:hAnsi="VIC Light"/>
              </w:rPr>
              <w:t>u</w:t>
            </w:r>
            <w:r w:rsidRPr="00A6366B">
              <w:rPr>
                <w:rFonts w:ascii="VIC Light" w:hAnsi="VIC Light"/>
                <w:spacing w:val="-1"/>
              </w:rPr>
              <w:t>d</w:t>
            </w:r>
            <w:r w:rsidRPr="00A6366B">
              <w:rPr>
                <w:rFonts w:ascii="VIC Light" w:hAnsi="VIC Light"/>
                <w:spacing w:val="1"/>
              </w:rPr>
              <w:t>e</w:t>
            </w:r>
            <w:r w:rsidRPr="00A6366B">
              <w:rPr>
                <w:rFonts w:ascii="VIC Light" w:hAnsi="VIC Light"/>
              </w:rPr>
              <w:t xml:space="preserve">s </w:t>
            </w:r>
            <w:r w:rsidRPr="00A6366B">
              <w:rPr>
                <w:rFonts w:ascii="VIC Light" w:hAnsi="VIC Light"/>
                <w:spacing w:val="1"/>
              </w:rPr>
              <w:t>le</w:t>
            </w:r>
            <w:r w:rsidRPr="00A6366B">
              <w:rPr>
                <w:rFonts w:ascii="VIC Light" w:hAnsi="VIC Light"/>
              </w:rPr>
              <w:t>a</w:t>
            </w:r>
            <w:r w:rsidRPr="00A6366B">
              <w:rPr>
                <w:rFonts w:ascii="VIC Light" w:hAnsi="VIC Light"/>
                <w:spacing w:val="-1"/>
              </w:rPr>
              <w:t>v</w:t>
            </w:r>
            <w:r w:rsidRPr="00A6366B">
              <w:rPr>
                <w:rFonts w:ascii="VIC Light" w:hAnsi="VIC Light"/>
              </w:rPr>
              <w:t>e</w:t>
            </w:r>
            <w:r w:rsidRPr="00A6366B">
              <w:rPr>
                <w:rFonts w:ascii="VIC Light" w:hAnsi="VIC Light"/>
                <w:spacing w:val="1"/>
              </w:rPr>
              <w:t xml:space="preserve"> </w:t>
            </w:r>
            <w:r w:rsidRPr="00A6366B">
              <w:rPr>
                <w:rFonts w:ascii="VIC Light" w:hAnsi="VIC Light"/>
              </w:rPr>
              <w:t>and</w:t>
            </w:r>
            <w:r w:rsidRPr="00A6366B">
              <w:rPr>
                <w:rFonts w:ascii="VIC Light" w:hAnsi="VIC Light"/>
                <w:spacing w:val="-1"/>
              </w:rPr>
              <w:t xml:space="preserve"> </w:t>
            </w:r>
            <w:r w:rsidRPr="00A6366B">
              <w:rPr>
                <w:rFonts w:ascii="VIC Light" w:hAnsi="VIC Light"/>
              </w:rPr>
              <w:t>sa</w:t>
            </w:r>
            <w:r w:rsidRPr="00A6366B">
              <w:rPr>
                <w:rFonts w:ascii="VIC Light" w:hAnsi="VIC Light"/>
                <w:spacing w:val="-1"/>
              </w:rPr>
              <w:t>m</w:t>
            </w:r>
            <w:r w:rsidRPr="00A6366B">
              <w:rPr>
                <w:rFonts w:ascii="VIC Light" w:hAnsi="VIC Light"/>
              </w:rPr>
              <w:t>e</w:t>
            </w:r>
            <w:r w:rsidRPr="00A6366B">
              <w:rPr>
                <w:rFonts w:ascii="VIC Light" w:hAnsi="VIC Light"/>
                <w:spacing w:val="1"/>
              </w:rPr>
              <w:t xml:space="preserve"> </w:t>
            </w:r>
            <w:r w:rsidRPr="00A6366B">
              <w:rPr>
                <w:rFonts w:ascii="VIC Light" w:hAnsi="VIC Light"/>
                <w:spacing w:val="-1"/>
              </w:rPr>
              <w:t>d</w:t>
            </w:r>
            <w:r w:rsidRPr="00A6366B">
              <w:rPr>
                <w:rFonts w:ascii="VIC Light" w:hAnsi="VIC Light"/>
              </w:rPr>
              <w:t>ay</w:t>
            </w:r>
            <w:r w:rsidRPr="00A6366B">
              <w:rPr>
                <w:rFonts w:ascii="VIC Light" w:hAnsi="VIC Light"/>
                <w:spacing w:val="-1"/>
              </w:rPr>
              <w:t xml:space="preserve"> </w:t>
            </w:r>
            <w:r w:rsidRPr="00A6366B">
              <w:rPr>
                <w:rFonts w:ascii="VIC Light" w:hAnsi="VIC Light"/>
              </w:rPr>
              <w:t>sta</w:t>
            </w:r>
            <w:r w:rsidRPr="00A6366B">
              <w:rPr>
                <w:rFonts w:ascii="VIC Light" w:hAnsi="VIC Light"/>
                <w:spacing w:val="-1"/>
              </w:rPr>
              <w:t>y</w:t>
            </w:r>
            <w:r w:rsidRPr="00A6366B">
              <w:rPr>
                <w:rFonts w:ascii="VIC Light" w:hAnsi="VIC Light"/>
              </w:rPr>
              <w:t>s. E</w:t>
            </w:r>
            <w:r w:rsidRPr="00A6366B">
              <w:rPr>
                <w:rFonts w:ascii="VIC Light" w:hAnsi="VIC Light"/>
                <w:spacing w:val="-1"/>
              </w:rPr>
              <w:t>x</w:t>
            </w:r>
            <w:r w:rsidRPr="00A6366B">
              <w:rPr>
                <w:rFonts w:ascii="VIC Light" w:hAnsi="VIC Light"/>
              </w:rPr>
              <w:t>c</w:t>
            </w:r>
            <w:r w:rsidRPr="00A6366B">
              <w:rPr>
                <w:rFonts w:ascii="VIC Light" w:hAnsi="VIC Light"/>
                <w:spacing w:val="1"/>
              </w:rPr>
              <w:t>l</w:t>
            </w:r>
            <w:r w:rsidRPr="00A6366B">
              <w:rPr>
                <w:rFonts w:ascii="VIC Light" w:hAnsi="VIC Light"/>
              </w:rPr>
              <w:t>u</w:t>
            </w:r>
            <w:r w:rsidRPr="00A6366B">
              <w:rPr>
                <w:rFonts w:ascii="VIC Light" w:hAnsi="VIC Light"/>
                <w:spacing w:val="-1"/>
              </w:rPr>
              <w:t>d</w:t>
            </w:r>
            <w:r w:rsidRPr="00A6366B">
              <w:rPr>
                <w:rFonts w:ascii="VIC Light" w:hAnsi="VIC Light"/>
                <w:spacing w:val="1"/>
              </w:rPr>
              <w:t>e</w:t>
            </w:r>
            <w:r w:rsidRPr="00A6366B">
              <w:rPr>
                <w:rFonts w:ascii="VIC Light" w:hAnsi="VIC Light"/>
              </w:rPr>
              <w:t>s un</w:t>
            </w:r>
            <w:r w:rsidRPr="00A6366B">
              <w:rPr>
                <w:rFonts w:ascii="VIC Light" w:hAnsi="VIC Light"/>
                <w:spacing w:val="1"/>
              </w:rPr>
              <w:t>i</w:t>
            </w:r>
            <w:r w:rsidRPr="00A6366B">
              <w:rPr>
                <w:rFonts w:ascii="VIC Light" w:hAnsi="VIC Light"/>
              </w:rPr>
              <w:t xml:space="preserve">ts that </w:t>
            </w:r>
            <w:r w:rsidRPr="00A6366B">
              <w:rPr>
                <w:rFonts w:ascii="VIC Light" w:hAnsi="VIC Light"/>
                <w:spacing w:val="-1"/>
              </w:rPr>
              <w:t>d</w:t>
            </w:r>
            <w:r w:rsidRPr="00A6366B">
              <w:rPr>
                <w:rFonts w:ascii="VIC Light" w:hAnsi="VIC Light"/>
              </w:rPr>
              <w:t>o</w:t>
            </w:r>
            <w:r w:rsidRPr="00A6366B">
              <w:rPr>
                <w:rFonts w:ascii="VIC Light" w:hAnsi="VIC Light"/>
                <w:spacing w:val="-1"/>
              </w:rPr>
              <w:t xml:space="preserve"> </w:t>
            </w:r>
            <w:r w:rsidRPr="00A6366B">
              <w:rPr>
                <w:rFonts w:ascii="VIC Light" w:hAnsi="VIC Light"/>
              </w:rPr>
              <w:t>n</w:t>
            </w:r>
            <w:r w:rsidRPr="00A6366B">
              <w:rPr>
                <w:rFonts w:ascii="VIC Light" w:hAnsi="VIC Light"/>
                <w:spacing w:val="-1"/>
              </w:rPr>
              <w:t>o</w:t>
            </w:r>
            <w:r w:rsidRPr="00A6366B">
              <w:rPr>
                <w:rFonts w:ascii="VIC Light" w:hAnsi="VIC Light"/>
              </w:rPr>
              <w:t>t ha</w:t>
            </w:r>
            <w:r w:rsidRPr="00A6366B">
              <w:rPr>
                <w:rFonts w:ascii="VIC Light" w:hAnsi="VIC Light"/>
                <w:spacing w:val="-1"/>
              </w:rPr>
              <w:t>v</w:t>
            </w:r>
            <w:r w:rsidRPr="00A6366B">
              <w:rPr>
                <w:rFonts w:ascii="VIC Light" w:hAnsi="VIC Light"/>
              </w:rPr>
              <w:t>e</w:t>
            </w:r>
            <w:r w:rsidRPr="00A6366B">
              <w:rPr>
                <w:rFonts w:ascii="VIC Light" w:hAnsi="VIC Light"/>
                <w:spacing w:val="1"/>
              </w:rPr>
              <w:t xml:space="preserve"> </w:t>
            </w:r>
            <w:r w:rsidRPr="00A6366B">
              <w:rPr>
                <w:rFonts w:ascii="VIC Light" w:hAnsi="VIC Light"/>
              </w:rPr>
              <w:t>a s</w:t>
            </w:r>
            <w:r w:rsidRPr="00A6366B">
              <w:rPr>
                <w:rFonts w:ascii="VIC Light" w:hAnsi="VIC Light"/>
                <w:spacing w:val="1"/>
              </w:rPr>
              <w:t>e</w:t>
            </w:r>
            <w:r w:rsidRPr="00A6366B">
              <w:rPr>
                <w:rFonts w:ascii="VIC Light" w:hAnsi="VIC Light"/>
              </w:rPr>
              <w:t>c</w:t>
            </w:r>
            <w:r w:rsidRPr="00A6366B">
              <w:rPr>
                <w:rFonts w:ascii="VIC Light" w:hAnsi="VIC Light"/>
                <w:spacing w:val="1"/>
              </w:rPr>
              <w:t>l</w:t>
            </w:r>
            <w:r w:rsidRPr="00A6366B">
              <w:rPr>
                <w:rFonts w:ascii="VIC Light" w:hAnsi="VIC Light"/>
              </w:rPr>
              <w:t>us</w:t>
            </w:r>
            <w:r w:rsidRPr="00A6366B">
              <w:rPr>
                <w:rFonts w:ascii="VIC Light" w:hAnsi="VIC Light"/>
                <w:spacing w:val="1"/>
              </w:rPr>
              <w:t>i</w:t>
            </w:r>
            <w:r w:rsidRPr="00A6366B">
              <w:rPr>
                <w:rFonts w:ascii="VIC Light" w:hAnsi="VIC Light"/>
                <w:spacing w:val="-1"/>
              </w:rPr>
              <w:t>o</w:t>
            </w:r>
            <w:r w:rsidRPr="00A6366B">
              <w:rPr>
                <w:rFonts w:ascii="VIC Light" w:hAnsi="VIC Light"/>
              </w:rPr>
              <w:t>n r</w:t>
            </w:r>
            <w:r w:rsidRPr="00A6366B">
              <w:rPr>
                <w:rFonts w:ascii="VIC Light" w:hAnsi="VIC Light"/>
                <w:spacing w:val="-1"/>
              </w:rPr>
              <w:t>oom</w:t>
            </w:r>
            <w:r w:rsidRPr="00A6366B">
              <w:rPr>
                <w:rFonts w:ascii="VIC Light" w:hAnsi="VIC Light"/>
              </w:rPr>
              <w:t xml:space="preserve">. </w:t>
            </w:r>
            <w:r w:rsidRPr="00A6366B">
              <w:rPr>
                <w:rFonts w:ascii="VIC Light" w:hAnsi="VIC Light"/>
                <w:spacing w:val="1"/>
              </w:rPr>
              <w:t>(</w:t>
            </w:r>
            <w:r w:rsidRPr="00A6366B">
              <w:rPr>
                <w:rFonts w:ascii="VIC Light" w:hAnsi="VIC Light"/>
                <w:spacing w:val="-1"/>
              </w:rPr>
              <w:t>NB</w:t>
            </w:r>
            <w:r w:rsidRPr="00A6366B">
              <w:rPr>
                <w:rFonts w:ascii="VIC Light" w:hAnsi="VIC Light"/>
              </w:rPr>
              <w:t xml:space="preserve">. </w:t>
            </w:r>
            <w:r w:rsidR="0007697A" w:rsidRPr="00A6366B">
              <w:rPr>
                <w:rFonts w:ascii="VIC Light" w:hAnsi="VIC Light"/>
                <w:spacing w:val="-1"/>
              </w:rPr>
              <w:t>Bed days</w:t>
            </w:r>
            <w:r w:rsidRPr="00A6366B">
              <w:rPr>
                <w:rFonts w:ascii="VIC Light" w:hAnsi="VIC Light"/>
              </w:rPr>
              <w:t xml:space="preserve"> ca</w:t>
            </w:r>
            <w:r w:rsidRPr="00A6366B">
              <w:rPr>
                <w:rFonts w:ascii="VIC Light" w:hAnsi="VIC Light"/>
                <w:spacing w:val="1"/>
              </w:rPr>
              <w:t>l</w:t>
            </w:r>
            <w:r w:rsidRPr="00A6366B">
              <w:rPr>
                <w:rFonts w:ascii="VIC Light" w:hAnsi="VIC Light"/>
              </w:rPr>
              <w:t>cu</w:t>
            </w:r>
            <w:r w:rsidRPr="00A6366B">
              <w:rPr>
                <w:rFonts w:ascii="VIC Light" w:hAnsi="VIC Light"/>
                <w:spacing w:val="1"/>
              </w:rPr>
              <w:t>l</w:t>
            </w:r>
            <w:r w:rsidRPr="00A6366B">
              <w:rPr>
                <w:rFonts w:ascii="VIC Light" w:hAnsi="VIC Light"/>
              </w:rPr>
              <w:t>at</w:t>
            </w:r>
            <w:r w:rsidRPr="00A6366B">
              <w:rPr>
                <w:rFonts w:ascii="VIC Light" w:hAnsi="VIC Light"/>
                <w:spacing w:val="1"/>
              </w:rPr>
              <w:t>e</w:t>
            </w:r>
            <w:r w:rsidRPr="00A6366B">
              <w:rPr>
                <w:rFonts w:ascii="VIC Light" w:hAnsi="VIC Light"/>
              </w:rPr>
              <w:t>d</w:t>
            </w:r>
            <w:r w:rsidRPr="00A6366B">
              <w:rPr>
                <w:rFonts w:ascii="VIC Light" w:hAnsi="VIC Light"/>
                <w:spacing w:val="-1"/>
              </w:rPr>
              <w:t xml:space="preserve"> </w:t>
            </w:r>
            <w:r w:rsidRPr="00A6366B">
              <w:rPr>
                <w:rFonts w:ascii="VIC Light" w:hAnsi="VIC Light"/>
                <w:spacing w:val="1"/>
              </w:rPr>
              <w:t>i</w:t>
            </w:r>
            <w:r w:rsidRPr="00A6366B">
              <w:rPr>
                <w:rFonts w:ascii="VIC Light" w:hAnsi="VIC Light"/>
              </w:rPr>
              <w:t xml:space="preserve">n </w:t>
            </w:r>
            <w:r w:rsidRPr="00A6366B">
              <w:rPr>
                <w:rFonts w:ascii="VIC Light" w:hAnsi="VIC Light"/>
                <w:spacing w:val="-1"/>
              </w:rPr>
              <w:t>m</w:t>
            </w:r>
            <w:r w:rsidRPr="00A6366B">
              <w:rPr>
                <w:rFonts w:ascii="VIC Light" w:hAnsi="VIC Light"/>
                <w:spacing w:val="1"/>
              </w:rPr>
              <w:t>i</w:t>
            </w:r>
            <w:r w:rsidRPr="00A6366B">
              <w:rPr>
                <w:rFonts w:ascii="VIC Light" w:hAnsi="VIC Light"/>
              </w:rPr>
              <w:t>nut</w:t>
            </w:r>
            <w:r w:rsidRPr="00A6366B">
              <w:rPr>
                <w:rFonts w:ascii="VIC Light" w:hAnsi="VIC Light"/>
                <w:spacing w:val="1"/>
              </w:rPr>
              <w:t>e</w:t>
            </w:r>
            <w:r w:rsidRPr="00A6366B">
              <w:rPr>
                <w:rFonts w:ascii="VIC Light" w:hAnsi="VIC Light"/>
              </w:rPr>
              <w:t>s &amp; c</w:t>
            </w:r>
            <w:r w:rsidRPr="00A6366B">
              <w:rPr>
                <w:rFonts w:ascii="VIC Light" w:hAnsi="VIC Light"/>
                <w:spacing w:val="-1"/>
              </w:rPr>
              <w:t>o</w:t>
            </w:r>
            <w:r w:rsidRPr="00A6366B">
              <w:rPr>
                <w:rFonts w:ascii="VIC Light" w:hAnsi="VIC Light"/>
              </w:rPr>
              <w:t>n</w:t>
            </w:r>
            <w:r w:rsidRPr="00A6366B">
              <w:rPr>
                <w:rFonts w:ascii="VIC Light" w:hAnsi="VIC Light"/>
                <w:spacing w:val="-1"/>
              </w:rPr>
              <w:t>v</w:t>
            </w:r>
            <w:r w:rsidRPr="00A6366B">
              <w:rPr>
                <w:rFonts w:ascii="VIC Light" w:hAnsi="VIC Light"/>
                <w:spacing w:val="1"/>
              </w:rPr>
              <w:t>e</w:t>
            </w:r>
            <w:r w:rsidRPr="00A6366B">
              <w:rPr>
                <w:rFonts w:ascii="VIC Light" w:hAnsi="VIC Light"/>
              </w:rPr>
              <w:t>rt</w:t>
            </w:r>
            <w:r w:rsidRPr="00A6366B">
              <w:rPr>
                <w:rFonts w:ascii="VIC Light" w:hAnsi="VIC Light"/>
                <w:spacing w:val="1"/>
              </w:rPr>
              <w:t>e</w:t>
            </w:r>
            <w:r w:rsidRPr="00A6366B">
              <w:rPr>
                <w:rFonts w:ascii="VIC Light" w:hAnsi="VIC Light"/>
              </w:rPr>
              <w:t>d</w:t>
            </w:r>
            <w:r w:rsidRPr="00A6366B">
              <w:rPr>
                <w:rFonts w:ascii="VIC Light" w:hAnsi="VIC Light"/>
                <w:spacing w:val="-1"/>
              </w:rPr>
              <w:t xml:space="preserve"> </w:t>
            </w:r>
            <w:r w:rsidRPr="00A6366B">
              <w:rPr>
                <w:rFonts w:ascii="VIC Light" w:hAnsi="VIC Light"/>
              </w:rPr>
              <w:t xml:space="preserve">to </w:t>
            </w:r>
            <w:r w:rsidRPr="00A6366B">
              <w:rPr>
                <w:rFonts w:ascii="VIC Light" w:hAnsi="VIC Light"/>
                <w:spacing w:val="-1"/>
              </w:rPr>
              <w:t>d</w:t>
            </w:r>
            <w:r w:rsidRPr="00A6366B">
              <w:rPr>
                <w:rFonts w:ascii="VIC Light" w:hAnsi="VIC Light"/>
              </w:rPr>
              <w:t>a</w:t>
            </w:r>
            <w:r w:rsidRPr="00A6366B">
              <w:rPr>
                <w:rFonts w:ascii="VIC Light" w:hAnsi="VIC Light"/>
                <w:spacing w:val="-1"/>
              </w:rPr>
              <w:t>y</w:t>
            </w:r>
            <w:r w:rsidRPr="00A6366B">
              <w:rPr>
                <w:rFonts w:ascii="VIC Light" w:hAnsi="VIC Light"/>
              </w:rPr>
              <w:t>s)</w:t>
            </w:r>
          </w:p>
        </w:tc>
        <w:tc>
          <w:tcPr>
            <w:tcW w:w="2523" w:type="dxa"/>
          </w:tcPr>
          <w:p w:rsidR="00CF11E1" w:rsidRPr="00A6366B" w:rsidRDefault="00CF11E1" w:rsidP="00A47400">
            <w:pPr>
              <w:pStyle w:val="DHHStabletext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hAnsi="VIC Light"/>
              </w:rPr>
              <w:t>15.0</w:t>
            </w:r>
          </w:p>
        </w:tc>
        <w:tc>
          <w:tcPr>
            <w:tcW w:w="3572" w:type="dxa"/>
          </w:tcPr>
          <w:p w:rsidR="00CF11E1" w:rsidRPr="00A6366B" w:rsidRDefault="00CF11E1" w:rsidP="00A47400">
            <w:pPr>
              <w:pStyle w:val="DHHStabletext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hAnsi="VIC Light"/>
              </w:rPr>
              <w:t>P</w:t>
            </w:r>
            <w:r w:rsidRPr="00A6366B">
              <w:rPr>
                <w:rFonts w:ascii="VIC Light" w:hAnsi="VIC Light"/>
                <w:spacing w:val="-1"/>
              </w:rPr>
              <w:t>o</w:t>
            </w:r>
            <w:r w:rsidRPr="00A6366B">
              <w:rPr>
                <w:rFonts w:ascii="VIC Light" w:hAnsi="VIC Light"/>
                <w:spacing w:val="1"/>
              </w:rPr>
              <w:t>li</w:t>
            </w:r>
            <w:r w:rsidRPr="00A6366B">
              <w:rPr>
                <w:rFonts w:ascii="VIC Light" w:hAnsi="VIC Light"/>
              </w:rPr>
              <w:t>cy</w:t>
            </w:r>
            <w:r w:rsidRPr="00A6366B">
              <w:rPr>
                <w:rFonts w:ascii="VIC Light" w:hAnsi="VIC Light"/>
                <w:spacing w:val="-1"/>
              </w:rPr>
              <w:t xml:space="preserve"> </w:t>
            </w:r>
            <w:r w:rsidRPr="00A6366B">
              <w:rPr>
                <w:rFonts w:ascii="VIC Light" w:hAnsi="VIC Light"/>
                <w:spacing w:val="1"/>
              </w:rPr>
              <w:t>e</w:t>
            </w:r>
            <w:r w:rsidRPr="00A6366B">
              <w:rPr>
                <w:rFonts w:ascii="VIC Light" w:hAnsi="VIC Light"/>
                <w:spacing w:val="-1"/>
              </w:rPr>
              <w:t>mp</w:t>
            </w:r>
            <w:r w:rsidRPr="00A6366B">
              <w:rPr>
                <w:rFonts w:ascii="VIC Light" w:hAnsi="VIC Light"/>
              </w:rPr>
              <w:t>has</w:t>
            </w:r>
            <w:r w:rsidRPr="00A6366B">
              <w:rPr>
                <w:rFonts w:ascii="VIC Light" w:hAnsi="VIC Light"/>
                <w:spacing w:val="1"/>
              </w:rPr>
              <w:t>i</w:t>
            </w:r>
            <w:r w:rsidRPr="00A6366B">
              <w:rPr>
                <w:rFonts w:ascii="VIC Light" w:hAnsi="VIC Light"/>
              </w:rPr>
              <w:t xml:space="preserve">s </w:t>
            </w:r>
            <w:r w:rsidRPr="00A6366B">
              <w:rPr>
                <w:rFonts w:ascii="VIC Light" w:hAnsi="VIC Light"/>
                <w:spacing w:val="1"/>
              </w:rPr>
              <w:t>i</w:t>
            </w:r>
            <w:r w:rsidRPr="00A6366B">
              <w:rPr>
                <w:rFonts w:ascii="VIC Light" w:hAnsi="VIC Light"/>
              </w:rPr>
              <w:t xml:space="preserve">s </w:t>
            </w:r>
            <w:r w:rsidRPr="00A6366B">
              <w:rPr>
                <w:rFonts w:ascii="VIC Light" w:hAnsi="VIC Light"/>
                <w:spacing w:val="-1"/>
              </w:rPr>
              <w:t>o</w:t>
            </w:r>
            <w:r w:rsidRPr="00A6366B">
              <w:rPr>
                <w:rFonts w:ascii="VIC Light" w:hAnsi="VIC Light"/>
              </w:rPr>
              <w:t>n r</w:t>
            </w:r>
            <w:r w:rsidRPr="00A6366B">
              <w:rPr>
                <w:rFonts w:ascii="VIC Light" w:hAnsi="VIC Light"/>
                <w:spacing w:val="1"/>
              </w:rPr>
              <w:t>e</w:t>
            </w:r>
            <w:r w:rsidRPr="00A6366B">
              <w:rPr>
                <w:rFonts w:ascii="VIC Light" w:hAnsi="VIC Light"/>
                <w:spacing w:val="-1"/>
              </w:rPr>
              <w:t>d</w:t>
            </w:r>
            <w:r w:rsidRPr="00A6366B">
              <w:rPr>
                <w:rFonts w:ascii="VIC Light" w:hAnsi="VIC Light"/>
              </w:rPr>
              <w:t>uc</w:t>
            </w:r>
            <w:r w:rsidRPr="00A6366B">
              <w:rPr>
                <w:rFonts w:ascii="VIC Light" w:hAnsi="VIC Light"/>
                <w:spacing w:val="1"/>
              </w:rPr>
              <w:t>i</w:t>
            </w:r>
            <w:r w:rsidRPr="00A6366B">
              <w:rPr>
                <w:rFonts w:ascii="VIC Light" w:hAnsi="VIC Light"/>
              </w:rPr>
              <w:t>ng</w:t>
            </w:r>
            <w:r w:rsidRPr="00A6366B">
              <w:rPr>
                <w:rFonts w:ascii="VIC Light" w:hAnsi="VIC Light"/>
                <w:spacing w:val="-1"/>
              </w:rPr>
              <w:t xml:space="preserve"> </w:t>
            </w:r>
            <w:r w:rsidRPr="00A6366B">
              <w:rPr>
                <w:rFonts w:ascii="VIC Light" w:hAnsi="VIC Light"/>
              </w:rPr>
              <w:t>use</w:t>
            </w:r>
            <w:r w:rsidRPr="00A6366B">
              <w:rPr>
                <w:rFonts w:ascii="VIC Light" w:hAnsi="VIC Light"/>
                <w:spacing w:val="1"/>
              </w:rPr>
              <w:t xml:space="preserve"> </w:t>
            </w:r>
            <w:r w:rsidRPr="00A6366B">
              <w:rPr>
                <w:rFonts w:ascii="VIC Light" w:hAnsi="VIC Light"/>
                <w:spacing w:val="-1"/>
              </w:rPr>
              <w:t>o</w:t>
            </w:r>
            <w:r w:rsidRPr="00A6366B">
              <w:rPr>
                <w:rFonts w:ascii="VIC Light" w:hAnsi="VIC Light"/>
              </w:rPr>
              <w:t>f</w:t>
            </w:r>
            <w:r w:rsidRPr="00A6366B">
              <w:rPr>
                <w:rFonts w:ascii="VIC Light" w:hAnsi="VIC Light"/>
                <w:spacing w:val="-1"/>
              </w:rPr>
              <w:t xml:space="preserve"> </w:t>
            </w:r>
            <w:r w:rsidRPr="00A6366B">
              <w:rPr>
                <w:rFonts w:ascii="VIC Light" w:hAnsi="VIC Light"/>
              </w:rPr>
              <w:t>s</w:t>
            </w:r>
            <w:r w:rsidRPr="00A6366B">
              <w:rPr>
                <w:rFonts w:ascii="VIC Light" w:hAnsi="VIC Light"/>
                <w:spacing w:val="1"/>
              </w:rPr>
              <w:t>e</w:t>
            </w:r>
            <w:r w:rsidRPr="00A6366B">
              <w:rPr>
                <w:rFonts w:ascii="VIC Light" w:hAnsi="VIC Light"/>
              </w:rPr>
              <w:t>c</w:t>
            </w:r>
            <w:r w:rsidRPr="00A6366B">
              <w:rPr>
                <w:rFonts w:ascii="VIC Light" w:hAnsi="VIC Light"/>
                <w:spacing w:val="1"/>
              </w:rPr>
              <w:t>l</w:t>
            </w:r>
            <w:r w:rsidRPr="00A6366B">
              <w:rPr>
                <w:rFonts w:ascii="VIC Light" w:hAnsi="VIC Light"/>
              </w:rPr>
              <w:t>us</w:t>
            </w:r>
            <w:r w:rsidRPr="00A6366B">
              <w:rPr>
                <w:rFonts w:ascii="VIC Light" w:hAnsi="VIC Light"/>
                <w:spacing w:val="1"/>
              </w:rPr>
              <w:t>i</w:t>
            </w:r>
            <w:r w:rsidRPr="00A6366B">
              <w:rPr>
                <w:rFonts w:ascii="VIC Light" w:hAnsi="VIC Light"/>
                <w:spacing w:val="-1"/>
              </w:rPr>
              <w:t>o</w:t>
            </w:r>
            <w:r w:rsidRPr="00A6366B">
              <w:rPr>
                <w:rFonts w:ascii="VIC Light" w:hAnsi="VIC Light"/>
              </w:rPr>
              <w:t xml:space="preserve">n </w:t>
            </w:r>
            <w:r w:rsidRPr="00A6366B">
              <w:rPr>
                <w:rFonts w:ascii="VIC Light" w:hAnsi="VIC Light"/>
                <w:spacing w:val="1"/>
              </w:rPr>
              <w:t>w</w:t>
            </w:r>
            <w:r w:rsidRPr="00A6366B">
              <w:rPr>
                <w:rFonts w:ascii="VIC Light" w:hAnsi="VIC Light"/>
              </w:rPr>
              <w:t>h</w:t>
            </w:r>
            <w:r w:rsidRPr="00A6366B">
              <w:rPr>
                <w:rFonts w:ascii="VIC Light" w:hAnsi="VIC Light"/>
                <w:spacing w:val="1"/>
              </w:rPr>
              <w:t>e</w:t>
            </w:r>
            <w:r w:rsidRPr="00A6366B">
              <w:rPr>
                <w:rFonts w:ascii="VIC Light" w:hAnsi="VIC Light"/>
              </w:rPr>
              <w:t>re</w:t>
            </w:r>
            <w:r w:rsidRPr="00A6366B">
              <w:rPr>
                <w:rFonts w:ascii="VIC Light" w:hAnsi="VIC Light"/>
                <w:spacing w:val="1"/>
              </w:rPr>
              <w:t xml:space="preserve"> </w:t>
            </w:r>
            <w:r w:rsidRPr="00A6366B">
              <w:rPr>
                <w:rFonts w:ascii="VIC Light" w:hAnsi="VIC Light"/>
                <w:spacing w:val="-1"/>
              </w:rPr>
              <w:t>po</w:t>
            </w:r>
            <w:r w:rsidRPr="00A6366B">
              <w:rPr>
                <w:rFonts w:ascii="VIC Light" w:hAnsi="VIC Light"/>
              </w:rPr>
              <w:t>ss</w:t>
            </w:r>
            <w:r w:rsidRPr="00A6366B">
              <w:rPr>
                <w:rFonts w:ascii="VIC Light" w:hAnsi="VIC Light"/>
                <w:spacing w:val="1"/>
              </w:rPr>
              <w:t>i</w:t>
            </w:r>
            <w:r w:rsidRPr="00A6366B">
              <w:rPr>
                <w:rFonts w:ascii="VIC Light" w:hAnsi="VIC Light"/>
                <w:spacing w:val="-1"/>
              </w:rPr>
              <w:t>b</w:t>
            </w:r>
            <w:r w:rsidRPr="00A6366B">
              <w:rPr>
                <w:rFonts w:ascii="VIC Light" w:hAnsi="VIC Light"/>
                <w:spacing w:val="1"/>
              </w:rPr>
              <w:t>le</w:t>
            </w:r>
            <w:r w:rsidRPr="00A6366B">
              <w:rPr>
                <w:rFonts w:ascii="VIC Light" w:hAnsi="VIC Light"/>
              </w:rPr>
              <w:t xml:space="preserve">. </w:t>
            </w:r>
            <w:r w:rsidRPr="00A6366B">
              <w:rPr>
                <w:rFonts w:ascii="VIC Light" w:hAnsi="VIC Light"/>
                <w:spacing w:val="1"/>
              </w:rPr>
              <w:t>De</w:t>
            </w:r>
            <w:r w:rsidRPr="00A6366B">
              <w:rPr>
                <w:rFonts w:ascii="VIC Light" w:hAnsi="VIC Light"/>
                <w:spacing w:val="-1"/>
              </w:rPr>
              <w:t>f</w:t>
            </w:r>
            <w:r w:rsidRPr="00A6366B">
              <w:rPr>
                <w:rFonts w:ascii="VIC Light" w:hAnsi="VIC Light"/>
                <w:spacing w:val="1"/>
              </w:rPr>
              <w:t>i</w:t>
            </w:r>
            <w:r w:rsidRPr="00A6366B">
              <w:rPr>
                <w:rFonts w:ascii="VIC Light" w:hAnsi="VIC Light"/>
              </w:rPr>
              <w:t>n</w:t>
            </w:r>
            <w:r w:rsidRPr="00A6366B">
              <w:rPr>
                <w:rFonts w:ascii="VIC Light" w:hAnsi="VIC Light"/>
                <w:spacing w:val="1"/>
              </w:rPr>
              <w:t>e</w:t>
            </w:r>
            <w:r w:rsidRPr="00A6366B">
              <w:rPr>
                <w:rFonts w:ascii="VIC Light" w:hAnsi="VIC Light"/>
              </w:rPr>
              <w:t>d acc</w:t>
            </w:r>
            <w:r w:rsidRPr="00A6366B">
              <w:rPr>
                <w:rFonts w:ascii="VIC Light" w:hAnsi="VIC Light"/>
                <w:spacing w:val="-1"/>
              </w:rPr>
              <w:t>o</w:t>
            </w:r>
            <w:r w:rsidRPr="00A6366B">
              <w:rPr>
                <w:rFonts w:ascii="VIC Light" w:hAnsi="VIC Light"/>
              </w:rPr>
              <w:t>r</w:t>
            </w:r>
            <w:r w:rsidRPr="00A6366B">
              <w:rPr>
                <w:rFonts w:ascii="VIC Light" w:hAnsi="VIC Light"/>
                <w:spacing w:val="-1"/>
              </w:rPr>
              <w:t>d</w:t>
            </w:r>
            <w:r w:rsidRPr="00A6366B">
              <w:rPr>
                <w:rFonts w:ascii="VIC Light" w:hAnsi="VIC Light"/>
                <w:spacing w:val="1"/>
              </w:rPr>
              <w:t>i</w:t>
            </w:r>
            <w:r w:rsidRPr="00A6366B">
              <w:rPr>
                <w:rFonts w:ascii="VIC Light" w:hAnsi="VIC Light"/>
              </w:rPr>
              <w:t>ng</w:t>
            </w:r>
            <w:r w:rsidRPr="00A6366B">
              <w:rPr>
                <w:rFonts w:ascii="VIC Light" w:hAnsi="VIC Light"/>
                <w:spacing w:val="-1"/>
              </w:rPr>
              <w:t xml:space="preserve"> </w:t>
            </w:r>
            <w:r w:rsidRPr="00A6366B">
              <w:rPr>
                <w:rFonts w:ascii="VIC Light" w:hAnsi="VIC Light"/>
              </w:rPr>
              <w:t>to</w:t>
            </w:r>
            <w:r w:rsidRPr="00A6366B">
              <w:rPr>
                <w:rFonts w:ascii="VIC Light" w:hAnsi="VIC Light"/>
                <w:spacing w:val="-1"/>
              </w:rPr>
              <w:t xml:space="preserve"> p</w:t>
            </w:r>
            <w:r w:rsidRPr="00A6366B">
              <w:rPr>
                <w:rFonts w:ascii="VIC Light" w:hAnsi="VIC Light"/>
              </w:rPr>
              <w:t>ro</w:t>
            </w:r>
            <w:r w:rsidRPr="00A6366B">
              <w:rPr>
                <w:rFonts w:ascii="VIC Light" w:hAnsi="VIC Light"/>
                <w:spacing w:val="-1"/>
              </w:rPr>
              <w:t>po</w:t>
            </w:r>
            <w:r w:rsidRPr="00A6366B">
              <w:rPr>
                <w:rFonts w:ascii="VIC Light" w:hAnsi="VIC Light"/>
              </w:rPr>
              <w:t>s</w:t>
            </w:r>
            <w:r w:rsidRPr="00A6366B">
              <w:rPr>
                <w:rFonts w:ascii="VIC Light" w:hAnsi="VIC Light"/>
                <w:spacing w:val="1"/>
              </w:rPr>
              <w:t>e</w:t>
            </w:r>
            <w:r w:rsidRPr="00A6366B">
              <w:rPr>
                <w:rFonts w:ascii="VIC Light" w:hAnsi="VIC Light"/>
              </w:rPr>
              <w:t>d</w:t>
            </w:r>
            <w:r w:rsidRPr="00A6366B">
              <w:rPr>
                <w:rFonts w:ascii="VIC Light" w:hAnsi="VIC Light"/>
                <w:spacing w:val="-1"/>
              </w:rPr>
              <w:t xml:space="preserve"> </w:t>
            </w:r>
            <w:r w:rsidRPr="00A6366B">
              <w:rPr>
                <w:rFonts w:ascii="VIC Light" w:hAnsi="VIC Light"/>
              </w:rPr>
              <w:t>nat</w:t>
            </w:r>
            <w:r w:rsidRPr="00A6366B">
              <w:rPr>
                <w:rFonts w:ascii="VIC Light" w:hAnsi="VIC Light"/>
                <w:spacing w:val="1"/>
              </w:rPr>
              <w:t>i</w:t>
            </w:r>
            <w:r w:rsidRPr="00A6366B">
              <w:rPr>
                <w:rFonts w:ascii="VIC Light" w:hAnsi="VIC Light"/>
                <w:spacing w:val="-1"/>
              </w:rPr>
              <w:t>o</w:t>
            </w:r>
            <w:r w:rsidRPr="00A6366B">
              <w:rPr>
                <w:rFonts w:ascii="VIC Light" w:hAnsi="VIC Light"/>
              </w:rPr>
              <w:t>nal</w:t>
            </w:r>
            <w:r w:rsidRPr="00A6366B">
              <w:rPr>
                <w:rFonts w:ascii="VIC Light" w:hAnsi="VIC Light"/>
                <w:spacing w:val="1"/>
              </w:rPr>
              <w:t xml:space="preserve"> </w:t>
            </w:r>
            <w:r w:rsidRPr="00A6366B">
              <w:rPr>
                <w:rFonts w:ascii="VIC Light" w:hAnsi="VIC Light"/>
                <w:spacing w:val="-1"/>
              </w:rPr>
              <w:t>d</w:t>
            </w:r>
            <w:r w:rsidRPr="00A6366B">
              <w:rPr>
                <w:rFonts w:ascii="VIC Light" w:hAnsi="VIC Light"/>
                <w:spacing w:val="1"/>
              </w:rPr>
              <w:t>e</w:t>
            </w:r>
            <w:r w:rsidRPr="00A6366B">
              <w:rPr>
                <w:rFonts w:ascii="VIC Light" w:hAnsi="VIC Light"/>
              </w:rPr>
              <w:t>f</w:t>
            </w:r>
            <w:r w:rsidRPr="00A6366B">
              <w:rPr>
                <w:rFonts w:ascii="VIC Light" w:hAnsi="VIC Light"/>
                <w:spacing w:val="1"/>
              </w:rPr>
              <w:t>i</w:t>
            </w:r>
            <w:r w:rsidRPr="00A6366B">
              <w:rPr>
                <w:rFonts w:ascii="VIC Light" w:hAnsi="VIC Light"/>
              </w:rPr>
              <w:t>n</w:t>
            </w:r>
            <w:r w:rsidRPr="00A6366B">
              <w:rPr>
                <w:rFonts w:ascii="VIC Light" w:hAnsi="VIC Light"/>
                <w:spacing w:val="1"/>
              </w:rPr>
              <w:t>i</w:t>
            </w:r>
            <w:r w:rsidRPr="00A6366B">
              <w:rPr>
                <w:rFonts w:ascii="VIC Light" w:hAnsi="VIC Light"/>
              </w:rPr>
              <w:t>t</w:t>
            </w:r>
            <w:r w:rsidRPr="00A6366B">
              <w:rPr>
                <w:rFonts w:ascii="VIC Light" w:hAnsi="VIC Light"/>
                <w:spacing w:val="1"/>
              </w:rPr>
              <w:t>i</w:t>
            </w:r>
            <w:r w:rsidRPr="00A6366B">
              <w:rPr>
                <w:rFonts w:ascii="VIC Light" w:hAnsi="VIC Light"/>
                <w:spacing w:val="-1"/>
              </w:rPr>
              <w:t>o</w:t>
            </w:r>
            <w:r w:rsidRPr="00A6366B">
              <w:rPr>
                <w:rFonts w:ascii="VIC Light" w:hAnsi="VIC Light"/>
              </w:rPr>
              <w:t>n.</w:t>
            </w:r>
          </w:p>
        </w:tc>
      </w:tr>
      <w:tr w:rsidR="00CF11E1" w:rsidRPr="00A6366B" w:rsidTr="00A47400">
        <w:tc>
          <w:tcPr>
            <w:tcW w:w="2524" w:type="dxa"/>
            <w:shd w:val="clear" w:color="auto" w:fill="auto"/>
          </w:tcPr>
          <w:p w:rsidR="00CF11E1" w:rsidRPr="00A6366B" w:rsidRDefault="00CF11E1" w:rsidP="00A47400">
            <w:pPr>
              <w:pStyle w:val="DHHStabletext"/>
              <w:rPr>
                <w:rFonts w:ascii="VIC Light" w:hAnsi="VIC Light"/>
              </w:rPr>
            </w:pPr>
          </w:p>
        </w:tc>
        <w:tc>
          <w:tcPr>
            <w:tcW w:w="2523" w:type="dxa"/>
          </w:tcPr>
          <w:p w:rsidR="00CF11E1" w:rsidRPr="00A6366B" w:rsidRDefault="009A1E44" w:rsidP="00A47400">
            <w:pPr>
              <w:pStyle w:val="DHHStabletext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hAnsi="VIC Light"/>
              </w:rPr>
              <w:t xml:space="preserve">% Multiple </w:t>
            </w:r>
            <w:proofErr w:type="spellStart"/>
            <w:r w:rsidRPr="00A6366B">
              <w:rPr>
                <w:rFonts w:ascii="VIC Light" w:hAnsi="VIC Light"/>
              </w:rPr>
              <w:t>secl</w:t>
            </w:r>
            <w:proofErr w:type="spellEnd"/>
            <w:r w:rsidRPr="00A6366B">
              <w:rPr>
                <w:rFonts w:ascii="VIC Light" w:hAnsi="VIC Light"/>
              </w:rPr>
              <w:t>. episodes</w:t>
            </w:r>
          </w:p>
        </w:tc>
        <w:tc>
          <w:tcPr>
            <w:tcW w:w="3771" w:type="dxa"/>
          </w:tcPr>
          <w:p w:rsidR="00CF11E1" w:rsidRPr="00A6366B" w:rsidRDefault="00CF11E1" w:rsidP="00A47400">
            <w:pPr>
              <w:pStyle w:val="DHHStabletext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hAnsi="VIC Light"/>
              </w:rPr>
              <w:t>P</w:t>
            </w:r>
            <w:r w:rsidRPr="00A6366B">
              <w:rPr>
                <w:rFonts w:ascii="VIC Light" w:hAnsi="VIC Light"/>
                <w:spacing w:val="1"/>
              </w:rPr>
              <w:t>e</w:t>
            </w:r>
            <w:r w:rsidRPr="00A6366B">
              <w:rPr>
                <w:rFonts w:ascii="VIC Light" w:hAnsi="VIC Light"/>
              </w:rPr>
              <w:t>rc</w:t>
            </w:r>
            <w:r w:rsidRPr="00A6366B">
              <w:rPr>
                <w:rFonts w:ascii="VIC Light" w:hAnsi="VIC Light"/>
                <w:spacing w:val="1"/>
              </w:rPr>
              <w:t>e</w:t>
            </w:r>
            <w:r w:rsidRPr="00A6366B">
              <w:rPr>
                <w:rFonts w:ascii="VIC Light" w:hAnsi="VIC Light"/>
              </w:rPr>
              <w:t>nta</w:t>
            </w:r>
            <w:r w:rsidRPr="00A6366B">
              <w:rPr>
                <w:rFonts w:ascii="VIC Light" w:hAnsi="VIC Light"/>
                <w:spacing w:val="-1"/>
              </w:rPr>
              <w:t>g</w:t>
            </w:r>
            <w:r w:rsidRPr="00A6366B">
              <w:rPr>
                <w:rFonts w:ascii="VIC Light" w:hAnsi="VIC Light"/>
              </w:rPr>
              <w:t>e</w:t>
            </w:r>
            <w:r w:rsidRPr="00A6366B">
              <w:rPr>
                <w:rFonts w:ascii="VIC Light" w:hAnsi="VIC Light"/>
                <w:spacing w:val="1"/>
              </w:rPr>
              <w:t xml:space="preserve"> </w:t>
            </w:r>
            <w:r w:rsidRPr="00A6366B">
              <w:rPr>
                <w:rFonts w:ascii="VIC Light" w:hAnsi="VIC Light"/>
                <w:spacing w:val="-1"/>
              </w:rPr>
              <w:t>o</w:t>
            </w:r>
            <w:r w:rsidRPr="00A6366B">
              <w:rPr>
                <w:rFonts w:ascii="VIC Light" w:hAnsi="VIC Light"/>
              </w:rPr>
              <w:t>f</w:t>
            </w:r>
            <w:r w:rsidRPr="00A6366B">
              <w:rPr>
                <w:rFonts w:ascii="VIC Light" w:hAnsi="VIC Light"/>
                <w:spacing w:val="-1"/>
              </w:rPr>
              <w:t xml:space="preserve"> </w:t>
            </w:r>
            <w:r w:rsidRPr="00A6366B">
              <w:rPr>
                <w:rFonts w:ascii="VIC Light" w:hAnsi="VIC Light"/>
              </w:rPr>
              <w:t>s</w:t>
            </w:r>
            <w:r w:rsidRPr="00A6366B">
              <w:rPr>
                <w:rFonts w:ascii="VIC Light" w:hAnsi="VIC Light"/>
                <w:spacing w:val="1"/>
              </w:rPr>
              <w:t>e</w:t>
            </w:r>
            <w:r w:rsidRPr="00A6366B">
              <w:rPr>
                <w:rFonts w:ascii="VIC Light" w:hAnsi="VIC Light"/>
                <w:spacing w:val="-1"/>
              </w:rPr>
              <w:t>p</w:t>
            </w:r>
            <w:r w:rsidRPr="00A6366B">
              <w:rPr>
                <w:rFonts w:ascii="VIC Light" w:hAnsi="VIC Light"/>
              </w:rPr>
              <w:t>arat</w:t>
            </w:r>
            <w:r w:rsidRPr="00A6366B">
              <w:rPr>
                <w:rFonts w:ascii="VIC Light" w:hAnsi="VIC Light"/>
                <w:spacing w:val="1"/>
              </w:rPr>
              <w:t>i</w:t>
            </w:r>
            <w:r w:rsidRPr="00A6366B">
              <w:rPr>
                <w:rFonts w:ascii="VIC Light" w:hAnsi="VIC Light"/>
                <w:spacing w:val="-1"/>
              </w:rPr>
              <w:t>o</w:t>
            </w:r>
            <w:r w:rsidRPr="00A6366B">
              <w:rPr>
                <w:rFonts w:ascii="VIC Light" w:hAnsi="VIC Light"/>
              </w:rPr>
              <w:t xml:space="preserve">ns </w:t>
            </w:r>
            <w:r w:rsidRPr="00A6366B">
              <w:rPr>
                <w:rFonts w:ascii="VIC Light" w:hAnsi="VIC Light"/>
                <w:spacing w:val="1"/>
              </w:rPr>
              <w:t>wi</w:t>
            </w:r>
            <w:r w:rsidRPr="00A6366B">
              <w:rPr>
                <w:rFonts w:ascii="VIC Light" w:hAnsi="VIC Light"/>
              </w:rPr>
              <w:t xml:space="preserve">th a </w:t>
            </w:r>
            <w:proofErr w:type="gramStart"/>
            <w:r w:rsidRPr="00A6366B">
              <w:rPr>
                <w:rFonts w:ascii="VIC Light" w:hAnsi="VIC Light"/>
                <w:spacing w:val="-1"/>
              </w:rPr>
              <w:t>m</w:t>
            </w:r>
            <w:r w:rsidRPr="00A6366B">
              <w:rPr>
                <w:rFonts w:ascii="VIC Light" w:hAnsi="VIC Light"/>
              </w:rPr>
              <w:t>u</w:t>
            </w:r>
            <w:r w:rsidRPr="00A6366B">
              <w:rPr>
                <w:rFonts w:ascii="VIC Light" w:hAnsi="VIC Light"/>
                <w:spacing w:val="1"/>
              </w:rPr>
              <w:t>l</w:t>
            </w:r>
            <w:r w:rsidRPr="00A6366B">
              <w:rPr>
                <w:rFonts w:ascii="VIC Light" w:hAnsi="VIC Light"/>
              </w:rPr>
              <w:t>t</w:t>
            </w:r>
            <w:r w:rsidRPr="00A6366B">
              <w:rPr>
                <w:rFonts w:ascii="VIC Light" w:hAnsi="VIC Light"/>
                <w:spacing w:val="1"/>
              </w:rPr>
              <w:t>i</w:t>
            </w:r>
            <w:r w:rsidRPr="00A6366B">
              <w:rPr>
                <w:rFonts w:ascii="VIC Light" w:hAnsi="VIC Light"/>
                <w:spacing w:val="-1"/>
              </w:rPr>
              <w:t>p</w:t>
            </w:r>
            <w:r w:rsidRPr="00A6366B">
              <w:rPr>
                <w:rFonts w:ascii="VIC Light" w:hAnsi="VIC Light"/>
                <w:spacing w:val="1"/>
              </w:rPr>
              <w:t>l</w:t>
            </w:r>
            <w:r w:rsidRPr="00A6366B">
              <w:rPr>
                <w:rFonts w:ascii="VIC Light" w:hAnsi="VIC Light"/>
              </w:rPr>
              <w:t>e</w:t>
            </w:r>
            <w:r w:rsidRPr="00A6366B">
              <w:rPr>
                <w:rFonts w:ascii="VIC Light" w:hAnsi="VIC Light"/>
                <w:spacing w:val="1"/>
              </w:rPr>
              <w:t xml:space="preserve"> </w:t>
            </w:r>
            <w:r w:rsidRPr="00A6366B">
              <w:rPr>
                <w:rFonts w:ascii="VIC Light" w:hAnsi="VIC Light"/>
              </w:rPr>
              <w:t>s</w:t>
            </w:r>
            <w:r w:rsidRPr="00A6366B">
              <w:rPr>
                <w:rFonts w:ascii="VIC Light" w:hAnsi="VIC Light"/>
                <w:spacing w:val="1"/>
              </w:rPr>
              <w:t>e</w:t>
            </w:r>
            <w:r w:rsidRPr="00A6366B">
              <w:rPr>
                <w:rFonts w:ascii="VIC Light" w:hAnsi="VIC Light"/>
              </w:rPr>
              <w:t>c</w:t>
            </w:r>
            <w:r w:rsidRPr="00A6366B">
              <w:rPr>
                <w:rFonts w:ascii="VIC Light" w:hAnsi="VIC Light"/>
                <w:spacing w:val="1"/>
              </w:rPr>
              <w:t>l</w:t>
            </w:r>
            <w:r w:rsidRPr="00A6366B">
              <w:rPr>
                <w:rFonts w:ascii="VIC Light" w:hAnsi="VIC Light"/>
              </w:rPr>
              <w:t>us</w:t>
            </w:r>
            <w:r w:rsidRPr="00A6366B">
              <w:rPr>
                <w:rFonts w:ascii="VIC Light" w:hAnsi="VIC Light"/>
                <w:spacing w:val="1"/>
              </w:rPr>
              <w:t>i</w:t>
            </w:r>
            <w:r w:rsidRPr="00A6366B">
              <w:rPr>
                <w:rFonts w:ascii="VIC Light" w:hAnsi="VIC Light"/>
                <w:spacing w:val="-1"/>
              </w:rPr>
              <w:t>o</w:t>
            </w:r>
            <w:r w:rsidRPr="00A6366B">
              <w:rPr>
                <w:rFonts w:ascii="VIC Light" w:hAnsi="VIC Light"/>
              </w:rPr>
              <w:t xml:space="preserve">n </w:t>
            </w:r>
            <w:r w:rsidRPr="00A6366B">
              <w:rPr>
                <w:rFonts w:ascii="VIC Light" w:hAnsi="VIC Light"/>
                <w:spacing w:val="1"/>
              </w:rPr>
              <w:t>e</w:t>
            </w:r>
            <w:r w:rsidRPr="00A6366B">
              <w:rPr>
                <w:rFonts w:ascii="VIC Light" w:hAnsi="VIC Light"/>
                <w:spacing w:val="-1"/>
              </w:rPr>
              <w:t>p</w:t>
            </w:r>
            <w:r w:rsidRPr="00A6366B">
              <w:rPr>
                <w:rFonts w:ascii="VIC Light" w:hAnsi="VIC Light"/>
                <w:spacing w:val="1"/>
              </w:rPr>
              <w:t>i</w:t>
            </w:r>
            <w:r w:rsidRPr="00A6366B">
              <w:rPr>
                <w:rFonts w:ascii="VIC Light" w:hAnsi="VIC Light"/>
              </w:rPr>
              <w:t>s</w:t>
            </w:r>
            <w:r w:rsidRPr="00A6366B">
              <w:rPr>
                <w:rFonts w:ascii="VIC Light" w:hAnsi="VIC Light"/>
                <w:spacing w:val="-1"/>
              </w:rPr>
              <w:t>od</w:t>
            </w:r>
            <w:r w:rsidRPr="00A6366B">
              <w:rPr>
                <w:rFonts w:ascii="VIC Light" w:hAnsi="VIC Light"/>
                <w:spacing w:val="1"/>
              </w:rPr>
              <w:t>e</w:t>
            </w:r>
            <w:r w:rsidRPr="00A6366B">
              <w:rPr>
                <w:rFonts w:ascii="VIC Light" w:hAnsi="VIC Light"/>
              </w:rPr>
              <w:t>s</w:t>
            </w:r>
            <w:proofErr w:type="gramEnd"/>
            <w:r w:rsidRPr="00A6366B">
              <w:rPr>
                <w:rFonts w:ascii="VIC Light" w:hAnsi="VIC Light"/>
              </w:rPr>
              <w:t xml:space="preserve"> </w:t>
            </w:r>
            <w:r w:rsidRPr="00A6366B">
              <w:rPr>
                <w:rFonts w:ascii="VIC Light" w:hAnsi="VIC Light"/>
                <w:spacing w:val="-1"/>
              </w:rPr>
              <w:t>d</w:t>
            </w:r>
            <w:r w:rsidRPr="00A6366B">
              <w:rPr>
                <w:rFonts w:ascii="VIC Light" w:hAnsi="VIC Light"/>
              </w:rPr>
              <w:t>ur</w:t>
            </w:r>
            <w:r w:rsidRPr="00A6366B">
              <w:rPr>
                <w:rFonts w:ascii="VIC Light" w:hAnsi="VIC Light"/>
                <w:spacing w:val="1"/>
              </w:rPr>
              <w:t>i</w:t>
            </w:r>
            <w:r w:rsidRPr="00A6366B">
              <w:rPr>
                <w:rFonts w:ascii="VIC Light" w:hAnsi="VIC Light"/>
              </w:rPr>
              <w:t>ng</w:t>
            </w:r>
            <w:r w:rsidRPr="00A6366B">
              <w:rPr>
                <w:rFonts w:ascii="VIC Light" w:hAnsi="VIC Light"/>
                <w:spacing w:val="-1"/>
              </w:rPr>
              <w:t xml:space="preserve"> </w:t>
            </w:r>
            <w:r w:rsidRPr="00A6366B">
              <w:rPr>
                <w:rFonts w:ascii="VIC Light" w:hAnsi="VIC Light"/>
              </w:rPr>
              <w:t>the</w:t>
            </w:r>
            <w:r w:rsidRPr="00A6366B">
              <w:rPr>
                <w:rFonts w:ascii="VIC Light" w:hAnsi="VIC Light"/>
                <w:spacing w:val="1"/>
              </w:rPr>
              <w:t xml:space="preserve"> e</w:t>
            </w:r>
            <w:r w:rsidRPr="00A6366B">
              <w:rPr>
                <w:rFonts w:ascii="VIC Light" w:hAnsi="VIC Light"/>
                <w:spacing w:val="-1"/>
              </w:rPr>
              <w:t>p</w:t>
            </w:r>
            <w:r w:rsidRPr="00A6366B">
              <w:rPr>
                <w:rFonts w:ascii="VIC Light" w:hAnsi="VIC Light"/>
                <w:spacing w:val="1"/>
              </w:rPr>
              <w:t>i</w:t>
            </w:r>
            <w:r w:rsidRPr="00A6366B">
              <w:rPr>
                <w:rFonts w:ascii="VIC Light" w:hAnsi="VIC Light"/>
              </w:rPr>
              <w:t>s</w:t>
            </w:r>
            <w:r w:rsidRPr="00A6366B">
              <w:rPr>
                <w:rFonts w:ascii="VIC Light" w:hAnsi="VIC Light"/>
                <w:spacing w:val="-1"/>
              </w:rPr>
              <w:t>od</w:t>
            </w:r>
            <w:r w:rsidRPr="00A6366B">
              <w:rPr>
                <w:rFonts w:ascii="VIC Light" w:hAnsi="VIC Light"/>
                <w:spacing w:val="1"/>
              </w:rPr>
              <w:t>e</w:t>
            </w:r>
            <w:r w:rsidRPr="00A6366B">
              <w:rPr>
                <w:rFonts w:ascii="VIC Light" w:hAnsi="VIC Light"/>
              </w:rPr>
              <w:t>. S</w:t>
            </w:r>
            <w:r w:rsidRPr="00A6366B">
              <w:rPr>
                <w:rFonts w:ascii="VIC Light" w:hAnsi="VIC Light"/>
                <w:spacing w:val="1"/>
              </w:rPr>
              <w:t>e</w:t>
            </w:r>
            <w:r w:rsidRPr="00A6366B">
              <w:rPr>
                <w:rFonts w:ascii="VIC Light" w:hAnsi="VIC Light"/>
              </w:rPr>
              <w:t>c</w:t>
            </w:r>
            <w:r w:rsidRPr="00A6366B">
              <w:rPr>
                <w:rFonts w:ascii="VIC Light" w:hAnsi="VIC Light"/>
                <w:spacing w:val="1"/>
              </w:rPr>
              <w:t>l</w:t>
            </w:r>
            <w:r w:rsidRPr="00A6366B">
              <w:rPr>
                <w:rFonts w:ascii="VIC Light" w:hAnsi="VIC Light"/>
              </w:rPr>
              <w:t>us</w:t>
            </w:r>
            <w:r w:rsidRPr="00A6366B">
              <w:rPr>
                <w:rFonts w:ascii="VIC Light" w:hAnsi="VIC Light"/>
                <w:spacing w:val="1"/>
              </w:rPr>
              <w:t>i</w:t>
            </w:r>
            <w:r w:rsidRPr="00A6366B">
              <w:rPr>
                <w:rFonts w:ascii="VIC Light" w:hAnsi="VIC Light"/>
                <w:spacing w:val="-1"/>
              </w:rPr>
              <w:t>o</w:t>
            </w:r>
            <w:r w:rsidRPr="00A6366B">
              <w:rPr>
                <w:rFonts w:ascii="VIC Light" w:hAnsi="VIC Light"/>
              </w:rPr>
              <w:t>n e</w:t>
            </w:r>
            <w:r w:rsidRPr="00A6366B">
              <w:rPr>
                <w:rFonts w:ascii="VIC Light" w:hAnsi="VIC Light"/>
                <w:spacing w:val="-1"/>
              </w:rPr>
              <w:t>v</w:t>
            </w:r>
            <w:r w:rsidRPr="00A6366B">
              <w:rPr>
                <w:rFonts w:ascii="VIC Light" w:hAnsi="VIC Light"/>
                <w:spacing w:val="1"/>
              </w:rPr>
              <w:t>e</w:t>
            </w:r>
            <w:r w:rsidRPr="00A6366B">
              <w:rPr>
                <w:rFonts w:ascii="VIC Light" w:hAnsi="VIC Light"/>
              </w:rPr>
              <w:t>nts are</w:t>
            </w:r>
            <w:r w:rsidRPr="00A6366B">
              <w:rPr>
                <w:rFonts w:ascii="VIC Light" w:hAnsi="VIC Light"/>
                <w:spacing w:val="1"/>
              </w:rPr>
              <w:t xml:space="preserve"> </w:t>
            </w:r>
            <w:r w:rsidRPr="00A6366B">
              <w:rPr>
                <w:rFonts w:ascii="VIC Light" w:hAnsi="VIC Light"/>
              </w:rPr>
              <w:t>r</w:t>
            </w:r>
            <w:r w:rsidRPr="00A6366B">
              <w:rPr>
                <w:rFonts w:ascii="VIC Light" w:hAnsi="VIC Light"/>
                <w:spacing w:val="1"/>
              </w:rPr>
              <w:t>e</w:t>
            </w:r>
            <w:r w:rsidRPr="00A6366B">
              <w:rPr>
                <w:rFonts w:ascii="VIC Light" w:hAnsi="VIC Light"/>
              </w:rPr>
              <w:t>c</w:t>
            </w:r>
            <w:r w:rsidRPr="00A6366B">
              <w:rPr>
                <w:rFonts w:ascii="VIC Light" w:hAnsi="VIC Light"/>
                <w:spacing w:val="-1"/>
              </w:rPr>
              <w:t>o</w:t>
            </w:r>
            <w:r w:rsidRPr="00A6366B">
              <w:rPr>
                <w:rFonts w:ascii="VIC Light" w:hAnsi="VIC Light"/>
              </w:rPr>
              <w:t>r</w:t>
            </w:r>
            <w:r w:rsidRPr="00A6366B">
              <w:rPr>
                <w:rFonts w:ascii="VIC Light" w:hAnsi="VIC Light"/>
                <w:spacing w:val="-1"/>
              </w:rPr>
              <w:t>d</w:t>
            </w:r>
            <w:r w:rsidRPr="00A6366B">
              <w:rPr>
                <w:rFonts w:ascii="VIC Light" w:hAnsi="VIC Light"/>
                <w:spacing w:val="1"/>
              </w:rPr>
              <w:t>e</w:t>
            </w:r>
            <w:r w:rsidRPr="00A6366B">
              <w:rPr>
                <w:rFonts w:ascii="VIC Light" w:hAnsi="VIC Light"/>
              </w:rPr>
              <w:t>d</w:t>
            </w:r>
            <w:r w:rsidRPr="00A6366B">
              <w:rPr>
                <w:rFonts w:ascii="VIC Light" w:hAnsi="VIC Light"/>
                <w:spacing w:val="-1"/>
              </w:rPr>
              <w:t xml:space="preserve"> </w:t>
            </w:r>
            <w:r w:rsidRPr="00A6366B">
              <w:rPr>
                <w:rFonts w:ascii="VIC Light" w:hAnsi="VIC Light"/>
              </w:rPr>
              <w:t>h</w:t>
            </w:r>
            <w:r w:rsidRPr="00A6366B">
              <w:rPr>
                <w:rFonts w:ascii="VIC Light" w:hAnsi="VIC Light"/>
                <w:spacing w:val="1"/>
              </w:rPr>
              <w:t>e</w:t>
            </w:r>
            <w:r w:rsidRPr="00A6366B">
              <w:rPr>
                <w:rFonts w:ascii="VIC Light" w:hAnsi="VIC Light"/>
              </w:rPr>
              <w:t>re</w:t>
            </w:r>
            <w:r w:rsidRPr="00A6366B">
              <w:rPr>
                <w:rFonts w:ascii="VIC Light" w:hAnsi="VIC Light"/>
                <w:spacing w:val="1"/>
              </w:rPr>
              <w:t xml:space="preserve"> </w:t>
            </w:r>
            <w:r w:rsidRPr="00A6366B">
              <w:rPr>
                <w:rFonts w:ascii="VIC Light" w:hAnsi="VIC Light"/>
              </w:rPr>
              <w:t>a</w:t>
            </w:r>
            <w:r w:rsidRPr="00A6366B">
              <w:rPr>
                <w:rFonts w:ascii="VIC Light" w:hAnsi="VIC Light"/>
                <w:spacing w:val="-1"/>
              </w:rPr>
              <w:t>g</w:t>
            </w:r>
            <w:r w:rsidRPr="00A6366B">
              <w:rPr>
                <w:rFonts w:ascii="VIC Light" w:hAnsi="VIC Light"/>
              </w:rPr>
              <w:t>a</w:t>
            </w:r>
            <w:r w:rsidRPr="00A6366B">
              <w:rPr>
                <w:rFonts w:ascii="VIC Light" w:hAnsi="VIC Light"/>
                <w:spacing w:val="1"/>
              </w:rPr>
              <w:t>i</w:t>
            </w:r>
            <w:r w:rsidRPr="00A6366B">
              <w:rPr>
                <w:rFonts w:ascii="VIC Light" w:hAnsi="VIC Light"/>
              </w:rPr>
              <w:t>nst the</w:t>
            </w:r>
            <w:r w:rsidRPr="00A6366B">
              <w:rPr>
                <w:rFonts w:ascii="VIC Light" w:hAnsi="VIC Light"/>
                <w:spacing w:val="1"/>
              </w:rPr>
              <w:t xml:space="preserve"> </w:t>
            </w:r>
            <w:r w:rsidRPr="00A6366B">
              <w:rPr>
                <w:rFonts w:ascii="VIC Light" w:hAnsi="VIC Light"/>
              </w:rPr>
              <w:t>t</w:t>
            </w:r>
            <w:r w:rsidRPr="00A6366B">
              <w:rPr>
                <w:rFonts w:ascii="VIC Light" w:hAnsi="VIC Light"/>
                <w:spacing w:val="1"/>
              </w:rPr>
              <w:t>e</w:t>
            </w:r>
            <w:r w:rsidRPr="00A6366B">
              <w:rPr>
                <w:rFonts w:ascii="VIC Light" w:hAnsi="VIC Light"/>
              </w:rPr>
              <w:t>am</w:t>
            </w:r>
            <w:r w:rsidRPr="00A6366B">
              <w:rPr>
                <w:rFonts w:ascii="VIC Light" w:hAnsi="VIC Light"/>
                <w:spacing w:val="-1"/>
              </w:rPr>
              <w:t xml:space="preserve"> </w:t>
            </w:r>
            <w:r w:rsidRPr="00A6366B">
              <w:rPr>
                <w:rFonts w:ascii="VIC Light" w:hAnsi="VIC Light"/>
              </w:rPr>
              <w:t>wh</w:t>
            </w:r>
            <w:r w:rsidRPr="00A6366B">
              <w:rPr>
                <w:rFonts w:ascii="VIC Light" w:hAnsi="VIC Light"/>
                <w:spacing w:val="1"/>
              </w:rPr>
              <w:t>e</w:t>
            </w:r>
            <w:r w:rsidRPr="00A6366B">
              <w:rPr>
                <w:rFonts w:ascii="VIC Light" w:hAnsi="VIC Light"/>
              </w:rPr>
              <w:t>re</w:t>
            </w:r>
            <w:r w:rsidRPr="00A6366B">
              <w:rPr>
                <w:rFonts w:ascii="VIC Light" w:hAnsi="VIC Light"/>
                <w:spacing w:val="1"/>
              </w:rPr>
              <w:t xml:space="preserve"> </w:t>
            </w:r>
            <w:r w:rsidRPr="00A6366B">
              <w:rPr>
                <w:rFonts w:ascii="VIC Light" w:hAnsi="VIC Light"/>
              </w:rPr>
              <w:t>the</w:t>
            </w:r>
            <w:r w:rsidRPr="00A6366B">
              <w:rPr>
                <w:rFonts w:ascii="VIC Light" w:hAnsi="VIC Light"/>
                <w:spacing w:val="1"/>
              </w:rPr>
              <w:t xml:space="preserve"> </w:t>
            </w:r>
            <w:r w:rsidRPr="00A6366B">
              <w:rPr>
                <w:rFonts w:ascii="VIC Light" w:hAnsi="VIC Light"/>
              </w:rPr>
              <w:t>c</w:t>
            </w:r>
            <w:r w:rsidRPr="00A6366B">
              <w:rPr>
                <w:rFonts w:ascii="VIC Light" w:hAnsi="VIC Light"/>
                <w:spacing w:val="1"/>
              </w:rPr>
              <w:t>lie</w:t>
            </w:r>
            <w:r w:rsidRPr="00A6366B">
              <w:rPr>
                <w:rFonts w:ascii="VIC Light" w:hAnsi="VIC Light"/>
              </w:rPr>
              <w:t xml:space="preserve">nt </w:t>
            </w:r>
            <w:r w:rsidRPr="00A6366B">
              <w:rPr>
                <w:rFonts w:ascii="VIC Light" w:hAnsi="VIC Light"/>
                <w:spacing w:val="1"/>
              </w:rPr>
              <w:t>w</w:t>
            </w:r>
            <w:r w:rsidRPr="00A6366B">
              <w:rPr>
                <w:rFonts w:ascii="VIC Light" w:hAnsi="VIC Light"/>
              </w:rPr>
              <w:t xml:space="preserve">as </w:t>
            </w:r>
            <w:r w:rsidRPr="00A6366B">
              <w:rPr>
                <w:rFonts w:ascii="VIC Light" w:hAnsi="VIC Light"/>
                <w:spacing w:val="-1"/>
              </w:rPr>
              <w:t>o</w:t>
            </w:r>
            <w:r w:rsidRPr="00A6366B">
              <w:rPr>
                <w:rFonts w:ascii="VIC Light" w:hAnsi="VIC Light"/>
              </w:rPr>
              <w:t>r</w:t>
            </w:r>
            <w:r w:rsidRPr="00A6366B">
              <w:rPr>
                <w:rFonts w:ascii="VIC Light" w:hAnsi="VIC Light"/>
                <w:spacing w:val="1"/>
              </w:rPr>
              <w:t>i</w:t>
            </w:r>
            <w:r w:rsidRPr="00A6366B">
              <w:rPr>
                <w:rFonts w:ascii="VIC Light" w:hAnsi="VIC Light"/>
                <w:spacing w:val="-1"/>
              </w:rPr>
              <w:t>g</w:t>
            </w:r>
            <w:r w:rsidRPr="00A6366B">
              <w:rPr>
                <w:rFonts w:ascii="VIC Light" w:hAnsi="VIC Light"/>
                <w:spacing w:val="1"/>
              </w:rPr>
              <w:t>i</w:t>
            </w:r>
            <w:r w:rsidRPr="00A6366B">
              <w:rPr>
                <w:rFonts w:ascii="VIC Light" w:hAnsi="VIC Light"/>
              </w:rPr>
              <w:t>na</w:t>
            </w:r>
            <w:r w:rsidRPr="00A6366B">
              <w:rPr>
                <w:rFonts w:ascii="VIC Light" w:hAnsi="VIC Light"/>
                <w:spacing w:val="1"/>
              </w:rPr>
              <w:t>ll</w:t>
            </w:r>
            <w:r w:rsidRPr="00A6366B">
              <w:rPr>
                <w:rFonts w:ascii="VIC Light" w:hAnsi="VIC Light"/>
              </w:rPr>
              <w:t>y a</w:t>
            </w:r>
            <w:r w:rsidRPr="00A6366B">
              <w:rPr>
                <w:rFonts w:ascii="VIC Light" w:hAnsi="VIC Light"/>
                <w:spacing w:val="-1"/>
              </w:rPr>
              <w:t>dm</w:t>
            </w:r>
            <w:r w:rsidRPr="00A6366B">
              <w:rPr>
                <w:rFonts w:ascii="VIC Light" w:hAnsi="VIC Light"/>
                <w:spacing w:val="1"/>
              </w:rPr>
              <w:t>i</w:t>
            </w:r>
            <w:r w:rsidRPr="00A6366B">
              <w:rPr>
                <w:rFonts w:ascii="VIC Light" w:hAnsi="VIC Light"/>
              </w:rPr>
              <w:t>tt</w:t>
            </w:r>
            <w:r w:rsidRPr="00A6366B">
              <w:rPr>
                <w:rFonts w:ascii="VIC Light" w:hAnsi="VIC Light"/>
                <w:spacing w:val="1"/>
              </w:rPr>
              <w:t>e</w:t>
            </w:r>
            <w:r w:rsidRPr="00A6366B">
              <w:rPr>
                <w:rFonts w:ascii="VIC Light" w:hAnsi="VIC Light"/>
                <w:spacing w:val="-1"/>
              </w:rPr>
              <w:t>d</w:t>
            </w:r>
            <w:r w:rsidRPr="00A6366B">
              <w:rPr>
                <w:rFonts w:ascii="VIC Light" w:hAnsi="VIC Light"/>
              </w:rPr>
              <w:t xml:space="preserve">, </w:t>
            </w:r>
            <w:r w:rsidRPr="00A6366B">
              <w:rPr>
                <w:rFonts w:ascii="VIC Light" w:hAnsi="VIC Light"/>
                <w:spacing w:val="1"/>
              </w:rPr>
              <w:t>e</w:t>
            </w:r>
            <w:r w:rsidRPr="00A6366B">
              <w:rPr>
                <w:rFonts w:ascii="VIC Light" w:hAnsi="VIC Light"/>
                <w:spacing w:val="-1"/>
              </w:rPr>
              <w:t>v</w:t>
            </w:r>
            <w:r w:rsidRPr="00A6366B">
              <w:rPr>
                <w:rFonts w:ascii="VIC Light" w:hAnsi="VIC Light"/>
                <w:spacing w:val="1"/>
              </w:rPr>
              <w:t>e</w:t>
            </w:r>
            <w:r w:rsidRPr="00A6366B">
              <w:rPr>
                <w:rFonts w:ascii="VIC Light" w:hAnsi="VIC Light"/>
              </w:rPr>
              <w:t>n th</w:t>
            </w:r>
            <w:r w:rsidRPr="00A6366B">
              <w:rPr>
                <w:rFonts w:ascii="VIC Light" w:hAnsi="VIC Light"/>
                <w:spacing w:val="-1"/>
              </w:rPr>
              <w:t>o</w:t>
            </w:r>
            <w:r w:rsidRPr="00A6366B">
              <w:rPr>
                <w:rFonts w:ascii="VIC Light" w:hAnsi="VIC Light"/>
              </w:rPr>
              <w:t>u</w:t>
            </w:r>
            <w:r w:rsidRPr="00A6366B">
              <w:rPr>
                <w:rFonts w:ascii="VIC Light" w:hAnsi="VIC Light"/>
                <w:spacing w:val="-1"/>
              </w:rPr>
              <w:t>g</w:t>
            </w:r>
            <w:r w:rsidRPr="00A6366B">
              <w:rPr>
                <w:rFonts w:ascii="VIC Light" w:hAnsi="VIC Light"/>
              </w:rPr>
              <w:t>h the</w:t>
            </w:r>
            <w:r w:rsidRPr="00A6366B">
              <w:rPr>
                <w:rFonts w:ascii="VIC Light" w:hAnsi="VIC Light"/>
                <w:spacing w:val="1"/>
              </w:rPr>
              <w:t xml:space="preserve"> </w:t>
            </w:r>
            <w:r w:rsidRPr="00A6366B">
              <w:rPr>
                <w:rFonts w:ascii="VIC Light" w:hAnsi="VIC Light"/>
              </w:rPr>
              <w:t>s</w:t>
            </w:r>
            <w:r w:rsidRPr="00A6366B">
              <w:rPr>
                <w:rFonts w:ascii="VIC Light" w:hAnsi="VIC Light"/>
                <w:spacing w:val="1"/>
              </w:rPr>
              <w:t>e</w:t>
            </w:r>
            <w:r w:rsidRPr="00A6366B">
              <w:rPr>
                <w:rFonts w:ascii="VIC Light" w:hAnsi="VIC Light"/>
              </w:rPr>
              <w:t>c</w:t>
            </w:r>
            <w:r w:rsidRPr="00A6366B">
              <w:rPr>
                <w:rFonts w:ascii="VIC Light" w:hAnsi="VIC Light"/>
                <w:spacing w:val="1"/>
              </w:rPr>
              <w:t>l</w:t>
            </w:r>
            <w:r w:rsidRPr="00A6366B">
              <w:rPr>
                <w:rFonts w:ascii="VIC Light" w:hAnsi="VIC Light"/>
              </w:rPr>
              <w:t>us</w:t>
            </w:r>
            <w:r w:rsidRPr="00A6366B">
              <w:rPr>
                <w:rFonts w:ascii="VIC Light" w:hAnsi="VIC Light"/>
                <w:spacing w:val="1"/>
              </w:rPr>
              <w:t>i</w:t>
            </w:r>
            <w:r w:rsidRPr="00A6366B">
              <w:rPr>
                <w:rFonts w:ascii="VIC Light" w:hAnsi="VIC Light"/>
                <w:spacing w:val="-1"/>
              </w:rPr>
              <w:t>o</w:t>
            </w:r>
            <w:r w:rsidRPr="00A6366B">
              <w:rPr>
                <w:rFonts w:ascii="VIC Light" w:hAnsi="VIC Light"/>
              </w:rPr>
              <w:t xml:space="preserve">ns </w:t>
            </w:r>
            <w:r w:rsidRPr="00A6366B">
              <w:rPr>
                <w:rFonts w:ascii="VIC Light" w:hAnsi="VIC Light"/>
                <w:spacing w:val="-1"/>
              </w:rPr>
              <w:t>m</w:t>
            </w:r>
            <w:r w:rsidRPr="00A6366B">
              <w:rPr>
                <w:rFonts w:ascii="VIC Light" w:hAnsi="VIC Light"/>
              </w:rPr>
              <w:t>ay</w:t>
            </w:r>
            <w:r w:rsidRPr="00A6366B">
              <w:rPr>
                <w:rFonts w:ascii="VIC Light" w:hAnsi="VIC Light"/>
                <w:spacing w:val="-1"/>
              </w:rPr>
              <w:t xml:space="preserve"> </w:t>
            </w:r>
            <w:r w:rsidRPr="00A6366B">
              <w:rPr>
                <w:rFonts w:ascii="VIC Light" w:hAnsi="VIC Light"/>
              </w:rPr>
              <w:t>ha</w:t>
            </w:r>
            <w:r w:rsidRPr="00A6366B">
              <w:rPr>
                <w:rFonts w:ascii="VIC Light" w:hAnsi="VIC Light"/>
                <w:spacing w:val="-1"/>
              </w:rPr>
              <w:t>v</w:t>
            </w:r>
            <w:r w:rsidRPr="00A6366B">
              <w:rPr>
                <w:rFonts w:ascii="VIC Light" w:hAnsi="VIC Light"/>
              </w:rPr>
              <w:t>e</w:t>
            </w:r>
            <w:r w:rsidRPr="00A6366B">
              <w:rPr>
                <w:rFonts w:ascii="VIC Light" w:hAnsi="VIC Light"/>
                <w:spacing w:val="1"/>
              </w:rPr>
              <w:t xml:space="preserve"> </w:t>
            </w:r>
            <w:r w:rsidR="00EB619F" w:rsidRPr="00A6366B">
              <w:rPr>
                <w:rFonts w:ascii="VIC Light" w:hAnsi="VIC Light"/>
                <w:spacing w:val="-1"/>
              </w:rPr>
              <w:t>o</w:t>
            </w:r>
            <w:r w:rsidR="00EB619F" w:rsidRPr="00A6366B">
              <w:rPr>
                <w:rFonts w:ascii="VIC Light" w:hAnsi="VIC Light"/>
              </w:rPr>
              <w:t>ccur</w:t>
            </w:r>
            <w:r w:rsidR="00EB619F" w:rsidRPr="00A6366B">
              <w:rPr>
                <w:rFonts w:ascii="VIC Light" w:hAnsi="VIC Light"/>
                <w:spacing w:val="1"/>
              </w:rPr>
              <w:t>r</w:t>
            </w:r>
            <w:r w:rsidR="00EB619F" w:rsidRPr="00A6366B">
              <w:rPr>
                <w:rFonts w:ascii="VIC Light" w:hAnsi="VIC Light"/>
              </w:rPr>
              <w:t>ed</w:t>
            </w:r>
            <w:r w:rsidRPr="00A6366B">
              <w:rPr>
                <w:rFonts w:ascii="VIC Light" w:hAnsi="VIC Light"/>
                <w:spacing w:val="-1"/>
              </w:rPr>
              <w:t xml:space="preserve"> </w:t>
            </w:r>
            <w:r w:rsidRPr="00A6366B">
              <w:rPr>
                <w:rFonts w:ascii="VIC Light" w:hAnsi="VIC Light"/>
                <w:spacing w:val="1"/>
              </w:rPr>
              <w:t>i</w:t>
            </w:r>
            <w:r w:rsidRPr="00A6366B">
              <w:rPr>
                <w:rFonts w:ascii="VIC Light" w:hAnsi="VIC Light"/>
              </w:rPr>
              <w:t xml:space="preserve">n </w:t>
            </w:r>
            <w:r w:rsidRPr="00A6366B">
              <w:rPr>
                <w:rFonts w:ascii="VIC Light" w:hAnsi="VIC Light"/>
                <w:spacing w:val="-1"/>
              </w:rPr>
              <w:t>d</w:t>
            </w:r>
            <w:r w:rsidRPr="00A6366B">
              <w:rPr>
                <w:rFonts w:ascii="VIC Light" w:hAnsi="VIC Light"/>
                <w:spacing w:val="1"/>
              </w:rPr>
              <w:t>i</w:t>
            </w:r>
            <w:r w:rsidRPr="00A6366B">
              <w:rPr>
                <w:rFonts w:ascii="VIC Light" w:hAnsi="VIC Light"/>
              </w:rPr>
              <w:t>f</w:t>
            </w:r>
            <w:r w:rsidRPr="00A6366B">
              <w:rPr>
                <w:rFonts w:ascii="VIC Light" w:hAnsi="VIC Light"/>
                <w:spacing w:val="-1"/>
              </w:rPr>
              <w:t>f</w:t>
            </w:r>
            <w:r w:rsidRPr="00A6366B">
              <w:rPr>
                <w:rFonts w:ascii="VIC Light" w:hAnsi="VIC Light"/>
                <w:spacing w:val="1"/>
              </w:rPr>
              <w:t>e</w:t>
            </w:r>
            <w:r w:rsidRPr="00A6366B">
              <w:rPr>
                <w:rFonts w:ascii="VIC Light" w:hAnsi="VIC Light"/>
              </w:rPr>
              <w:t>r</w:t>
            </w:r>
            <w:r w:rsidRPr="00A6366B">
              <w:rPr>
                <w:rFonts w:ascii="VIC Light" w:hAnsi="VIC Light"/>
                <w:spacing w:val="1"/>
              </w:rPr>
              <w:t>e</w:t>
            </w:r>
            <w:r w:rsidRPr="00A6366B">
              <w:rPr>
                <w:rFonts w:ascii="VIC Light" w:hAnsi="VIC Light"/>
              </w:rPr>
              <w:t>nt un</w:t>
            </w:r>
            <w:r w:rsidRPr="00A6366B">
              <w:rPr>
                <w:rFonts w:ascii="VIC Light" w:hAnsi="VIC Light"/>
                <w:spacing w:val="1"/>
              </w:rPr>
              <w:t>i</w:t>
            </w:r>
            <w:r w:rsidRPr="00A6366B">
              <w:rPr>
                <w:rFonts w:ascii="VIC Light" w:hAnsi="VIC Light"/>
              </w:rPr>
              <w:t>ts. E</w:t>
            </w:r>
            <w:r w:rsidRPr="00A6366B">
              <w:rPr>
                <w:rFonts w:ascii="VIC Light" w:hAnsi="VIC Light"/>
                <w:spacing w:val="-1"/>
              </w:rPr>
              <w:t>x</w:t>
            </w:r>
            <w:r w:rsidRPr="00A6366B">
              <w:rPr>
                <w:rFonts w:ascii="VIC Light" w:hAnsi="VIC Light"/>
              </w:rPr>
              <w:t>c</w:t>
            </w:r>
            <w:r w:rsidRPr="00A6366B">
              <w:rPr>
                <w:rFonts w:ascii="VIC Light" w:hAnsi="VIC Light"/>
                <w:spacing w:val="1"/>
              </w:rPr>
              <w:t>l</w:t>
            </w:r>
            <w:r w:rsidRPr="00A6366B">
              <w:rPr>
                <w:rFonts w:ascii="VIC Light" w:hAnsi="VIC Light"/>
              </w:rPr>
              <w:t>u</w:t>
            </w:r>
            <w:r w:rsidRPr="00A6366B">
              <w:rPr>
                <w:rFonts w:ascii="VIC Light" w:hAnsi="VIC Light"/>
                <w:spacing w:val="-1"/>
              </w:rPr>
              <w:t>d</w:t>
            </w:r>
            <w:r w:rsidRPr="00A6366B">
              <w:rPr>
                <w:rFonts w:ascii="VIC Light" w:hAnsi="VIC Light"/>
                <w:spacing w:val="1"/>
              </w:rPr>
              <w:t>e</w:t>
            </w:r>
            <w:r w:rsidRPr="00A6366B">
              <w:rPr>
                <w:rFonts w:ascii="VIC Light" w:hAnsi="VIC Light"/>
              </w:rPr>
              <w:t>s un</w:t>
            </w:r>
            <w:r w:rsidRPr="00A6366B">
              <w:rPr>
                <w:rFonts w:ascii="VIC Light" w:hAnsi="VIC Light"/>
                <w:spacing w:val="1"/>
              </w:rPr>
              <w:t>i</w:t>
            </w:r>
            <w:r w:rsidRPr="00A6366B">
              <w:rPr>
                <w:rFonts w:ascii="VIC Light" w:hAnsi="VIC Light"/>
              </w:rPr>
              <w:t xml:space="preserve">ts that </w:t>
            </w:r>
            <w:r w:rsidRPr="00A6366B">
              <w:rPr>
                <w:rFonts w:ascii="VIC Light" w:hAnsi="VIC Light"/>
                <w:spacing w:val="-1"/>
              </w:rPr>
              <w:t>d</w:t>
            </w:r>
            <w:r w:rsidRPr="00A6366B">
              <w:rPr>
                <w:rFonts w:ascii="VIC Light" w:hAnsi="VIC Light"/>
              </w:rPr>
              <w:t>o</w:t>
            </w:r>
            <w:r w:rsidRPr="00A6366B">
              <w:rPr>
                <w:rFonts w:ascii="VIC Light" w:hAnsi="VIC Light"/>
                <w:spacing w:val="-1"/>
              </w:rPr>
              <w:t xml:space="preserve"> </w:t>
            </w:r>
            <w:r w:rsidRPr="00A6366B">
              <w:rPr>
                <w:rFonts w:ascii="VIC Light" w:hAnsi="VIC Light"/>
              </w:rPr>
              <w:t>n</w:t>
            </w:r>
            <w:r w:rsidRPr="00A6366B">
              <w:rPr>
                <w:rFonts w:ascii="VIC Light" w:hAnsi="VIC Light"/>
                <w:spacing w:val="-1"/>
              </w:rPr>
              <w:t>o</w:t>
            </w:r>
            <w:r w:rsidRPr="00A6366B">
              <w:rPr>
                <w:rFonts w:ascii="VIC Light" w:hAnsi="VIC Light"/>
              </w:rPr>
              <w:t>t ha</w:t>
            </w:r>
            <w:r w:rsidRPr="00A6366B">
              <w:rPr>
                <w:rFonts w:ascii="VIC Light" w:hAnsi="VIC Light"/>
                <w:spacing w:val="-1"/>
              </w:rPr>
              <w:t>v</w:t>
            </w:r>
            <w:r w:rsidRPr="00A6366B">
              <w:rPr>
                <w:rFonts w:ascii="VIC Light" w:hAnsi="VIC Light"/>
              </w:rPr>
              <w:t>e</w:t>
            </w:r>
            <w:r w:rsidRPr="00A6366B">
              <w:rPr>
                <w:rFonts w:ascii="VIC Light" w:hAnsi="VIC Light"/>
                <w:spacing w:val="1"/>
              </w:rPr>
              <w:t xml:space="preserve"> </w:t>
            </w:r>
            <w:r w:rsidRPr="00A6366B">
              <w:rPr>
                <w:rFonts w:ascii="VIC Light" w:hAnsi="VIC Light"/>
              </w:rPr>
              <w:t>a s</w:t>
            </w:r>
            <w:r w:rsidRPr="00A6366B">
              <w:rPr>
                <w:rFonts w:ascii="VIC Light" w:hAnsi="VIC Light"/>
                <w:spacing w:val="1"/>
              </w:rPr>
              <w:t>e</w:t>
            </w:r>
            <w:r w:rsidRPr="00A6366B">
              <w:rPr>
                <w:rFonts w:ascii="VIC Light" w:hAnsi="VIC Light"/>
              </w:rPr>
              <w:t>c</w:t>
            </w:r>
            <w:r w:rsidRPr="00A6366B">
              <w:rPr>
                <w:rFonts w:ascii="VIC Light" w:hAnsi="VIC Light"/>
                <w:spacing w:val="1"/>
              </w:rPr>
              <w:t>l</w:t>
            </w:r>
            <w:r w:rsidRPr="00A6366B">
              <w:rPr>
                <w:rFonts w:ascii="VIC Light" w:hAnsi="VIC Light"/>
              </w:rPr>
              <w:t>us</w:t>
            </w:r>
            <w:r w:rsidRPr="00A6366B">
              <w:rPr>
                <w:rFonts w:ascii="VIC Light" w:hAnsi="VIC Light"/>
                <w:spacing w:val="1"/>
              </w:rPr>
              <w:t>i</w:t>
            </w:r>
            <w:r w:rsidRPr="00A6366B">
              <w:rPr>
                <w:rFonts w:ascii="VIC Light" w:hAnsi="VIC Light"/>
                <w:spacing w:val="-1"/>
              </w:rPr>
              <w:t>o</w:t>
            </w:r>
            <w:r w:rsidRPr="00A6366B">
              <w:rPr>
                <w:rFonts w:ascii="VIC Light" w:hAnsi="VIC Light"/>
              </w:rPr>
              <w:t>n r</w:t>
            </w:r>
            <w:r w:rsidRPr="00A6366B">
              <w:rPr>
                <w:rFonts w:ascii="VIC Light" w:hAnsi="VIC Light"/>
                <w:spacing w:val="-1"/>
              </w:rPr>
              <w:t>oo</w:t>
            </w:r>
            <w:r w:rsidRPr="00A6366B">
              <w:rPr>
                <w:rFonts w:ascii="VIC Light" w:hAnsi="VIC Light"/>
              </w:rPr>
              <w:t>m</w:t>
            </w:r>
            <w:r w:rsidRPr="00A6366B">
              <w:rPr>
                <w:rFonts w:ascii="VIC Light" w:hAnsi="VIC Light"/>
                <w:spacing w:val="-1"/>
              </w:rPr>
              <w:t xml:space="preserve"> </w:t>
            </w:r>
            <w:r w:rsidRPr="00A6366B">
              <w:rPr>
                <w:rFonts w:ascii="VIC Light" w:hAnsi="VIC Light"/>
                <w:spacing w:val="1"/>
              </w:rPr>
              <w:t>(i</w:t>
            </w:r>
            <w:r w:rsidRPr="00A6366B">
              <w:rPr>
                <w:rFonts w:ascii="VIC Light" w:hAnsi="VIC Light"/>
              </w:rPr>
              <w:t>.</w:t>
            </w:r>
            <w:r w:rsidRPr="00A6366B">
              <w:rPr>
                <w:rFonts w:ascii="VIC Light" w:hAnsi="VIC Light"/>
                <w:spacing w:val="1"/>
              </w:rPr>
              <w:t>e</w:t>
            </w:r>
            <w:r w:rsidRPr="00A6366B">
              <w:rPr>
                <w:rFonts w:ascii="VIC Light" w:hAnsi="VIC Light"/>
              </w:rPr>
              <w:t xml:space="preserve">. </w:t>
            </w:r>
            <w:proofErr w:type="spellStart"/>
            <w:r w:rsidRPr="00A6366B">
              <w:rPr>
                <w:rFonts w:ascii="VIC Light" w:hAnsi="VIC Light"/>
                <w:spacing w:val="-1"/>
              </w:rPr>
              <w:t>Fo</w:t>
            </w:r>
            <w:r w:rsidRPr="00A6366B">
              <w:rPr>
                <w:rFonts w:ascii="VIC Light" w:hAnsi="VIC Light"/>
              </w:rPr>
              <w:t>r</w:t>
            </w:r>
            <w:r w:rsidRPr="00A6366B">
              <w:rPr>
                <w:rFonts w:ascii="VIC Light" w:hAnsi="VIC Light"/>
                <w:spacing w:val="1"/>
              </w:rPr>
              <w:t>e</w:t>
            </w:r>
            <w:r w:rsidRPr="00A6366B">
              <w:rPr>
                <w:rFonts w:ascii="VIC Light" w:hAnsi="VIC Light"/>
              </w:rPr>
              <w:t>ns</w:t>
            </w:r>
            <w:r w:rsidRPr="00A6366B">
              <w:rPr>
                <w:rFonts w:ascii="VIC Light" w:hAnsi="VIC Light"/>
                <w:spacing w:val="1"/>
              </w:rPr>
              <w:t>i</w:t>
            </w:r>
            <w:r w:rsidRPr="00A6366B">
              <w:rPr>
                <w:rFonts w:ascii="VIC Light" w:hAnsi="VIC Light"/>
              </w:rPr>
              <w:t>care</w:t>
            </w:r>
            <w:proofErr w:type="spellEnd"/>
            <w:r w:rsidRPr="00A6366B">
              <w:rPr>
                <w:rFonts w:ascii="VIC Light" w:hAnsi="VIC Light"/>
                <w:spacing w:val="1"/>
              </w:rPr>
              <w:t xml:space="preserve"> </w:t>
            </w:r>
            <w:r w:rsidRPr="00A6366B">
              <w:rPr>
                <w:rFonts w:ascii="VIC Light" w:hAnsi="VIC Light"/>
                <w:spacing w:val="-1"/>
              </w:rPr>
              <w:t>B</w:t>
            </w:r>
            <w:r w:rsidRPr="00A6366B">
              <w:rPr>
                <w:rFonts w:ascii="VIC Light" w:hAnsi="VIC Light"/>
              </w:rPr>
              <w:t xml:space="preserve">ass, </w:t>
            </w:r>
            <w:r w:rsidRPr="00A6366B">
              <w:rPr>
                <w:rFonts w:ascii="VIC Light" w:hAnsi="VIC Light"/>
                <w:spacing w:val="1"/>
              </w:rPr>
              <w:t>D</w:t>
            </w:r>
            <w:r w:rsidRPr="00A6366B">
              <w:rPr>
                <w:rFonts w:ascii="VIC Light" w:hAnsi="VIC Light"/>
              </w:rPr>
              <w:t>a</w:t>
            </w:r>
            <w:r w:rsidRPr="00A6366B">
              <w:rPr>
                <w:rFonts w:ascii="VIC Light" w:hAnsi="VIC Light"/>
                <w:spacing w:val="1"/>
              </w:rPr>
              <w:t>i</w:t>
            </w:r>
            <w:r w:rsidRPr="00A6366B">
              <w:rPr>
                <w:rFonts w:ascii="VIC Light" w:hAnsi="VIC Light"/>
              </w:rPr>
              <w:t>ntr</w:t>
            </w:r>
            <w:r w:rsidRPr="00A6366B">
              <w:rPr>
                <w:rFonts w:ascii="VIC Light" w:hAnsi="VIC Light"/>
                <w:spacing w:val="1"/>
              </w:rPr>
              <w:t>e</w:t>
            </w:r>
            <w:r w:rsidRPr="00A6366B">
              <w:rPr>
                <w:rFonts w:ascii="VIC Light" w:hAnsi="VIC Light"/>
              </w:rPr>
              <w:t>e</w:t>
            </w:r>
            <w:r w:rsidRPr="00A6366B">
              <w:rPr>
                <w:rFonts w:ascii="VIC Light" w:hAnsi="VIC Light"/>
                <w:spacing w:val="1"/>
              </w:rPr>
              <w:t xml:space="preserve"> </w:t>
            </w:r>
            <w:r w:rsidRPr="00A6366B">
              <w:rPr>
                <w:rFonts w:ascii="VIC Light" w:hAnsi="VIC Light"/>
              </w:rPr>
              <w:t>&amp; Jar</w:t>
            </w:r>
            <w:r w:rsidRPr="00A6366B">
              <w:rPr>
                <w:rFonts w:ascii="VIC Light" w:hAnsi="VIC Light"/>
                <w:spacing w:val="-1"/>
              </w:rPr>
              <w:t>d</w:t>
            </w:r>
            <w:r w:rsidRPr="00A6366B">
              <w:rPr>
                <w:rFonts w:ascii="VIC Light" w:hAnsi="VIC Light"/>
                <w:spacing w:val="1"/>
              </w:rPr>
              <w:t>i</w:t>
            </w:r>
            <w:r w:rsidRPr="00A6366B">
              <w:rPr>
                <w:rFonts w:ascii="VIC Light" w:hAnsi="VIC Light"/>
              </w:rPr>
              <w:t>n</w:t>
            </w:r>
            <w:r w:rsidRPr="00A6366B">
              <w:rPr>
                <w:rFonts w:ascii="VIC Light" w:hAnsi="VIC Light"/>
                <w:spacing w:val="1"/>
              </w:rPr>
              <w:t>e</w:t>
            </w:r>
            <w:r w:rsidRPr="00A6366B">
              <w:rPr>
                <w:rFonts w:ascii="VIC Light" w:hAnsi="VIC Light"/>
              </w:rPr>
              <w:t>)</w:t>
            </w:r>
          </w:p>
        </w:tc>
        <w:tc>
          <w:tcPr>
            <w:tcW w:w="2523" w:type="dxa"/>
          </w:tcPr>
          <w:p w:rsidR="00CF11E1" w:rsidRPr="00A6366B" w:rsidRDefault="00CF11E1" w:rsidP="00A47400">
            <w:pPr>
              <w:pStyle w:val="DHHStabletext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hAnsi="VIC Light"/>
              </w:rPr>
              <w:t>3.0 %</w:t>
            </w:r>
          </w:p>
        </w:tc>
        <w:tc>
          <w:tcPr>
            <w:tcW w:w="3572" w:type="dxa"/>
          </w:tcPr>
          <w:p w:rsidR="00CF11E1" w:rsidRPr="00A6366B" w:rsidRDefault="00CF11E1" w:rsidP="00A47400">
            <w:pPr>
              <w:pStyle w:val="DHHStabletext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hAnsi="VIC Light"/>
                <w:spacing w:val="-1"/>
              </w:rPr>
              <w:t>W</w:t>
            </w:r>
            <w:r w:rsidRPr="00A6366B">
              <w:rPr>
                <w:rFonts w:ascii="VIC Light" w:hAnsi="VIC Light"/>
              </w:rPr>
              <w:t>h</w:t>
            </w:r>
            <w:r w:rsidRPr="00A6366B">
              <w:rPr>
                <w:rFonts w:ascii="VIC Light" w:hAnsi="VIC Light"/>
                <w:spacing w:val="1"/>
              </w:rPr>
              <w:t>il</w:t>
            </w:r>
            <w:r w:rsidRPr="00A6366B">
              <w:rPr>
                <w:rFonts w:ascii="VIC Light" w:hAnsi="VIC Light"/>
              </w:rPr>
              <w:t>e</w:t>
            </w:r>
            <w:r w:rsidRPr="00A6366B">
              <w:rPr>
                <w:rFonts w:ascii="VIC Light" w:hAnsi="VIC Light"/>
                <w:spacing w:val="1"/>
              </w:rPr>
              <w:t xml:space="preserve"> </w:t>
            </w:r>
            <w:r w:rsidRPr="00A6366B">
              <w:rPr>
                <w:rFonts w:ascii="VIC Light" w:hAnsi="VIC Light"/>
              </w:rPr>
              <w:t xml:space="preserve">an </w:t>
            </w:r>
            <w:r w:rsidRPr="00A6366B">
              <w:rPr>
                <w:rFonts w:ascii="VIC Light" w:hAnsi="VIC Light"/>
                <w:spacing w:val="1"/>
              </w:rPr>
              <w:t>i</w:t>
            </w:r>
            <w:r w:rsidRPr="00A6366B">
              <w:rPr>
                <w:rFonts w:ascii="VIC Light" w:hAnsi="VIC Light"/>
              </w:rPr>
              <w:t>n</w:t>
            </w:r>
            <w:r w:rsidRPr="00A6366B">
              <w:rPr>
                <w:rFonts w:ascii="VIC Light" w:hAnsi="VIC Light"/>
                <w:spacing w:val="1"/>
              </w:rPr>
              <w:t>i</w:t>
            </w:r>
            <w:r w:rsidRPr="00A6366B">
              <w:rPr>
                <w:rFonts w:ascii="VIC Light" w:hAnsi="VIC Light"/>
              </w:rPr>
              <w:t>t</w:t>
            </w:r>
            <w:r w:rsidRPr="00A6366B">
              <w:rPr>
                <w:rFonts w:ascii="VIC Light" w:hAnsi="VIC Light"/>
                <w:spacing w:val="1"/>
              </w:rPr>
              <w:t>i</w:t>
            </w:r>
            <w:r w:rsidRPr="00A6366B">
              <w:rPr>
                <w:rFonts w:ascii="VIC Light" w:hAnsi="VIC Light"/>
              </w:rPr>
              <w:t>al</w:t>
            </w:r>
            <w:r w:rsidRPr="00A6366B">
              <w:rPr>
                <w:rFonts w:ascii="VIC Light" w:hAnsi="VIC Light"/>
                <w:spacing w:val="1"/>
              </w:rPr>
              <w:t xml:space="preserve"> </w:t>
            </w:r>
            <w:r w:rsidRPr="00A6366B">
              <w:rPr>
                <w:rFonts w:ascii="VIC Light" w:hAnsi="VIC Light"/>
              </w:rPr>
              <w:t>n</w:t>
            </w:r>
            <w:r w:rsidRPr="00A6366B">
              <w:rPr>
                <w:rFonts w:ascii="VIC Light" w:hAnsi="VIC Light"/>
                <w:spacing w:val="1"/>
              </w:rPr>
              <w:t>ee</w:t>
            </w:r>
            <w:r w:rsidRPr="00A6366B">
              <w:rPr>
                <w:rFonts w:ascii="VIC Light" w:hAnsi="VIC Light"/>
              </w:rPr>
              <w:t>d</w:t>
            </w:r>
            <w:r w:rsidRPr="00A6366B">
              <w:rPr>
                <w:rFonts w:ascii="VIC Light" w:hAnsi="VIC Light"/>
                <w:spacing w:val="-1"/>
              </w:rPr>
              <w:t xml:space="preserve"> </w:t>
            </w:r>
            <w:r w:rsidRPr="00A6366B">
              <w:rPr>
                <w:rFonts w:ascii="VIC Light" w:hAnsi="VIC Light"/>
              </w:rPr>
              <w:t>f</w:t>
            </w:r>
            <w:r w:rsidRPr="00A6366B">
              <w:rPr>
                <w:rFonts w:ascii="VIC Light" w:hAnsi="VIC Light"/>
                <w:spacing w:val="-1"/>
              </w:rPr>
              <w:t>o</w:t>
            </w:r>
            <w:r w:rsidRPr="00A6366B">
              <w:rPr>
                <w:rFonts w:ascii="VIC Light" w:hAnsi="VIC Light"/>
              </w:rPr>
              <w:t>r s</w:t>
            </w:r>
            <w:r w:rsidRPr="00A6366B">
              <w:rPr>
                <w:rFonts w:ascii="VIC Light" w:hAnsi="VIC Light"/>
                <w:spacing w:val="1"/>
              </w:rPr>
              <w:t>e</w:t>
            </w:r>
            <w:r w:rsidRPr="00A6366B">
              <w:rPr>
                <w:rFonts w:ascii="VIC Light" w:hAnsi="VIC Light"/>
              </w:rPr>
              <w:t>c</w:t>
            </w:r>
            <w:r w:rsidRPr="00A6366B">
              <w:rPr>
                <w:rFonts w:ascii="VIC Light" w:hAnsi="VIC Light"/>
                <w:spacing w:val="1"/>
              </w:rPr>
              <w:t>l</w:t>
            </w:r>
            <w:r w:rsidRPr="00A6366B">
              <w:rPr>
                <w:rFonts w:ascii="VIC Light" w:hAnsi="VIC Light"/>
              </w:rPr>
              <w:t>us</w:t>
            </w:r>
            <w:r w:rsidRPr="00A6366B">
              <w:rPr>
                <w:rFonts w:ascii="VIC Light" w:hAnsi="VIC Light"/>
                <w:spacing w:val="1"/>
              </w:rPr>
              <w:t>i</w:t>
            </w:r>
            <w:r w:rsidRPr="00A6366B">
              <w:rPr>
                <w:rFonts w:ascii="VIC Light" w:hAnsi="VIC Light"/>
                <w:spacing w:val="-1"/>
              </w:rPr>
              <w:t>o</w:t>
            </w:r>
            <w:r w:rsidRPr="00A6366B">
              <w:rPr>
                <w:rFonts w:ascii="VIC Light" w:hAnsi="VIC Light"/>
              </w:rPr>
              <w:t>n can s</w:t>
            </w:r>
            <w:r w:rsidRPr="00A6366B">
              <w:rPr>
                <w:rFonts w:ascii="VIC Light" w:hAnsi="VIC Light"/>
                <w:spacing w:val="-1"/>
              </w:rPr>
              <w:t>om</w:t>
            </w:r>
            <w:r w:rsidRPr="00A6366B">
              <w:rPr>
                <w:rFonts w:ascii="VIC Light" w:hAnsi="VIC Light"/>
                <w:spacing w:val="1"/>
              </w:rPr>
              <w:t>e</w:t>
            </w:r>
            <w:r w:rsidRPr="00A6366B">
              <w:rPr>
                <w:rFonts w:ascii="VIC Light" w:hAnsi="VIC Light"/>
              </w:rPr>
              <w:t>t</w:t>
            </w:r>
            <w:r w:rsidRPr="00A6366B">
              <w:rPr>
                <w:rFonts w:ascii="VIC Light" w:hAnsi="VIC Light"/>
                <w:spacing w:val="1"/>
              </w:rPr>
              <w:t>i</w:t>
            </w:r>
            <w:r w:rsidRPr="00A6366B">
              <w:rPr>
                <w:rFonts w:ascii="VIC Light" w:hAnsi="VIC Light"/>
                <w:spacing w:val="-1"/>
              </w:rPr>
              <w:t>m</w:t>
            </w:r>
            <w:r w:rsidRPr="00A6366B">
              <w:rPr>
                <w:rFonts w:ascii="VIC Light" w:hAnsi="VIC Light"/>
                <w:spacing w:val="1"/>
              </w:rPr>
              <w:t>e</w:t>
            </w:r>
            <w:r w:rsidRPr="00A6366B">
              <w:rPr>
                <w:rFonts w:ascii="VIC Light" w:hAnsi="VIC Light"/>
              </w:rPr>
              <w:t xml:space="preserve">s </w:t>
            </w:r>
            <w:r w:rsidRPr="00A6366B">
              <w:rPr>
                <w:rFonts w:ascii="VIC Light" w:hAnsi="VIC Light"/>
                <w:spacing w:val="-1"/>
              </w:rPr>
              <w:t>b</w:t>
            </w:r>
            <w:r w:rsidRPr="00A6366B">
              <w:rPr>
                <w:rFonts w:ascii="VIC Light" w:hAnsi="VIC Light"/>
              </w:rPr>
              <w:t>e</w:t>
            </w:r>
            <w:r w:rsidRPr="00A6366B">
              <w:rPr>
                <w:rFonts w:ascii="VIC Light" w:hAnsi="VIC Light"/>
                <w:spacing w:val="1"/>
              </w:rPr>
              <w:t xml:space="preserve"> </w:t>
            </w:r>
            <w:r w:rsidRPr="00A6366B">
              <w:rPr>
                <w:rFonts w:ascii="VIC Light" w:hAnsi="VIC Light"/>
              </w:rPr>
              <w:t>un</w:t>
            </w:r>
            <w:r w:rsidRPr="00A6366B">
              <w:rPr>
                <w:rFonts w:ascii="VIC Light" w:hAnsi="VIC Light"/>
                <w:spacing w:val="-1"/>
              </w:rPr>
              <w:t>fo</w:t>
            </w:r>
            <w:r w:rsidRPr="00A6366B">
              <w:rPr>
                <w:rFonts w:ascii="VIC Light" w:hAnsi="VIC Light"/>
              </w:rPr>
              <w:t>r</w:t>
            </w:r>
            <w:r w:rsidRPr="00A6366B">
              <w:rPr>
                <w:rFonts w:ascii="VIC Light" w:hAnsi="VIC Light"/>
                <w:spacing w:val="1"/>
              </w:rPr>
              <w:t>e</w:t>
            </w:r>
            <w:r w:rsidRPr="00A6366B">
              <w:rPr>
                <w:rFonts w:ascii="VIC Light" w:hAnsi="VIC Light"/>
              </w:rPr>
              <w:t>s</w:t>
            </w:r>
            <w:r w:rsidRPr="00A6366B">
              <w:rPr>
                <w:rFonts w:ascii="VIC Light" w:hAnsi="VIC Light"/>
                <w:spacing w:val="1"/>
              </w:rPr>
              <w:t>ee</w:t>
            </w:r>
            <w:r w:rsidRPr="00A6366B">
              <w:rPr>
                <w:rFonts w:ascii="VIC Light" w:hAnsi="VIC Light"/>
              </w:rPr>
              <w:t>n, c</w:t>
            </w:r>
            <w:r w:rsidRPr="00A6366B">
              <w:rPr>
                <w:rFonts w:ascii="VIC Light" w:hAnsi="VIC Light"/>
                <w:spacing w:val="1"/>
              </w:rPr>
              <w:t>l</w:t>
            </w:r>
            <w:r w:rsidRPr="00A6366B">
              <w:rPr>
                <w:rFonts w:ascii="VIC Light" w:hAnsi="VIC Light"/>
                <w:spacing w:val="-1"/>
              </w:rPr>
              <w:t>o</w:t>
            </w:r>
            <w:r w:rsidRPr="00A6366B">
              <w:rPr>
                <w:rFonts w:ascii="VIC Light" w:hAnsi="VIC Light"/>
              </w:rPr>
              <w:t xml:space="preserve">se </w:t>
            </w:r>
            <w:r w:rsidRPr="00A6366B">
              <w:rPr>
                <w:rFonts w:ascii="VIC Light" w:hAnsi="VIC Light"/>
                <w:spacing w:val="-1"/>
              </w:rPr>
              <w:t>m</w:t>
            </w:r>
            <w:r w:rsidRPr="00A6366B">
              <w:rPr>
                <w:rFonts w:ascii="VIC Light" w:hAnsi="VIC Light"/>
              </w:rPr>
              <w:t>ana</w:t>
            </w:r>
            <w:r w:rsidRPr="00A6366B">
              <w:rPr>
                <w:rFonts w:ascii="VIC Light" w:hAnsi="VIC Light"/>
                <w:spacing w:val="-1"/>
              </w:rPr>
              <w:t>g</w:t>
            </w:r>
            <w:r w:rsidRPr="00A6366B">
              <w:rPr>
                <w:rFonts w:ascii="VIC Light" w:hAnsi="VIC Light"/>
                <w:spacing w:val="1"/>
              </w:rPr>
              <w:t>e</w:t>
            </w:r>
            <w:r w:rsidRPr="00A6366B">
              <w:rPr>
                <w:rFonts w:ascii="VIC Light" w:hAnsi="VIC Light"/>
                <w:spacing w:val="-1"/>
              </w:rPr>
              <w:t>m</w:t>
            </w:r>
            <w:r w:rsidRPr="00A6366B">
              <w:rPr>
                <w:rFonts w:ascii="VIC Light" w:hAnsi="VIC Light"/>
                <w:spacing w:val="1"/>
              </w:rPr>
              <w:t>e</w:t>
            </w:r>
            <w:r w:rsidRPr="00A6366B">
              <w:rPr>
                <w:rFonts w:ascii="VIC Light" w:hAnsi="VIC Light"/>
              </w:rPr>
              <w:t>nt can s</w:t>
            </w:r>
            <w:r w:rsidRPr="00A6366B">
              <w:rPr>
                <w:rFonts w:ascii="VIC Light" w:hAnsi="VIC Light"/>
                <w:spacing w:val="-1"/>
              </w:rPr>
              <w:t>om</w:t>
            </w:r>
            <w:r w:rsidRPr="00A6366B">
              <w:rPr>
                <w:rFonts w:ascii="VIC Light" w:hAnsi="VIC Light"/>
                <w:spacing w:val="1"/>
              </w:rPr>
              <w:t>e</w:t>
            </w:r>
            <w:r w:rsidRPr="00A6366B">
              <w:rPr>
                <w:rFonts w:ascii="VIC Light" w:hAnsi="VIC Light"/>
              </w:rPr>
              <w:t>t</w:t>
            </w:r>
            <w:r w:rsidRPr="00A6366B">
              <w:rPr>
                <w:rFonts w:ascii="VIC Light" w:hAnsi="VIC Light"/>
                <w:spacing w:val="1"/>
              </w:rPr>
              <w:t>i</w:t>
            </w:r>
            <w:r w:rsidRPr="00A6366B">
              <w:rPr>
                <w:rFonts w:ascii="VIC Light" w:hAnsi="VIC Light"/>
                <w:spacing w:val="-1"/>
              </w:rPr>
              <w:t>m</w:t>
            </w:r>
            <w:r w:rsidRPr="00A6366B">
              <w:rPr>
                <w:rFonts w:ascii="VIC Light" w:hAnsi="VIC Light"/>
                <w:spacing w:val="1"/>
              </w:rPr>
              <w:t>e</w:t>
            </w:r>
            <w:r w:rsidRPr="00A6366B">
              <w:rPr>
                <w:rFonts w:ascii="VIC Light" w:hAnsi="VIC Light"/>
              </w:rPr>
              <w:t>s a</w:t>
            </w:r>
            <w:r w:rsidRPr="00A6366B">
              <w:rPr>
                <w:rFonts w:ascii="VIC Light" w:hAnsi="VIC Light"/>
                <w:spacing w:val="-1"/>
              </w:rPr>
              <w:t>vo</w:t>
            </w:r>
            <w:r w:rsidRPr="00A6366B">
              <w:rPr>
                <w:rFonts w:ascii="VIC Light" w:hAnsi="VIC Light"/>
                <w:spacing w:val="1"/>
              </w:rPr>
              <w:t>i</w:t>
            </w:r>
            <w:r w:rsidRPr="00A6366B">
              <w:rPr>
                <w:rFonts w:ascii="VIC Light" w:hAnsi="VIC Light"/>
              </w:rPr>
              <w:t>d</w:t>
            </w:r>
            <w:r w:rsidRPr="00A6366B">
              <w:rPr>
                <w:rFonts w:ascii="VIC Light" w:hAnsi="VIC Light"/>
                <w:spacing w:val="-1"/>
              </w:rPr>
              <w:t xml:space="preserve"> </w:t>
            </w:r>
            <w:r w:rsidRPr="00A6366B">
              <w:rPr>
                <w:rFonts w:ascii="VIC Light" w:hAnsi="VIC Light"/>
              </w:rPr>
              <w:t>r</w:t>
            </w:r>
            <w:r w:rsidRPr="00A6366B">
              <w:rPr>
                <w:rFonts w:ascii="VIC Light" w:hAnsi="VIC Light"/>
                <w:spacing w:val="1"/>
              </w:rPr>
              <w:t>e</w:t>
            </w:r>
            <w:r w:rsidRPr="00A6366B">
              <w:rPr>
                <w:rFonts w:ascii="VIC Light" w:hAnsi="VIC Light"/>
                <w:spacing w:val="-1"/>
              </w:rPr>
              <w:t>p</w:t>
            </w:r>
            <w:r w:rsidRPr="00A6366B">
              <w:rPr>
                <w:rFonts w:ascii="VIC Light" w:hAnsi="VIC Light"/>
                <w:spacing w:val="1"/>
              </w:rPr>
              <w:t>e</w:t>
            </w:r>
            <w:r w:rsidRPr="00A6366B">
              <w:rPr>
                <w:rFonts w:ascii="VIC Light" w:hAnsi="VIC Light"/>
              </w:rPr>
              <w:t>at</w:t>
            </w:r>
            <w:r w:rsidRPr="00A6366B">
              <w:rPr>
                <w:rFonts w:ascii="VIC Light" w:hAnsi="VIC Light"/>
                <w:spacing w:val="1"/>
              </w:rPr>
              <w:t>e</w:t>
            </w:r>
            <w:r w:rsidRPr="00A6366B">
              <w:rPr>
                <w:rFonts w:ascii="VIC Light" w:hAnsi="VIC Light"/>
              </w:rPr>
              <w:t>d</w:t>
            </w:r>
            <w:r w:rsidRPr="00A6366B">
              <w:rPr>
                <w:rFonts w:ascii="VIC Light" w:hAnsi="VIC Light"/>
                <w:spacing w:val="-1"/>
              </w:rPr>
              <w:t xml:space="preserve"> </w:t>
            </w:r>
            <w:r w:rsidRPr="00A6366B">
              <w:rPr>
                <w:rFonts w:ascii="VIC Light" w:hAnsi="VIC Light"/>
                <w:spacing w:val="1"/>
              </w:rPr>
              <w:t>e</w:t>
            </w:r>
            <w:r w:rsidRPr="00A6366B">
              <w:rPr>
                <w:rFonts w:ascii="VIC Light" w:hAnsi="VIC Light"/>
                <w:spacing w:val="-1"/>
              </w:rPr>
              <w:t>p</w:t>
            </w:r>
            <w:r w:rsidRPr="00A6366B">
              <w:rPr>
                <w:rFonts w:ascii="VIC Light" w:hAnsi="VIC Light"/>
                <w:spacing w:val="1"/>
              </w:rPr>
              <w:t>i</w:t>
            </w:r>
            <w:r w:rsidRPr="00A6366B">
              <w:rPr>
                <w:rFonts w:ascii="VIC Light" w:hAnsi="VIC Light"/>
              </w:rPr>
              <w:t>s</w:t>
            </w:r>
            <w:r w:rsidRPr="00A6366B">
              <w:rPr>
                <w:rFonts w:ascii="VIC Light" w:hAnsi="VIC Light"/>
                <w:spacing w:val="-1"/>
              </w:rPr>
              <w:t>od</w:t>
            </w:r>
            <w:r w:rsidRPr="00A6366B">
              <w:rPr>
                <w:rFonts w:ascii="VIC Light" w:hAnsi="VIC Light"/>
                <w:spacing w:val="1"/>
              </w:rPr>
              <w:t>e</w:t>
            </w:r>
            <w:r w:rsidRPr="00A6366B">
              <w:rPr>
                <w:rFonts w:ascii="VIC Light" w:hAnsi="VIC Light"/>
              </w:rPr>
              <w:t>s.</w:t>
            </w:r>
          </w:p>
        </w:tc>
      </w:tr>
      <w:tr w:rsidR="00CF11E1" w:rsidRPr="00A6366B" w:rsidTr="00A47400">
        <w:tc>
          <w:tcPr>
            <w:tcW w:w="2524" w:type="dxa"/>
            <w:shd w:val="clear" w:color="auto" w:fill="auto"/>
          </w:tcPr>
          <w:p w:rsidR="00CF11E1" w:rsidRPr="00A6366B" w:rsidRDefault="00CF11E1" w:rsidP="00A47400">
            <w:pPr>
              <w:pStyle w:val="DHHStabletext"/>
              <w:rPr>
                <w:rFonts w:ascii="VIC Light" w:hAnsi="VIC Light"/>
              </w:rPr>
            </w:pPr>
          </w:p>
        </w:tc>
        <w:tc>
          <w:tcPr>
            <w:tcW w:w="2523" w:type="dxa"/>
          </w:tcPr>
          <w:p w:rsidR="00CF11E1" w:rsidRPr="00A6366B" w:rsidRDefault="009A1E44" w:rsidP="00A47400">
            <w:pPr>
              <w:pStyle w:val="DHHStabletext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hAnsi="VIC Light"/>
              </w:rPr>
              <w:t>Pre-</w:t>
            </w:r>
            <w:proofErr w:type="spellStart"/>
            <w:r w:rsidRPr="00A6366B">
              <w:rPr>
                <w:rFonts w:ascii="VIC Light" w:hAnsi="VIC Light"/>
              </w:rPr>
              <w:t>adm.</w:t>
            </w:r>
            <w:proofErr w:type="spellEnd"/>
            <w:r w:rsidRPr="00A6366B">
              <w:rPr>
                <w:rFonts w:ascii="VIC Light" w:hAnsi="VIC Light"/>
              </w:rPr>
              <w:t xml:space="preserve"> Contact Rate, In Area Clients</w:t>
            </w:r>
          </w:p>
        </w:tc>
        <w:tc>
          <w:tcPr>
            <w:tcW w:w="3771" w:type="dxa"/>
          </w:tcPr>
          <w:p w:rsidR="00CF11E1" w:rsidRPr="00A6366B" w:rsidRDefault="00CF11E1" w:rsidP="00A47400">
            <w:pPr>
              <w:pStyle w:val="DHHStabletext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hAnsi="VIC Light"/>
              </w:rPr>
              <w:t>P</w:t>
            </w:r>
            <w:r w:rsidRPr="00A6366B">
              <w:rPr>
                <w:rFonts w:ascii="VIC Light" w:hAnsi="VIC Light"/>
                <w:spacing w:val="1"/>
              </w:rPr>
              <w:t>e</w:t>
            </w:r>
            <w:r w:rsidRPr="00A6366B">
              <w:rPr>
                <w:rFonts w:ascii="VIC Light" w:hAnsi="VIC Light"/>
              </w:rPr>
              <w:t>rc</w:t>
            </w:r>
            <w:r w:rsidRPr="00A6366B">
              <w:rPr>
                <w:rFonts w:ascii="VIC Light" w:hAnsi="VIC Light"/>
                <w:spacing w:val="1"/>
              </w:rPr>
              <w:t>e</w:t>
            </w:r>
            <w:r w:rsidRPr="00A6366B">
              <w:rPr>
                <w:rFonts w:ascii="VIC Light" w:hAnsi="VIC Light"/>
              </w:rPr>
              <w:t>nta</w:t>
            </w:r>
            <w:r w:rsidRPr="00A6366B">
              <w:rPr>
                <w:rFonts w:ascii="VIC Light" w:hAnsi="VIC Light"/>
                <w:spacing w:val="-1"/>
              </w:rPr>
              <w:t>g</w:t>
            </w:r>
            <w:r w:rsidRPr="00A6366B">
              <w:rPr>
                <w:rFonts w:ascii="VIC Light" w:hAnsi="VIC Light"/>
              </w:rPr>
              <w:t>e</w:t>
            </w:r>
            <w:r w:rsidRPr="00A6366B">
              <w:rPr>
                <w:rFonts w:ascii="VIC Light" w:hAnsi="VIC Light"/>
                <w:spacing w:val="1"/>
              </w:rPr>
              <w:t xml:space="preserve"> </w:t>
            </w:r>
            <w:r w:rsidRPr="00A6366B">
              <w:rPr>
                <w:rFonts w:ascii="VIC Light" w:hAnsi="VIC Light"/>
                <w:spacing w:val="-1"/>
              </w:rPr>
              <w:t>o</w:t>
            </w:r>
            <w:r w:rsidRPr="00A6366B">
              <w:rPr>
                <w:rFonts w:ascii="VIC Light" w:hAnsi="VIC Light"/>
              </w:rPr>
              <w:t>f</w:t>
            </w:r>
            <w:r w:rsidRPr="00A6366B">
              <w:rPr>
                <w:rFonts w:ascii="VIC Light" w:hAnsi="VIC Light"/>
                <w:spacing w:val="-1"/>
              </w:rPr>
              <w:t xml:space="preserve"> </w:t>
            </w:r>
            <w:r w:rsidRPr="00A6366B">
              <w:rPr>
                <w:rFonts w:ascii="VIC Light" w:hAnsi="VIC Light"/>
              </w:rPr>
              <w:t>a</w:t>
            </w:r>
            <w:r w:rsidRPr="00A6366B">
              <w:rPr>
                <w:rFonts w:ascii="VIC Light" w:hAnsi="VIC Light"/>
                <w:spacing w:val="-1"/>
              </w:rPr>
              <w:t>dm</w:t>
            </w:r>
            <w:r w:rsidRPr="00A6366B">
              <w:rPr>
                <w:rFonts w:ascii="VIC Light" w:hAnsi="VIC Light"/>
                <w:spacing w:val="1"/>
              </w:rPr>
              <w:t>i</w:t>
            </w:r>
            <w:r w:rsidRPr="00A6366B">
              <w:rPr>
                <w:rFonts w:ascii="VIC Light" w:hAnsi="VIC Light"/>
              </w:rPr>
              <w:t>ss</w:t>
            </w:r>
            <w:r w:rsidRPr="00A6366B">
              <w:rPr>
                <w:rFonts w:ascii="VIC Light" w:hAnsi="VIC Light"/>
                <w:spacing w:val="1"/>
              </w:rPr>
              <w:t>i</w:t>
            </w:r>
            <w:r w:rsidRPr="00A6366B">
              <w:rPr>
                <w:rFonts w:ascii="VIC Light" w:hAnsi="VIC Light"/>
                <w:spacing w:val="-1"/>
              </w:rPr>
              <w:t>o</w:t>
            </w:r>
            <w:r w:rsidRPr="00A6366B">
              <w:rPr>
                <w:rFonts w:ascii="VIC Light" w:hAnsi="VIC Light"/>
              </w:rPr>
              <w:t>ns to</w:t>
            </w:r>
            <w:r w:rsidRPr="00A6366B">
              <w:rPr>
                <w:rFonts w:ascii="VIC Light" w:hAnsi="VIC Light"/>
                <w:spacing w:val="-1"/>
              </w:rPr>
              <w:t xml:space="preserve"> </w:t>
            </w:r>
            <w:r w:rsidRPr="00A6366B">
              <w:rPr>
                <w:rFonts w:ascii="VIC Light" w:hAnsi="VIC Light"/>
                <w:spacing w:val="1"/>
              </w:rPr>
              <w:t>i</w:t>
            </w:r>
            <w:r w:rsidRPr="00A6366B">
              <w:rPr>
                <w:rFonts w:ascii="VIC Light" w:hAnsi="VIC Light"/>
              </w:rPr>
              <w:t>n</w:t>
            </w:r>
            <w:r w:rsidRPr="00A6366B">
              <w:rPr>
                <w:rFonts w:ascii="VIC Light" w:hAnsi="VIC Light"/>
                <w:spacing w:val="-1"/>
              </w:rPr>
              <w:t>p</w:t>
            </w:r>
            <w:r w:rsidRPr="00A6366B">
              <w:rPr>
                <w:rFonts w:ascii="VIC Light" w:hAnsi="VIC Light"/>
              </w:rPr>
              <w:t>at</w:t>
            </w:r>
            <w:r w:rsidRPr="00A6366B">
              <w:rPr>
                <w:rFonts w:ascii="VIC Light" w:hAnsi="VIC Light"/>
                <w:spacing w:val="1"/>
              </w:rPr>
              <w:t>ie</w:t>
            </w:r>
            <w:r w:rsidRPr="00A6366B">
              <w:rPr>
                <w:rFonts w:ascii="VIC Light" w:hAnsi="VIC Light"/>
              </w:rPr>
              <w:t>nt un</w:t>
            </w:r>
            <w:r w:rsidRPr="00A6366B">
              <w:rPr>
                <w:rFonts w:ascii="VIC Light" w:hAnsi="VIC Light"/>
                <w:spacing w:val="1"/>
              </w:rPr>
              <w:t>i</w:t>
            </w:r>
            <w:r w:rsidRPr="00A6366B">
              <w:rPr>
                <w:rFonts w:ascii="VIC Light" w:hAnsi="VIC Light"/>
              </w:rPr>
              <w:t>t</w:t>
            </w:r>
            <w:r w:rsidRPr="00A6366B">
              <w:rPr>
                <w:rFonts w:ascii="VIC Light" w:hAnsi="VIC Light"/>
                <w:spacing w:val="1"/>
              </w:rPr>
              <w:t>(</w:t>
            </w:r>
            <w:r w:rsidRPr="00A6366B">
              <w:rPr>
                <w:rFonts w:ascii="VIC Light" w:hAnsi="VIC Light"/>
              </w:rPr>
              <w:t>s)</w:t>
            </w:r>
            <w:r w:rsidRPr="00A6366B">
              <w:rPr>
                <w:rFonts w:ascii="VIC Light" w:hAnsi="VIC Light"/>
                <w:spacing w:val="1"/>
              </w:rPr>
              <w:t xml:space="preserve"> </w:t>
            </w:r>
            <w:r w:rsidRPr="00A6366B">
              <w:rPr>
                <w:rFonts w:ascii="VIC Light" w:hAnsi="VIC Light"/>
                <w:spacing w:val="-1"/>
              </w:rPr>
              <w:t>fo</w:t>
            </w:r>
            <w:r w:rsidRPr="00A6366B">
              <w:rPr>
                <w:rFonts w:ascii="VIC Light" w:hAnsi="VIC Light"/>
              </w:rPr>
              <w:t xml:space="preserve">r </w:t>
            </w:r>
            <w:r w:rsidRPr="00A6366B">
              <w:rPr>
                <w:rFonts w:ascii="VIC Light" w:hAnsi="VIC Light"/>
                <w:spacing w:val="1"/>
              </w:rPr>
              <w:t>w</w:t>
            </w:r>
            <w:r w:rsidRPr="00A6366B">
              <w:rPr>
                <w:rFonts w:ascii="VIC Light" w:hAnsi="VIC Light"/>
              </w:rPr>
              <w:t>h</w:t>
            </w:r>
            <w:r w:rsidRPr="00A6366B">
              <w:rPr>
                <w:rFonts w:ascii="VIC Light" w:hAnsi="VIC Light"/>
                <w:spacing w:val="1"/>
              </w:rPr>
              <w:t>i</w:t>
            </w:r>
            <w:r w:rsidRPr="00A6366B">
              <w:rPr>
                <w:rFonts w:ascii="VIC Light" w:hAnsi="VIC Light"/>
              </w:rPr>
              <w:t>ch a c</w:t>
            </w:r>
            <w:r w:rsidRPr="00A6366B">
              <w:rPr>
                <w:rFonts w:ascii="VIC Light" w:hAnsi="VIC Light"/>
                <w:spacing w:val="-1"/>
              </w:rPr>
              <w:t>omm</w:t>
            </w:r>
            <w:r w:rsidRPr="00A6366B">
              <w:rPr>
                <w:rFonts w:ascii="VIC Light" w:hAnsi="VIC Light"/>
              </w:rPr>
              <w:t>un</w:t>
            </w:r>
            <w:r w:rsidRPr="00A6366B">
              <w:rPr>
                <w:rFonts w:ascii="VIC Light" w:hAnsi="VIC Light"/>
                <w:spacing w:val="1"/>
              </w:rPr>
              <w:t>i</w:t>
            </w:r>
            <w:r w:rsidRPr="00A6366B">
              <w:rPr>
                <w:rFonts w:ascii="VIC Light" w:hAnsi="VIC Light"/>
              </w:rPr>
              <w:t>ty</w:t>
            </w:r>
            <w:r w:rsidRPr="00A6366B">
              <w:rPr>
                <w:rFonts w:ascii="VIC Light" w:hAnsi="VIC Light"/>
                <w:spacing w:val="-1"/>
              </w:rPr>
              <w:t xml:space="preserve"> </w:t>
            </w:r>
            <w:r w:rsidRPr="00A6366B">
              <w:rPr>
                <w:rFonts w:ascii="VIC Light" w:hAnsi="VIC Light"/>
              </w:rPr>
              <w:t>a</w:t>
            </w:r>
            <w:r w:rsidRPr="00A6366B">
              <w:rPr>
                <w:rFonts w:ascii="VIC Light" w:hAnsi="VIC Light"/>
                <w:spacing w:val="-1"/>
              </w:rPr>
              <w:t>mb</w:t>
            </w:r>
            <w:r w:rsidRPr="00A6366B">
              <w:rPr>
                <w:rFonts w:ascii="VIC Light" w:hAnsi="VIC Light"/>
              </w:rPr>
              <w:t>u</w:t>
            </w:r>
            <w:r w:rsidRPr="00A6366B">
              <w:rPr>
                <w:rFonts w:ascii="VIC Light" w:hAnsi="VIC Light"/>
                <w:spacing w:val="1"/>
              </w:rPr>
              <w:t>l</w:t>
            </w:r>
            <w:r w:rsidRPr="00A6366B">
              <w:rPr>
                <w:rFonts w:ascii="VIC Light" w:hAnsi="VIC Light"/>
              </w:rPr>
              <w:t>at</w:t>
            </w:r>
            <w:r w:rsidRPr="00A6366B">
              <w:rPr>
                <w:rFonts w:ascii="VIC Light" w:hAnsi="VIC Light"/>
                <w:spacing w:val="-1"/>
              </w:rPr>
              <w:t>o</w:t>
            </w:r>
            <w:r w:rsidRPr="00A6366B">
              <w:rPr>
                <w:rFonts w:ascii="VIC Light" w:hAnsi="VIC Light"/>
              </w:rPr>
              <w:t>ry s</w:t>
            </w:r>
            <w:r w:rsidRPr="00A6366B">
              <w:rPr>
                <w:rFonts w:ascii="VIC Light" w:hAnsi="VIC Light"/>
                <w:spacing w:val="1"/>
              </w:rPr>
              <w:t>e</w:t>
            </w:r>
            <w:r w:rsidRPr="00A6366B">
              <w:rPr>
                <w:rFonts w:ascii="VIC Light" w:hAnsi="VIC Light"/>
              </w:rPr>
              <w:t>r</w:t>
            </w:r>
            <w:r w:rsidRPr="00A6366B">
              <w:rPr>
                <w:rFonts w:ascii="VIC Light" w:hAnsi="VIC Light"/>
                <w:spacing w:val="-1"/>
              </w:rPr>
              <w:t>v</w:t>
            </w:r>
            <w:r w:rsidRPr="00A6366B">
              <w:rPr>
                <w:rFonts w:ascii="VIC Light" w:hAnsi="VIC Light"/>
                <w:spacing w:val="1"/>
              </w:rPr>
              <w:t>i</w:t>
            </w:r>
            <w:r w:rsidRPr="00A6366B">
              <w:rPr>
                <w:rFonts w:ascii="VIC Light" w:hAnsi="VIC Light"/>
              </w:rPr>
              <w:t>ce</w:t>
            </w:r>
            <w:r w:rsidRPr="00A6366B">
              <w:rPr>
                <w:rFonts w:ascii="VIC Light" w:hAnsi="VIC Light"/>
                <w:spacing w:val="1"/>
              </w:rPr>
              <w:t xml:space="preserve"> </w:t>
            </w:r>
            <w:r w:rsidRPr="00A6366B">
              <w:rPr>
                <w:rFonts w:ascii="VIC Light" w:hAnsi="VIC Light"/>
              </w:rPr>
              <w:t>c</w:t>
            </w:r>
            <w:r w:rsidRPr="00A6366B">
              <w:rPr>
                <w:rFonts w:ascii="VIC Light" w:hAnsi="VIC Light"/>
                <w:spacing w:val="-1"/>
              </w:rPr>
              <w:t>o</w:t>
            </w:r>
            <w:r w:rsidRPr="00A6366B">
              <w:rPr>
                <w:rFonts w:ascii="VIC Light" w:hAnsi="VIC Light"/>
              </w:rPr>
              <w:t xml:space="preserve">ntact </w:t>
            </w:r>
            <w:r w:rsidRPr="00A6366B">
              <w:rPr>
                <w:rFonts w:ascii="VIC Light" w:hAnsi="VIC Light"/>
                <w:spacing w:val="1"/>
              </w:rPr>
              <w:t>w</w:t>
            </w:r>
            <w:r w:rsidRPr="00A6366B">
              <w:rPr>
                <w:rFonts w:ascii="VIC Light" w:hAnsi="VIC Light"/>
              </w:rPr>
              <w:t>as r</w:t>
            </w:r>
            <w:r w:rsidRPr="00A6366B">
              <w:rPr>
                <w:rFonts w:ascii="VIC Light" w:hAnsi="VIC Light"/>
                <w:spacing w:val="1"/>
              </w:rPr>
              <w:t>e</w:t>
            </w:r>
            <w:r w:rsidRPr="00A6366B">
              <w:rPr>
                <w:rFonts w:ascii="VIC Light" w:hAnsi="VIC Light"/>
              </w:rPr>
              <w:t>c</w:t>
            </w:r>
            <w:r w:rsidRPr="00A6366B">
              <w:rPr>
                <w:rFonts w:ascii="VIC Light" w:hAnsi="VIC Light"/>
                <w:spacing w:val="-1"/>
              </w:rPr>
              <w:t>o</w:t>
            </w:r>
            <w:r w:rsidRPr="00A6366B">
              <w:rPr>
                <w:rFonts w:ascii="VIC Light" w:hAnsi="VIC Light"/>
              </w:rPr>
              <w:t>r</w:t>
            </w:r>
            <w:r w:rsidRPr="00A6366B">
              <w:rPr>
                <w:rFonts w:ascii="VIC Light" w:hAnsi="VIC Light"/>
                <w:spacing w:val="-1"/>
              </w:rPr>
              <w:t>d</w:t>
            </w:r>
            <w:r w:rsidRPr="00A6366B">
              <w:rPr>
                <w:rFonts w:ascii="VIC Light" w:hAnsi="VIC Light"/>
                <w:spacing w:val="1"/>
              </w:rPr>
              <w:t>e</w:t>
            </w:r>
            <w:r w:rsidRPr="00A6366B">
              <w:rPr>
                <w:rFonts w:ascii="VIC Light" w:hAnsi="VIC Light"/>
              </w:rPr>
              <w:t>d</w:t>
            </w:r>
            <w:r w:rsidRPr="00A6366B">
              <w:rPr>
                <w:rFonts w:ascii="VIC Light" w:hAnsi="VIC Light"/>
                <w:spacing w:val="-1"/>
              </w:rPr>
              <w:t xml:space="preserve"> </w:t>
            </w:r>
            <w:r w:rsidRPr="00A6366B">
              <w:rPr>
                <w:rFonts w:ascii="VIC Light" w:hAnsi="VIC Light"/>
                <w:spacing w:val="1"/>
              </w:rPr>
              <w:t>i</w:t>
            </w:r>
            <w:r w:rsidRPr="00A6366B">
              <w:rPr>
                <w:rFonts w:ascii="VIC Light" w:hAnsi="VIC Light"/>
              </w:rPr>
              <w:t>n the</w:t>
            </w:r>
            <w:r w:rsidRPr="00A6366B">
              <w:rPr>
                <w:rFonts w:ascii="VIC Light" w:hAnsi="VIC Light"/>
                <w:spacing w:val="1"/>
              </w:rPr>
              <w:t xml:space="preserve"> </w:t>
            </w:r>
            <w:r w:rsidRPr="00A6366B">
              <w:rPr>
                <w:rFonts w:ascii="VIC Light" w:hAnsi="VIC Light"/>
              </w:rPr>
              <w:t>s</w:t>
            </w:r>
            <w:r w:rsidRPr="00A6366B">
              <w:rPr>
                <w:rFonts w:ascii="VIC Light" w:hAnsi="VIC Light"/>
                <w:spacing w:val="1"/>
              </w:rPr>
              <w:t>e</w:t>
            </w:r>
            <w:r w:rsidRPr="00A6366B">
              <w:rPr>
                <w:rFonts w:ascii="VIC Light" w:hAnsi="VIC Light"/>
                <w:spacing w:val="-1"/>
              </w:rPr>
              <w:t>v</w:t>
            </w:r>
            <w:r w:rsidRPr="00A6366B">
              <w:rPr>
                <w:rFonts w:ascii="VIC Light" w:hAnsi="VIC Light"/>
                <w:spacing w:val="1"/>
              </w:rPr>
              <w:t>e</w:t>
            </w:r>
            <w:r w:rsidRPr="00A6366B">
              <w:rPr>
                <w:rFonts w:ascii="VIC Light" w:hAnsi="VIC Light"/>
              </w:rPr>
              <w:t xml:space="preserve">n </w:t>
            </w:r>
            <w:r w:rsidRPr="00A6366B">
              <w:rPr>
                <w:rFonts w:ascii="VIC Light" w:hAnsi="VIC Light"/>
                <w:spacing w:val="-1"/>
              </w:rPr>
              <w:t>d</w:t>
            </w:r>
            <w:r w:rsidRPr="00A6366B">
              <w:rPr>
                <w:rFonts w:ascii="VIC Light" w:hAnsi="VIC Light"/>
              </w:rPr>
              <w:t>a</w:t>
            </w:r>
            <w:r w:rsidRPr="00A6366B">
              <w:rPr>
                <w:rFonts w:ascii="VIC Light" w:hAnsi="VIC Light"/>
                <w:spacing w:val="-1"/>
              </w:rPr>
              <w:t>y</w:t>
            </w:r>
            <w:r w:rsidRPr="00A6366B">
              <w:rPr>
                <w:rFonts w:ascii="VIC Light" w:hAnsi="VIC Light"/>
              </w:rPr>
              <w:t xml:space="preserve">s </w:t>
            </w:r>
            <w:r w:rsidRPr="00A6366B">
              <w:rPr>
                <w:rFonts w:ascii="VIC Light" w:hAnsi="VIC Light"/>
                <w:spacing w:val="1"/>
              </w:rPr>
              <w:t>i</w:t>
            </w:r>
            <w:r w:rsidRPr="00A6366B">
              <w:rPr>
                <w:rFonts w:ascii="VIC Light" w:hAnsi="VIC Light"/>
                <w:spacing w:val="-1"/>
              </w:rPr>
              <w:t>mm</w:t>
            </w:r>
            <w:r w:rsidRPr="00A6366B">
              <w:rPr>
                <w:rFonts w:ascii="VIC Light" w:hAnsi="VIC Light"/>
                <w:spacing w:val="1"/>
              </w:rPr>
              <w:t>e</w:t>
            </w:r>
            <w:r w:rsidRPr="00A6366B">
              <w:rPr>
                <w:rFonts w:ascii="VIC Light" w:hAnsi="VIC Light"/>
                <w:spacing w:val="-1"/>
              </w:rPr>
              <w:t>d</w:t>
            </w:r>
            <w:r w:rsidRPr="00A6366B">
              <w:rPr>
                <w:rFonts w:ascii="VIC Light" w:hAnsi="VIC Light"/>
                <w:spacing w:val="1"/>
              </w:rPr>
              <w:t>i</w:t>
            </w:r>
            <w:r w:rsidRPr="00A6366B">
              <w:rPr>
                <w:rFonts w:ascii="VIC Light" w:hAnsi="VIC Light"/>
              </w:rPr>
              <w:t>at</w:t>
            </w:r>
            <w:r w:rsidRPr="00A6366B">
              <w:rPr>
                <w:rFonts w:ascii="VIC Light" w:hAnsi="VIC Light"/>
                <w:spacing w:val="1"/>
              </w:rPr>
              <w:t>el</w:t>
            </w:r>
            <w:r w:rsidRPr="00A6366B">
              <w:rPr>
                <w:rFonts w:ascii="VIC Light" w:hAnsi="VIC Light"/>
              </w:rPr>
              <w:t>y</w:t>
            </w:r>
            <w:r w:rsidRPr="00A6366B">
              <w:rPr>
                <w:rFonts w:ascii="VIC Light" w:hAnsi="VIC Light"/>
                <w:spacing w:val="-1"/>
              </w:rPr>
              <w:t xml:space="preserve"> p</w:t>
            </w:r>
            <w:r w:rsidRPr="00A6366B">
              <w:rPr>
                <w:rFonts w:ascii="VIC Light" w:hAnsi="VIC Light"/>
              </w:rPr>
              <w:t>r</w:t>
            </w:r>
            <w:r w:rsidRPr="00A6366B">
              <w:rPr>
                <w:rFonts w:ascii="VIC Light" w:hAnsi="VIC Light"/>
                <w:spacing w:val="1"/>
              </w:rPr>
              <w:t>e</w:t>
            </w:r>
            <w:r w:rsidRPr="00A6366B">
              <w:rPr>
                <w:rFonts w:ascii="VIC Light" w:hAnsi="VIC Light"/>
              </w:rPr>
              <w:t>c</w:t>
            </w:r>
            <w:r w:rsidRPr="00A6366B">
              <w:rPr>
                <w:rFonts w:ascii="VIC Light" w:hAnsi="VIC Light"/>
                <w:spacing w:val="1"/>
              </w:rPr>
              <w:t>e</w:t>
            </w:r>
            <w:r w:rsidRPr="00A6366B">
              <w:rPr>
                <w:rFonts w:ascii="VIC Light" w:hAnsi="VIC Light"/>
                <w:spacing w:val="-1"/>
              </w:rPr>
              <w:t>d</w:t>
            </w:r>
            <w:r w:rsidRPr="00A6366B">
              <w:rPr>
                <w:rFonts w:ascii="VIC Light" w:hAnsi="VIC Light"/>
                <w:spacing w:val="1"/>
              </w:rPr>
              <w:t>i</w:t>
            </w:r>
            <w:r w:rsidRPr="00A6366B">
              <w:rPr>
                <w:rFonts w:ascii="VIC Light" w:hAnsi="VIC Light"/>
              </w:rPr>
              <w:t>ng</w:t>
            </w:r>
            <w:r w:rsidRPr="00A6366B">
              <w:rPr>
                <w:rFonts w:ascii="VIC Light" w:hAnsi="VIC Light"/>
                <w:spacing w:val="-1"/>
              </w:rPr>
              <w:t xml:space="preserve"> </w:t>
            </w:r>
            <w:r w:rsidRPr="00A6366B">
              <w:rPr>
                <w:rFonts w:ascii="VIC Light" w:hAnsi="VIC Light"/>
              </w:rPr>
              <w:t>the</w:t>
            </w:r>
            <w:r w:rsidRPr="00A6366B">
              <w:rPr>
                <w:rFonts w:ascii="VIC Light" w:hAnsi="VIC Light"/>
                <w:spacing w:val="1"/>
              </w:rPr>
              <w:t xml:space="preserve"> </w:t>
            </w:r>
            <w:r w:rsidRPr="00A6366B">
              <w:rPr>
                <w:rFonts w:ascii="VIC Light" w:hAnsi="VIC Light"/>
                <w:spacing w:val="-1"/>
              </w:rPr>
              <w:t>d</w:t>
            </w:r>
            <w:r w:rsidRPr="00A6366B">
              <w:rPr>
                <w:rFonts w:ascii="VIC Light" w:hAnsi="VIC Light"/>
              </w:rPr>
              <w:t>ay</w:t>
            </w:r>
            <w:r w:rsidRPr="00A6366B">
              <w:rPr>
                <w:rFonts w:ascii="VIC Light" w:hAnsi="VIC Light"/>
                <w:spacing w:val="-1"/>
              </w:rPr>
              <w:t xml:space="preserve"> o</w:t>
            </w:r>
            <w:r w:rsidRPr="00A6366B">
              <w:rPr>
                <w:rFonts w:ascii="VIC Light" w:hAnsi="VIC Light"/>
              </w:rPr>
              <w:t>f a</w:t>
            </w:r>
            <w:r w:rsidRPr="00A6366B">
              <w:rPr>
                <w:rFonts w:ascii="VIC Light" w:hAnsi="VIC Light"/>
                <w:spacing w:val="-1"/>
              </w:rPr>
              <w:t>dm</w:t>
            </w:r>
            <w:r w:rsidRPr="00A6366B">
              <w:rPr>
                <w:rFonts w:ascii="VIC Light" w:hAnsi="VIC Light"/>
                <w:spacing w:val="1"/>
              </w:rPr>
              <w:t>i</w:t>
            </w:r>
            <w:r w:rsidRPr="00A6366B">
              <w:rPr>
                <w:rFonts w:ascii="VIC Light" w:hAnsi="VIC Light"/>
              </w:rPr>
              <w:t>ss</w:t>
            </w:r>
            <w:r w:rsidRPr="00A6366B">
              <w:rPr>
                <w:rFonts w:ascii="VIC Light" w:hAnsi="VIC Light"/>
                <w:spacing w:val="1"/>
              </w:rPr>
              <w:t>i</w:t>
            </w:r>
            <w:r w:rsidRPr="00A6366B">
              <w:rPr>
                <w:rFonts w:ascii="VIC Light" w:hAnsi="VIC Light"/>
                <w:spacing w:val="-1"/>
              </w:rPr>
              <w:t>o</w:t>
            </w:r>
            <w:r w:rsidRPr="00A6366B">
              <w:rPr>
                <w:rFonts w:ascii="VIC Light" w:hAnsi="VIC Light"/>
              </w:rPr>
              <w:t>n. E</w:t>
            </w:r>
            <w:r w:rsidRPr="00A6366B">
              <w:rPr>
                <w:rFonts w:ascii="VIC Light" w:hAnsi="VIC Light"/>
                <w:spacing w:val="-1"/>
              </w:rPr>
              <w:t>x</w:t>
            </w:r>
            <w:r w:rsidRPr="00A6366B">
              <w:rPr>
                <w:rFonts w:ascii="VIC Light" w:hAnsi="VIC Light"/>
              </w:rPr>
              <w:t>c</w:t>
            </w:r>
            <w:r w:rsidRPr="00A6366B">
              <w:rPr>
                <w:rFonts w:ascii="VIC Light" w:hAnsi="VIC Light"/>
                <w:spacing w:val="1"/>
              </w:rPr>
              <w:t>l</w:t>
            </w:r>
            <w:r w:rsidRPr="00A6366B">
              <w:rPr>
                <w:rFonts w:ascii="VIC Light" w:hAnsi="VIC Light"/>
              </w:rPr>
              <w:t>u</w:t>
            </w:r>
            <w:r w:rsidRPr="00A6366B">
              <w:rPr>
                <w:rFonts w:ascii="VIC Light" w:hAnsi="VIC Light"/>
                <w:spacing w:val="-1"/>
              </w:rPr>
              <w:t>d</w:t>
            </w:r>
            <w:r w:rsidRPr="00A6366B">
              <w:rPr>
                <w:rFonts w:ascii="VIC Light" w:hAnsi="VIC Light"/>
                <w:spacing w:val="1"/>
              </w:rPr>
              <w:t>e</w:t>
            </w:r>
            <w:r w:rsidRPr="00A6366B">
              <w:rPr>
                <w:rFonts w:ascii="VIC Light" w:hAnsi="VIC Light"/>
              </w:rPr>
              <w:t>s sa</w:t>
            </w:r>
            <w:r w:rsidRPr="00A6366B">
              <w:rPr>
                <w:rFonts w:ascii="VIC Light" w:hAnsi="VIC Light"/>
                <w:spacing w:val="-1"/>
              </w:rPr>
              <w:t>m</w:t>
            </w:r>
            <w:r w:rsidRPr="00A6366B">
              <w:rPr>
                <w:rFonts w:ascii="VIC Light" w:hAnsi="VIC Light"/>
              </w:rPr>
              <w:t>e</w:t>
            </w:r>
            <w:r w:rsidRPr="00A6366B">
              <w:rPr>
                <w:rFonts w:ascii="VIC Light" w:hAnsi="VIC Light"/>
                <w:spacing w:val="1"/>
              </w:rPr>
              <w:t xml:space="preserve"> </w:t>
            </w:r>
            <w:r w:rsidRPr="00A6366B">
              <w:rPr>
                <w:rFonts w:ascii="VIC Light" w:hAnsi="VIC Light"/>
                <w:spacing w:val="-1"/>
              </w:rPr>
              <w:t>d</w:t>
            </w:r>
            <w:r w:rsidRPr="00A6366B">
              <w:rPr>
                <w:rFonts w:ascii="VIC Light" w:hAnsi="VIC Light"/>
              </w:rPr>
              <w:t>ay</w:t>
            </w:r>
            <w:r w:rsidRPr="00A6366B">
              <w:rPr>
                <w:rFonts w:ascii="VIC Light" w:hAnsi="VIC Light"/>
                <w:spacing w:val="-1"/>
              </w:rPr>
              <w:t xml:space="preserve"> </w:t>
            </w:r>
            <w:r w:rsidRPr="00A6366B">
              <w:rPr>
                <w:rFonts w:ascii="VIC Light" w:hAnsi="VIC Light"/>
              </w:rPr>
              <w:t>sta</w:t>
            </w:r>
            <w:r w:rsidRPr="00A6366B">
              <w:rPr>
                <w:rFonts w:ascii="VIC Light" w:hAnsi="VIC Light"/>
                <w:spacing w:val="-1"/>
              </w:rPr>
              <w:t>y</w:t>
            </w:r>
            <w:r w:rsidRPr="00A6366B">
              <w:rPr>
                <w:rFonts w:ascii="VIC Light" w:hAnsi="VIC Light"/>
              </w:rPr>
              <w:t>s. Trans</w:t>
            </w:r>
            <w:r w:rsidRPr="00A6366B">
              <w:rPr>
                <w:rFonts w:ascii="VIC Light" w:hAnsi="VIC Light"/>
                <w:spacing w:val="-1"/>
              </w:rPr>
              <w:t>f</w:t>
            </w:r>
            <w:r w:rsidRPr="00A6366B">
              <w:rPr>
                <w:rFonts w:ascii="VIC Light" w:hAnsi="VIC Light"/>
                <w:spacing w:val="1"/>
              </w:rPr>
              <w:t>e</w:t>
            </w:r>
            <w:r w:rsidRPr="00A6366B">
              <w:rPr>
                <w:rFonts w:ascii="VIC Light" w:hAnsi="VIC Light"/>
              </w:rPr>
              <w:t xml:space="preserve">rs </w:t>
            </w:r>
            <w:r w:rsidRPr="00A6366B">
              <w:rPr>
                <w:rFonts w:ascii="VIC Light" w:hAnsi="VIC Light"/>
                <w:spacing w:val="-1"/>
              </w:rPr>
              <w:t>f</w:t>
            </w:r>
            <w:r w:rsidRPr="00A6366B">
              <w:rPr>
                <w:rFonts w:ascii="VIC Light" w:hAnsi="VIC Light"/>
              </w:rPr>
              <w:t>r</w:t>
            </w:r>
            <w:r w:rsidRPr="00A6366B">
              <w:rPr>
                <w:rFonts w:ascii="VIC Light" w:hAnsi="VIC Light"/>
                <w:spacing w:val="-1"/>
              </w:rPr>
              <w:t>o</w:t>
            </w:r>
            <w:r w:rsidRPr="00A6366B">
              <w:rPr>
                <w:rFonts w:ascii="VIC Light" w:hAnsi="VIC Light"/>
              </w:rPr>
              <w:t>m</w:t>
            </w:r>
            <w:r w:rsidRPr="00A6366B">
              <w:rPr>
                <w:rFonts w:ascii="VIC Light" w:hAnsi="VIC Light"/>
                <w:spacing w:val="-1"/>
              </w:rPr>
              <w:t xml:space="preserve"> </w:t>
            </w:r>
            <w:r w:rsidRPr="00A6366B">
              <w:rPr>
                <w:rFonts w:ascii="VIC Light" w:hAnsi="VIC Light"/>
              </w:rPr>
              <w:t>an</w:t>
            </w:r>
            <w:r w:rsidRPr="00A6366B">
              <w:rPr>
                <w:rFonts w:ascii="VIC Light" w:hAnsi="VIC Light"/>
                <w:spacing w:val="-1"/>
              </w:rPr>
              <w:t>o</w:t>
            </w:r>
            <w:r w:rsidRPr="00A6366B">
              <w:rPr>
                <w:rFonts w:ascii="VIC Light" w:hAnsi="VIC Light"/>
              </w:rPr>
              <w:t>th</w:t>
            </w:r>
            <w:r w:rsidRPr="00A6366B">
              <w:rPr>
                <w:rFonts w:ascii="VIC Light" w:hAnsi="VIC Light"/>
                <w:spacing w:val="1"/>
              </w:rPr>
              <w:t>e</w:t>
            </w:r>
            <w:r w:rsidRPr="00A6366B">
              <w:rPr>
                <w:rFonts w:ascii="VIC Light" w:hAnsi="VIC Light"/>
              </w:rPr>
              <w:t>r h</w:t>
            </w:r>
            <w:r w:rsidRPr="00A6366B">
              <w:rPr>
                <w:rFonts w:ascii="VIC Light" w:hAnsi="VIC Light"/>
                <w:spacing w:val="-1"/>
              </w:rPr>
              <w:t>o</w:t>
            </w:r>
            <w:r w:rsidRPr="00A6366B">
              <w:rPr>
                <w:rFonts w:ascii="VIC Light" w:hAnsi="VIC Light"/>
              </w:rPr>
              <w:t>s</w:t>
            </w:r>
            <w:r w:rsidRPr="00A6366B">
              <w:rPr>
                <w:rFonts w:ascii="VIC Light" w:hAnsi="VIC Light"/>
                <w:spacing w:val="-1"/>
              </w:rPr>
              <w:t>p</w:t>
            </w:r>
            <w:r w:rsidRPr="00A6366B">
              <w:rPr>
                <w:rFonts w:ascii="VIC Light" w:hAnsi="VIC Light"/>
                <w:spacing w:val="1"/>
              </w:rPr>
              <w:t>i</w:t>
            </w:r>
            <w:r w:rsidRPr="00A6366B">
              <w:rPr>
                <w:rFonts w:ascii="VIC Light" w:hAnsi="VIC Light"/>
              </w:rPr>
              <w:t>tal</w:t>
            </w:r>
            <w:r w:rsidRPr="00A6366B">
              <w:rPr>
                <w:rFonts w:ascii="VIC Light" w:hAnsi="VIC Light"/>
                <w:spacing w:val="2"/>
              </w:rPr>
              <w:t xml:space="preserve"> </w:t>
            </w:r>
            <w:r w:rsidRPr="00A6366B">
              <w:rPr>
                <w:rFonts w:ascii="VIC Light" w:hAnsi="VIC Light"/>
              </w:rPr>
              <w:t>and</w:t>
            </w:r>
            <w:r w:rsidRPr="00A6366B">
              <w:rPr>
                <w:rFonts w:ascii="VIC Light" w:hAnsi="VIC Light"/>
                <w:spacing w:val="-1"/>
              </w:rPr>
              <w:t xml:space="preserve"> o</w:t>
            </w:r>
            <w:r w:rsidRPr="00A6366B">
              <w:rPr>
                <w:rFonts w:ascii="VIC Light" w:hAnsi="VIC Light"/>
              </w:rPr>
              <w:t xml:space="preserve">ut </w:t>
            </w:r>
            <w:r w:rsidRPr="00A6366B">
              <w:rPr>
                <w:rFonts w:ascii="VIC Light" w:hAnsi="VIC Light"/>
                <w:spacing w:val="-1"/>
              </w:rPr>
              <w:t>o</w:t>
            </w:r>
            <w:r w:rsidRPr="00A6366B">
              <w:rPr>
                <w:rFonts w:ascii="VIC Light" w:hAnsi="VIC Light"/>
              </w:rPr>
              <w:t>f ar</w:t>
            </w:r>
            <w:r w:rsidRPr="00A6366B">
              <w:rPr>
                <w:rFonts w:ascii="VIC Light" w:hAnsi="VIC Light"/>
                <w:spacing w:val="1"/>
              </w:rPr>
              <w:t>e</w:t>
            </w:r>
            <w:r w:rsidRPr="00A6366B">
              <w:rPr>
                <w:rFonts w:ascii="VIC Light" w:hAnsi="VIC Light"/>
              </w:rPr>
              <w:t>a a</w:t>
            </w:r>
            <w:r w:rsidRPr="00A6366B">
              <w:rPr>
                <w:rFonts w:ascii="VIC Light" w:hAnsi="VIC Light"/>
                <w:spacing w:val="-1"/>
              </w:rPr>
              <w:t>dm</w:t>
            </w:r>
            <w:r w:rsidRPr="00A6366B">
              <w:rPr>
                <w:rFonts w:ascii="VIC Light" w:hAnsi="VIC Light"/>
                <w:spacing w:val="1"/>
              </w:rPr>
              <w:t>i</w:t>
            </w:r>
            <w:r w:rsidRPr="00A6366B">
              <w:rPr>
                <w:rFonts w:ascii="VIC Light" w:hAnsi="VIC Light"/>
              </w:rPr>
              <w:t>ss</w:t>
            </w:r>
            <w:r w:rsidRPr="00A6366B">
              <w:rPr>
                <w:rFonts w:ascii="VIC Light" w:hAnsi="VIC Light"/>
                <w:spacing w:val="1"/>
              </w:rPr>
              <w:t>i</w:t>
            </w:r>
            <w:r w:rsidRPr="00A6366B">
              <w:rPr>
                <w:rFonts w:ascii="VIC Light" w:hAnsi="VIC Light"/>
                <w:spacing w:val="-1"/>
              </w:rPr>
              <w:t>o</w:t>
            </w:r>
            <w:r w:rsidRPr="00A6366B">
              <w:rPr>
                <w:rFonts w:ascii="VIC Light" w:hAnsi="VIC Light"/>
              </w:rPr>
              <w:t>ns are</w:t>
            </w:r>
            <w:r w:rsidRPr="00A6366B">
              <w:rPr>
                <w:rFonts w:ascii="VIC Light" w:hAnsi="VIC Light"/>
                <w:spacing w:val="1"/>
              </w:rPr>
              <w:t xml:space="preserve"> e</w:t>
            </w:r>
            <w:r w:rsidRPr="00A6366B">
              <w:rPr>
                <w:rFonts w:ascii="VIC Light" w:hAnsi="VIC Light"/>
                <w:spacing w:val="-1"/>
              </w:rPr>
              <w:t>x</w:t>
            </w:r>
            <w:r w:rsidRPr="00A6366B">
              <w:rPr>
                <w:rFonts w:ascii="VIC Light" w:hAnsi="VIC Light"/>
              </w:rPr>
              <w:t>c</w:t>
            </w:r>
            <w:r w:rsidRPr="00A6366B">
              <w:rPr>
                <w:rFonts w:ascii="VIC Light" w:hAnsi="VIC Light"/>
                <w:spacing w:val="1"/>
              </w:rPr>
              <w:t>l</w:t>
            </w:r>
            <w:r w:rsidRPr="00A6366B">
              <w:rPr>
                <w:rFonts w:ascii="VIC Light" w:hAnsi="VIC Light"/>
              </w:rPr>
              <w:t>u</w:t>
            </w:r>
            <w:r w:rsidRPr="00A6366B">
              <w:rPr>
                <w:rFonts w:ascii="VIC Light" w:hAnsi="VIC Light"/>
                <w:spacing w:val="-1"/>
              </w:rPr>
              <w:t>d</w:t>
            </w:r>
            <w:r w:rsidRPr="00A6366B">
              <w:rPr>
                <w:rFonts w:ascii="VIC Light" w:hAnsi="VIC Light"/>
                <w:spacing w:val="1"/>
              </w:rPr>
              <w:t>e</w:t>
            </w:r>
            <w:r w:rsidRPr="00A6366B">
              <w:rPr>
                <w:rFonts w:ascii="VIC Light" w:hAnsi="VIC Light"/>
                <w:spacing w:val="-1"/>
              </w:rPr>
              <w:t>d</w:t>
            </w:r>
            <w:r w:rsidRPr="00A6366B">
              <w:rPr>
                <w:rFonts w:ascii="VIC Light" w:hAnsi="VIC Light"/>
              </w:rPr>
              <w:t>.</w:t>
            </w:r>
          </w:p>
        </w:tc>
        <w:tc>
          <w:tcPr>
            <w:tcW w:w="2523" w:type="dxa"/>
          </w:tcPr>
          <w:p w:rsidR="00CF11E1" w:rsidRPr="00A6366B" w:rsidRDefault="00CF11E1" w:rsidP="00A47400">
            <w:pPr>
              <w:pStyle w:val="DHHStabletext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hAnsi="VIC Light"/>
              </w:rPr>
              <w:t>61.0 %</w:t>
            </w:r>
          </w:p>
        </w:tc>
        <w:tc>
          <w:tcPr>
            <w:tcW w:w="3572" w:type="dxa"/>
          </w:tcPr>
          <w:p w:rsidR="00CF11E1" w:rsidRPr="00A6366B" w:rsidRDefault="00CF11E1" w:rsidP="00A47400">
            <w:pPr>
              <w:pStyle w:val="DHHStabletext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hAnsi="VIC Light"/>
              </w:rPr>
              <w:t>R</w:t>
            </w:r>
            <w:r w:rsidRPr="00A6366B">
              <w:rPr>
                <w:rFonts w:ascii="VIC Light" w:hAnsi="VIC Light"/>
                <w:spacing w:val="1"/>
              </w:rPr>
              <w:t>e</w:t>
            </w:r>
            <w:r w:rsidRPr="00A6366B">
              <w:rPr>
                <w:rFonts w:ascii="VIC Light" w:hAnsi="VIC Light"/>
                <w:spacing w:val="-1"/>
              </w:rPr>
              <w:t>f</w:t>
            </w:r>
            <w:r w:rsidRPr="00A6366B">
              <w:rPr>
                <w:rFonts w:ascii="VIC Light" w:hAnsi="VIC Light"/>
                <w:spacing w:val="1"/>
              </w:rPr>
              <w:t>le</w:t>
            </w:r>
            <w:r w:rsidRPr="00A6366B">
              <w:rPr>
                <w:rFonts w:ascii="VIC Light" w:hAnsi="VIC Light"/>
              </w:rPr>
              <w:t>cts s</w:t>
            </w:r>
            <w:r w:rsidRPr="00A6366B">
              <w:rPr>
                <w:rFonts w:ascii="VIC Light" w:hAnsi="VIC Light"/>
                <w:spacing w:val="1"/>
              </w:rPr>
              <w:t>e</w:t>
            </w:r>
            <w:r w:rsidRPr="00A6366B">
              <w:rPr>
                <w:rFonts w:ascii="VIC Light" w:hAnsi="VIC Light"/>
              </w:rPr>
              <w:t>rv</w:t>
            </w:r>
            <w:r w:rsidRPr="00A6366B">
              <w:rPr>
                <w:rFonts w:ascii="VIC Light" w:hAnsi="VIC Light"/>
                <w:spacing w:val="1"/>
              </w:rPr>
              <w:t>i</w:t>
            </w:r>
            <w:r w:rsidRPr="00A6366B">
              <w:rPr>
                <w:rFonts w:ascii="VIC Light" w:hAnsi="VIC Light"/>
              </w:rPr>
              <w:t>ce</w:t>
            </w:r>
            <w:r w:rsidRPr="00A6366B">
              <w:rPr>
                <w:rFonts w:ascii="VIC Light" w:hAnsi="VIC Light"/>
                <w:spacing w:val="1"/>
              </w:rPr>
              <w:t xml:space="preserve"> </w:t>
            </w:r>
            <w:r w:rsidRPr="00A6366B">
              <w:rPr>
                <w:rFonts w:ascii="VIC Light" w:hAnsi="VIC Light"/>
                <w:spacing w:val="-1"/>
              </w:rPr>
              <w:t>r</w:t>
            </w:r>
            <w:r w:rsidRPr="00A6366B">
              <w:rPr>
                <w:rFonts w:ascii="VIC Light" w:hAnsi="VIC Light"/>
                <w:spacing w:val="1"/>
              </w:rPr>
              <w:t>e</w:t>
            </w:r>
            <w:r w:rsidRPr="00A6366B">
              <w:rPr>
                <w:rFonts w:ascii="VIC Light" w:hAnsi="VIC Light"/>
              </w:rPr>
              <w:t>s</w:t>
            </w:r>
            <w:r w:rsidRPr="00A6366B">
              <w:rPr>
                <w:rFonts w:ascii="VIC Light" w:hAnsi="VIC Light"/>
                <w:spacing w:val="-1"/>
              </w:rPr>
              <w:t>po</w:t>
            </w:r>
            <w:r w:rsidRPr="00A6366B">
              <w:rPr>
                <w:rFonts w:ascii="VIC Light" w:hAnsi="VIC Light"/>
              </w:rPr>
              <w:t>ns</w:t>
            </w:r>
            <w:r w:rsidRPr="00A6366B">
              <w:rPr>
                <w:rFonts w:ascii="VIC Light" w:hAnsi="VIC Light"/>
                <w:spacing w:val="1"/>
              </w:rPr>
              <w:t>i</w:t>
            </w:r>
            <w:r w:rsidRPr="00A6366B">
              <w:rPr>
                <w:rFonts w:ascii="VIC Light" w:hAnsi="VIC Light"/>
                <w:spacing w:val="-1"/>
              </w:rPr>
              <w:t>v</w:t>
            </w:r>
            <w:r w:rsidRPr="00A6366B">
              <w:rPr>
                <w:rFonts w:ascii="VIC Light" w:hAnsi="VIC Light"/>
                <w:spacing w:val="1"/>
              </w:rPr>
              <w:t>e</w:t>
            </w:r>
            <w:r w:rsidRPr="00A6366B">
              <w:rPr>
                <w:rFonts w:ascii="VIC Light" w:hAnsi="VIC Light"/>
              </w:rPr>
              <w:t>n</w:t>
            </w:r>
            <w:r w:rsidRPr="00A6366B">
              <w:rPr>
                <w:rFonts w:ascii="VIC Light" w:hAnsi="VIC Light"/>
                <w:spacing w:val="1"/>
              </w:rPr>
              <w:t>e</w:t>
            </w:r>
            <w:r w:rsidRPr="00A6366B">
              <w:rPr>
                <w:rFonts w:ascii="VIC Light" w:hAnsi="VIC Light"/>
              </w:rPr>
              <w:t>ss and</w:t>
            </w:r>
            <w:r w:rsidRPr="00A6366B">
              <w:rPr>
                <w:rFonts w:ascii="VIC Light" w:hAnsi="VIC Light"/>
                <w:spacing w:val="-1"/>
              </w:rPr>
              <w:t xml:space="preserve"> </w:t>
            </w:r>
            <w:r w:rsidRPr="00A6366B">
              <w:rPr>
                <w:rFonts w:ascii="VIC Light" w:hAnsi="VIC Light"/>
              </w:rPr>
              <w:t xml:space="preserve">a </w:t>
            </w:r>
            <w:r w:rsidRPr="00A6366B">
              <w:rPr>
                <w:rFonts w:ascii="VIC Light" w:hAnsi="VIC Light"/>
                <w:spacing w:val="-1"/>
              </w:rPr>
              <w:t>p</w:t>
            </w:r>
            <w:r w:rsidRPr="00A6366B">
              <w:rPr>
                <w:rFonts w:ascii="VIC Light" w:hAnsi="VIC Light"/>
                <w:spacing w:val="1"/>
              </w:rPr>
              <w:t>l</w:t>
            </w:r>
            <w:r w:rsidRPr="00A6366B">
              <w:rPr>
                <w:rFonts w:ascii="VIC Light" w:hAnsi="VIC Light"/>
              </w:rPr>
              <w:t>ann</w:t>
            </w:r>
            <w:r w:rsidRPr="00A6366B">
              <w:rPr>
                <w:rFonts w:ascii="VIC Light" w:hAnsi="VIC Light"/>
                <w:spacing w:val="1"/>
              </w:rPr>
              <w:t>e</w:t>
            </w:r>
            <w:r w:rsidRPr="00A6366B">
              <w:rPr>
                <w:rFonts w:ascii="VIC Light" w:hAnsi="VIC Light"/>
              </w:rPr>
              <w:t>d</w:t>
            </w:r>
            <w:r w:rsidRPr="00A6366B">
              <w:rPr>
                <w:rFonts w:ascii="VIC Light" w:hAnsi="VIC Light"/>
                <w:spacing w:val="-1"/>
              </w:rPr>
              <w:t xml:space="preserve"> </w:t>
            </w:r>
            <w:r w:rsidRPr="00A6366B">
              <w:rPr>
                <w:rFonts w:ascii="VIC Light" w:hAnsi="VIC Light"/>
              </w:rPr>
              <w:t>a</w:t>
            </w:r>
            <w:r w:rsidRPr="00A6366B">
              <w:rPr>
                <w:rFonts w:ascii="VIC Light" w:hAnsi="VIC Light"/>
                <w:spacing w:val="-1"/>
              </w:rPr>
              <w:t>pp</w:t>
            </w:r>
            <w:r w:rsidRPr="00A6366B">
              <w:rPr>
                <w:rFonts w:ascii="VIC Light" w:hAnsi="VIC Light"/>
              </w:rPr>
              <w:t>r</w:t>
            </w:r>
            <w:r w:rsidRPr="00A6366B">
              <w:rPr>
                <w:rFonts w:ascii="VIC Light" w:hAnsi="VIC Light"/>
                <w:spacing w:val="-1"/>
              </w:rPr>
              <w:t>o</w:t>
            </w:r>
            <w:r w:rsidRPr="00A6366B">
              <w:rPr>
                <w:rFonts w:ascii="VIC Light" w:hAnsi="VIC Light"/>
              </w:rPr>
              <w:t>ach to</w:t>
            </w:r>
            <w:r w:rsidRPr="00A6366B">
              <w:rPr>
                <w:rFonts w:ascii="VIC Light" w:hAnsi="VIC Light"/>
                <w:spacing w:val="-1"/>
              </w:rPr>
              <w:t xml:space="preserve"> </w:t>
            </w:r>
            <w:r w:rsidRPr="00A6366B">
              <w:rPr>
                <w:rFonts w:ascii="VIC Light" w:hAnsi="VIC Light"/>
              </w:rPr>
              <w:t>a</w:t>
            </w:r>
            <w:r w:rsidRPr="00A6366B">
              <w:rPr>
                <w:rFonts w:ascii="VIC Light" w:hAnsi="VIC Light"/>
                <w:spacing w:val="-1"/>
              </w:rPr>
              <w:t>dm</w:t>
            </w:r>
            <w:r w:rsidRPr="00A6366B">
              <w:rPr>
                <w:rFonts w:ascii="VIC Light" w:hAnsi="VIC Light"/>
                <w:spacing w:val="1"/>
              </w:rPr>
              <w:t>i</w:t>
            </w:r>
            <w:r w:rsidRPr="00A6366B">
              <w:rPr>
                <w:rFonts w:ascii="VIC Light" w:hAnsi="VIC Light"/>
              </w:rPr>
              <w:t>ss</w:t>
            </w:r>
            <w:r w:rsidRPr="00A6366B">
              <w:rPr>
                <w:rFonts w:ascii="VIC Light" w:hAnsi="VIC Light"/>
                <w:spacing w:val="1"/>
              </w:rPr>
              <w:t>i</w:t>
            </w:r>
            <w:r w:rsidRPr="00A6366B">
              <w:rPr>
                <w:rFonts w:ascii="VIC Light" w:hAnsi="VIC Light"/>
                <w:spacing w:val="-1"/>
              </w:rPr>
              <w:t>o</w:t>
            </w:r>
            <w:r w:rsidRPr="00A6366B">
              <w:rPr>
                <w:rFonts w:ascii="VIC Light" w:hAnsi="VIC Light"/>
              </w:rPr>
              <w:t>n, rath</w:t>
            </w:r>
            <w:r w:rsidRPr="00A6366B">
              <w:rPr>
                <w:rFonts w:ascii="VIC Light" w:hAnsi="VIC Light"/>
                <w:spacing w:val="1"/>
              </w:rPr>
              <w:t>e</w:t>
            </w:r>
            <w:r w:rsidRPr="00A6366B">
              <w:rPr>
                <w:rFonts w:ascii="VIC Light" w:hAnsi="VIC Light"/>
              </w:rPr>
              <w:t>r than a cr</w:t>
            </w:r>
            <w:r w:rsidRPr="00A6366B">
              <w:rPr>
                <w:rFonts w:ascii="VIC Light" w:hAnsi="VIC Light"/>
                <w:spacing w:val="2"/>
              </w:rPr>
              <w:t>i</w:t>
            </w:r>
            <w:r w:rsidRPr="00A6366B">
              <w:rPr>
                <w:rFonts w:ascii="VIC Light" w:hAnsi="VIC Light"/>
              </w:rPr>
              <w:t>s</w:t>
            </w:r>
            <w:r w:rsidRPr="00A6366B">
              <w:rPr>
                <w:rFonts w:ascii="VIC Light" w:hAnsi="VIC Light"/>
                <w:spacing w:val="1"/>
              </w:rPr>
              <w:t>i</w:t>
            </w:r>
            <w:r w:rsidRPr="00A6366B">
              <w:rPr>
                <w:rFonts w:ascii="VIC Light" w:hAnsi="VIC Light"/>
              </w:rPr>
              <w:t>s r</w:t>
            </w:r>
            <w:r w:rsidRPr="00A6366B">
              <w:rPr>
                <w:rFonts w:ascii="VIC Light" w:hAnsi="VIC Light"/>
                <w:spacing w:val="1"/>
              </w:rPr>
              <w:t>e</w:t>
            </w:r>
            <w:r w:rsidRPr="00A6366B">
              <w:rPr>
                <w:rFonts w:ascii="VIC Light" w:hAnsi="VIC Light"/>
              </w:rPr>
              <w:t>s</w:t>
            </w:r>
            <w:r w:rsidRPr="00A6366B">
              <w:rPr>
                <w:rFonts w:ascii="VIC Light" w:hAnsi="VIC Light"/>
                <w:spacing w:val="-1"/>
              </w:rPr>
              <w:t>po</w:t>
            </w:r>
            <w:r w:rsidRPr="00A6366B">
              <w:rPr>
                <w:rFonts w:ascii="VIC Light" w:hAnsi="VIC Light"/>
              </w:rPr>
              <w:t>ns</w:t>
            </w:r>
            <w:r w:rsidRPr="00A6366B">
              <w:rPr>
                <w:rFonts w:ascii="VIC Light" w:hAnsi="VIC Light"/>
                <w:spacing w:val="1"/>
              </w:rPr>
              <w:t>e</w:t>
            </w:r>
            <w:r w:rsidRPr="00A6366B">
              <w:rPr>
                <w:rFonts w:ascii="VIC Light" w:hAnsi="VIC Light"/>
              </w:rPr>
              <w:t>. N</w:t>
            </w:r>
            <w:r w:rsidRPr="00A6366B">
              <w:rPr>
                <w:rFonts w:ascii="VIC Light" w:hAnsi="VIC Light"/>
                <w:spacing w:val="1"/>
              </w:rPr>
              <w:t>O</w:t>
            </w:r>
            <w:r w:rsidRPr="00A6366B">
              <w:rPr>
                <w:rFonts w:ascii="VIC Light" w:hAnsi="VIC Light"/>
              </w:rPr>
              <w:t xml:space="preserve">TE: </w:t>
            </w:r>
            <w:r w:rsidRPr="00A6366B">
              <w:rPr>
                <w:rFonts w:ascii="VIC Light" w:hAnsi="VIC Light"/>
                <w:spacing w:val="1"/>
              </w:rPr>
              <w:t>D</w:t>
            </w:r>
            <w:r w:rsidRPr="00A6366B">
              <w:rPr>
                <w:rFonts w:ascii="VIC Light" w:hAnsi="VIC Light"/>
              </w:rPr>
              <w:t>ata c</w:t>
            </w:r>
            <w:r w:rsidRPr="00A6366B">
              <w:rPr>
                <w:rFonts w:ascii="VIC Light" w:hAnsi="VIC Light"/>
                <w:spacing w:val="-1"/>
              </w:rPr>
              <w:t>o</w:t>
            </w:r>
            <w:r w:rsidRPr="00A6366B">
              <w:rPr>
                <w:rFonts w:ascii="VIC Light" w:hAnsi="VIC Light"/>
                <w:spacing w:val="1"/>
              </w:rPr>
              <w:t>lle</w:t>
            </w:r>
            <w:r w:rsidRPr="00A6366B">
              <w:rPr>
                <w:rFonts w:ascii="VIC Light" w:hAnsi="VIC Light"/>
              </w:rPr>
              <w:t>ct</w:t>
            </w:r>
            <w:r w:rsidRPr="00A6366B">
              <w:rPr>
                <w:rFonts w:ascii="VIC Light" w:hAnsi="VIC Light"/>
                <w:spacing w:val="1"/>
              </w:rPr>
              <w:t>i</w:t>
            </w:r>
            <w:r w:rsidRPr="00A6366B">
              <w:rPr>
                <w:rFonts w:ascii="VIC Light" w:hAnsi="VIC Light"/>
                <w:spacing w:val="-1"/>
              </w:rPr>
              <w:t>o</w:t>
            </w:r>
            <w:r w:rsidRPr="00A6366B">
              <w:rPr>
                <w:rFonts w:ascii="VIC Light" w:hAnsi="VIC Light"/>
              </w:rPr>
              <w:t xml:space="preserve">n </w:t>
            </w:r>
            <w:r w:rsidRPr="00A6366B">
              <w:rPr>
                <w:rFonts w:ascii="VIC Light" w:hAnsi="VIC Light"/>
                <w:spacing w:val="-1"/>
              </w:rPr>
              <w:t>f</w:t>
            </w:r>
            <w:r w:rsidRPr="00A6366B">
              <w:rPr>
                <w:rFonts w:ascii="VIC Light" w:hAnsi="VIC Light"/>
              </w:rPr>
              <w:t>r</w:t>
            </w:r>
            <w:r w:rsidRPr="00A6366B">
              <w:rPr>
                <w:rFonts w:ascii="VIC Light" w:hAnsi="VIC Light"/>
                <w:spacing w:val="-1"/>
              </w:rPr>
              <w:t>o</w:t>
            </w:r>
            <w:r w:rsidRPr="00A6366B">
              <w:rPr>
                <w:rFonts w:ascii="VIC Light" w:hAnsi="VIC Light"/>
              </w:rPr>
              <w:t>m</w:t>
            </w:r>
            <w:r w:rsidRPr="00A6366B">
              <w:rPr>
                <w:rFonts w:ascii="VIC Light" w:hAnsi="VIC Light"/>
                <w:spacing w:val="-1"/>
              </w:rPr>
              <w:t xml:space="preserve"> </w:t>
            </w:r>
            <w:r w:rsidRPr="00A6366B">
              <w:rPr>
                <w:rFonts w:ascii="VIC Light" w:hAnsi="VIC Light"/>
                <w:spacing w:val="1"/>
              </w:rPr>
              <w:t>O</w:t>
            </w:r>
            <w:r w:rsidRPr="00A6366B">
              <w:rPr>
                <w:rFonts w:ascii="VIC Light" w:hAnsi="VIC Light"/>
              </w:rPr>
              <w:t>ct'11</w:t>
            </w:r>
            <w:r w:rsidRPr="00A6366B">
              <w:rPr>
                <w:rFonts w:ascii="VIC Light" w:hAnsi="VIC Light"/>
                <w:spacing w:val="-1"/>
              </w:rPr>
              <w:t xml:space="preserve"> </w:t>
            </w:r>
            <w:r w:rsidRPr="00A6366B">
              <w:rPr>
                <w:rFonts w:ascii="VIC Light" w:hAnsi="VIC Light"/>
              </w:rPr>
              <w:t>to</w:t>
            </w:r>
            <w:r w:rsidRPr="00A6366B">
              <w:rPr>
                <w:rFonts w:ascii="VIC Light" w:hAnsi="VIC Light"/>
                <w:spacing w:val="-1"/>
              </w:rPr>
              <w:t xml:space="preserve"> </w:t>
            </w:r>
            <w:r w:rsidRPr="00A6366B">
              <w:rPr>
                <w:rFonts w:ascii="VIC Light" w:hAnsi="VIC Light"/>
              </w:rPr>
              <w:t xml:space="preserve">Jun'12 </w:t>
            </w:r>
            <w:r w:rsidRPr="00A6366B">
              <w:rPr>
                <w:rFonts w:ascii="VIC Light" w:hAnsi="VIC Light"/>
                <w:spacing w:val="1"/>
              </w:rPr>
              <w:t>w</w:t>
            </w:r>
            <w:r w:rsidRPr="00A6366B">
              <w:rPr>
                <w:rFonts w:ascii="VIC Light" w:hAnsi="VIC Light"/>
              </w:rPr>
              <w:t>as a</w:t>
            </w:r>
            <w:r w:rsidRPr="00A6366B">
              <w:rPr>
                <w:rFonts w:ascii="VIC Light" w:hAnsi="VIC Light"/>
                <w:spacing w:val="-1"/>
              </w:rPr>
              <w:t>ff</w:t>
            </w:r>
            <w:r w:rsidRPr="00A6366B">
              <w:rPr>
                <w:rFonts w:ascii="VIC Light" w:hAnsi="VIC Light"/>
                <w:spacing w:val="1"/>
              </w:rPr>
              <w:t>e</w:t>
            </w:r>
            <w:r w:rsidRPr="00A6366B">
              <w:rPr>
                <w:rFonts w:ascii="VIC Light" w:hAnsi="VIC Light"/>
              </w:rPr>
              <w:t>ct</w:t>
            </w:r>
            <w:r w:rsidRPr="00A6366B">
              <w:rPr>
                <w:rFonts w:ascii="VIC Light" w:hAnsi="VIC Light"/>
                <w:spacing w:val="1"/>
              </w:rPr>
              <w:t>e</w:t>
            </w:r>
            <w:r w:rsidRPr="00A6366B">
              <w:rPr>
                <w:rFonts w:ascii="VIC Light" w:hAnsi="VIC Light"/>
              </w:rPr>
              <w:t>d</w:t>
            </w:r>
            <w:r w:rsidRPr="00A6366B">
              <w:rPr>
                <w:rFonts w:ascii="VIC Light" w:hAnsi="VIC Light"/>
                <w:spacing w:val="-1"/>
              </w:rPr>
              <w:t xml:space="preserve"> b</w:t>
            </w:r>
            <w:r w:rsidRPr="00A6366B">
              <w:rPr>
                <w:rFonts w:ascii="VIC Light" w:hAnsi="VIC Light"/>
              </w:rPr>
              <w:t>y</w:t>
            </w:r>
            <w:r w:rsidRPr="00A6366B">
              <w:rPr>
                <w:rFonts w:ascii="VIC Light" w:hAnsi="VIC Light"/>
                <w:spacing w:val="-1"/>
              </w:rPr>
              <w:t xml:space="preserve"> p</w:t>
            </w:r>
            <w:r w:rsidRPr="00A6366B">
              <w:rPr>
                <w:rFonts w:ascii="VIC Light" w:hAnsi="VIC Light"/>
              </w:rPr>
              <w:t>r</w:t>
            </w:r>
            <w:r w:rsidRPr="00A6366B">
              <w:rPr>
                <w:rFonts w:ascii="VIC Light" w:hAnsi="VIC Light"/>
                <w:spacing w:val="-1"/>
              </w:rPr>
              <w:t>o</w:t>
            </w:r>
            <w:r w:rsidRPr="00A6366B">
              <w:rPr>
                <w:rFonts w:ascii="VIC Light" w:hAnsi="VIC Light"/>
              </w:rPr>
              <w:t>t</w:t>
            </w:r>
            <w:r w:rsidRPr="00A6366B">
              <w:rPr>
                <w:rFonts w:ascii="VIC Light" w:hAnsi="VIC Light"/>
                <w:spacing w:val="1"/>
              </w:rPr>
              <w:t>e</w:t>
            </w:r>
            <w:r w:rsidRPr="00A6366B">
              <w:rPr>
                <w:rFonts w:ascii="VIC Light" w:hAnsi="VIC Light"/>
              </w:rPr>
              <w:t>ct</w:t>
            </w:r>
            <w:r w:rsidRPr="00A6366B">
              <w:rPr>
                <w:rFonts w:ascii="VIC Light" w:hAnsi="VIC Light"/>
                <w:spacing w:val="1"/>
              </w:rPr>
              <w:t>e</w:t>
            </w:r>
            <w:r w:rsidRPr="00A6366B">
              <w:rPr>
                <w:rFonts w:ascii="VIC Light" w:hAnsi="VIC Light"/>
              </w:rPr>
              <w:t>d</w:t>
            </w:r>
            <w:r w:rsidRPr="00A6366B">
              <w:rPr>
                <w:rFonts w:ascii="VIC Light" w:hAnsi="VIC Light"/>
                <w:spacing w:val="-1"/>
              </w:rPr>
              <w:t xml:space="preserve"> </w:t>
            </w:r>
            <w:r w:rsidRPr="00A6366B">
              <w:rPr>
                <w:rFonts w:ascii="VIC Light" w:hAnsi="VIC Light"/>
                <w:spacing w:val="1"/>
              </w:rPr>
              <w:t>i</w:t>
            </w:r>
            <w:r w:rsidRPr="00A6366B">
              <w:rPr>
                <w:rFonts w:ascii="VIC Light" w:hAnsi="VIC Light"/>
              </w:rPr>
              <w:t>n</w:t>
            </w:r>
            <w:r w:rsidRPr="00A6366B">
              <w:rPr>
                <w:rFonts w:ascii="VIC Light" w:hAnsi="VIC Light"/>
                <w:spacing w:val="-1"/>
              </w:rPr>
              <w:t>d</w:t>
            </w:r>
            <w:r w:rsidRPr="00A6366B">
              <w:rPr>
                <w:rFonts w:ascii="VIC Light" w:hAnsi="VIC Light"/>
              </w:rPr>
              <w:t>ustr</w:t>
            </w:r>
            <w:r w:rsidRPr="00A6366B">
              <w:rPr>
                <w:rFonts w:ascii="VIC Light" w:hAnsi="VIC Light"/>
                <w:spacing w:val="2"/>
              </w:rPr>
              <w:t>i</w:t>
            </w:r>
            <w:r w:rsidRPr="00A6366B">
              <w:rPr>
                <w:rFonts w:ascii="VIC Light" w:hAnsi="VIC Light"/>
              </w:rPr>
              <w:t>al</w:t>
            </w:r>
            <w:r w:rsidRPr="00A6366B">
              <w:rPr>
                <w:rFonts w:ascii="VIC Light" w:hAnsi="VIC Light"/>
                <w:spacing w:val="1"/>
              </w:rPr>
              <w:t xml:space="preserve"> </w:t>
            </w:r>
            <w:r w:rsidRPr="00A6366B">
              <w:rPr>
                <w:rFonts w:ascii="VIC Light" w:hAnsi="VIC Light"/>
              </w:rPr>
              <w:t>act</w:t>
            </w:r>
            <w:r w:rsidRPr="00A6366B">
              <w:rPr>
                <w:rFonts w:ascii="VIC Light" w:hAnsi="VIC Light"/>
                <w:spacing w:val="1"/>
              </w:rPr>
              <w:t>i</w:t>
            </w:r>
            <w:r w:rsidRPr="00A6366B">
              <w:rPr>
                <w:rFonts w:ascii="VIC Light" w:hAnsi="VIC Light"/>
                <w:spacing w:val="-1"/>
              </w:rPr>
              <w:t>o</w:t>
            </w:r>
            <w:r w:rsidRPr="00A6366B">
              <w:rPr>
                <w:rFonts w:ascii="VIC Light" w:hAnsi="VIC Light"/>
              </w:rPr>
              <w:t>n.</w:t>
            </w:r>
          </w:p>
        </w:tc>
      </w:tr>
      <w:tr w:rsidR="00CF11E1" w:rsidRPr="00A6366B" w:rsidTr="00A47400">
        <w:tc>
          <w:tcPr>
            <w:tcW w:w="2524" w:type="dxa"/>
            <w:shd w:val="clear" w:color="auto" w:fill="auto"/>
          </w:tcPr>
          <w:p w:rsidR="00CF11E1" w:rsidRPr="00A6366B" w:rsidRDefault="00CF11E1" w:rsidP="00A47400">
            <w:pPr>
              <w:pStyle w:val="DHHStabletext"/>
              <w:rPr>
                <w:rFonts w:ascii="VIC Light" w:hAnsi="VIC Light"/>
              </w:rPr>
            </w:pPr>
          </w:p>
        </w:tc>
        <w:tc>
          <w:tcPr>
            <w:tcW w:w="2523" w:type="dxa"/>
          </w:tcPr>
          <w:p w:rsidR="00CF11E1" w:rsidRPr="00A6366B" w:rsidRDefault="009A1E44" w:rsidP="00A47400">
            <w:pPr>
              <w:pStyle w:val="DHHStabletext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hAnsi="VIC Light"/>
              </w:rPr>
              <w:t>Pre-</w:t>
            </w:r>
            <w:proofErr w:type="spellStart"/>
            <w:r w:rsidRPr="00A6366B">
              <w:rPr>
                <w:rFonts w:ascii="VIC Light" w:hAnsi="VIC Light"/>
              </w:rPr>
              <w:t>adm.</w:t>
            </w:r>
            <w:proofErr w:type="spellEnd"/>
            <w:r w:rsidRPr="00A6366B">
              <w:rPr>
                <w:rFonts w:ascii="VIC Light" w:hAnsi="VIC Light"/>
              </w:rPr>
              <w:t xml:space="preserve"> Contact Rate, In Area Ongoing</w:t>
            </w:r>
          </w:p>
        </w:tc>
        <w:tc>
          <w:tcPr>
            <w:tcW w:w="3771" w:type="dxa"/>
          </w:tcPr>
          <w:p w:rsidR="00CF11E1" w:rsidRPr="00A6366B" w:rsidRDefault="00CF11E1" w:rsidP="00A47400">
            <w:pPr>
              <w:pStyle w:val="DHHStabletext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hAnsi="VIC Light"/>
              </w:rPr>
              <w:t>P</w:t>
            </w:r>
            <w:r w:rsidRPr="00A6366B">
              <w:rPr>
                <w:rFonts w:ascii="VIC Light" w:hAnsi="VIC Light"/>
                <w:spacing w:val="1"/>
              </w:rPr>
              <w:t>e</w:t>
            </w:r>
            <w:r w:rsidRPr="00A6366B">
              <w:rPr>
                <w:rFonts w:ascii="VIC Light" w:hAnsi="VIC Light"/>
              </w:rPr>
              <w:t>rc</w:t>
            </w:r>
            <w:r w:rsidRPr="00A6366B">
              <w:rPr>
                <w:rFonts w:ascii="VIC Light" w:hAnsi="VIC Light"/>
                <w:spacing w:val="1"/>
              </w:rPr>
              <w:t>e</w:t>
            </w:r>
            <w:r w:rsidRPr="00A6366B">
              <w:rPr>
                <w:rFonts w:ascii="VIC Light" w:hAnsi="VIC Light"/>
              </w:rPr>
              <w:t>nta</w:t>
            </w:r>
            <w:r w:rsidRPr="00A6366B">
              <w:rPr>
                <w:rFonts w:ascii="VIC Light" w:hAnsi="VIC Light"/>
                <w:spacing w:val="-1"/>
              </w:rPr>
              <w:t>g</w:t>
            </w:r>
            <w:r w:rsidRPr="00A6366B">
              <w:rPr>
                <w:rFonts w:ascii="VIC Light" w:hAnsi="VIC Light"/>
              </w:rPr>
              <w:t>e</w:t>
            </w:r>
            <w:r w:rsidRPr="00A6366B">
              <w:rPr>
                <w:rFonts w:ascii="VIC Light" w:hAnsi="VIC Light"/>
                <w:spacing w:val="1"/>
              </w:rPr>
              <w:t xml:space="preserve"> </w:t>
            </w:r>
            <w:r w:rsidRPr="00A6366B">
              <w:rPr>
                <w:rFonts w:ascii="VIC Light" w:hAnsi="VIC Light"/>
                <w:spacing w:val="-1"/>
              </w:rPr>
              <w:t>o</w:t>
            </w:r>
            <w:r w:rsidRPr="00A6366B">
              <w:rPr>
                <w:rFonts w:ascii="VIC Light" w:hAnsi="VIC Light"/>
              </w:rPr>
              <w:t>f</w:t>
            </w:r>
            <w:r w:rsidRPr="00A6366B">
              <w:rPr>
                <w:rFonts w:ascii="VIC Light" w:hAnsi="VIC Light"/>
                <w:spacing w:val="-1"/>
              </w:rPr>
              <w:t xml:space="preserve"> </w:t>
            </w:r>
            <w:r w:rsidRPr="00A6366B">
              <w:rPr>
                <w:rFonts w:ascii="VIC Light" w:hAnsi="VIC Light"/>
              </w:rPr>
              <w:t>a</w:t>
            </w:r>
            <w:r w:rsidRPr="00A6366B">
              <w:rPr>
                <w:rFonts w:ascii="VIC Light" w:hAnsi="VIC Light"/>
                <w:spacing w:val="-1"/>
              </w:rPr>
              <w:t>dm</w:t>
            </w:r>
            <w:r w:rsidRPr="00A6366B">
              <w:rPr>
                <w:rFonts w:ascii="VIC Light" w:hAnsi="VIC Light"/>
                <w:spacing w:val="1"/>
              </w:rPr>
              <w:t>i</w:t>
            </w:r>
            <w:r w:rsidRPr="00A6366B">
              <w:rPr>
                <w:rFonts w:ascii="VIC Light" w:hAnsi="VIC Light"/>
              </w:rPr>
              <w:t>ss</w:t>
            </w:r>
            <w:r w:rsidRPr="00A6366B">
              <w:rPr>
                <w:rFonts w:ascii="VIC Light" w:hAnsi="VIC Light"/>
                <w:spacing w:val="1"/>
              </w:rPr>
              <w:t>i</w:t>
            </w:r>
            <w:r w:rsidRPr="00A6366B">
              <w:rPr>
                <w:rFonts w:ascii="VIC Light" w:hAnsi="VIC Light"/>
                <w:spacing w:val="-1"/>
              </w:rPr>
              <w:t>o</w:t>
            </w:r>
            <w:r w:rsidRPr="00A6366B">
              <w:rPr>
                <w:rFonts w:ascii="VIC Light" w:hAnsi="VIC Light"/>
              </w:rPr>
              <w:t>ns to</w:t>
            </w:r>
            <w:r w:rsidRPr="00A6366B">
              <w:rPr>
                <w:rFonts w:ascii="VIC Light" w:hAnsi="VIC Light"/>
                <w:spacing w:val="-1"/>
              </w:rPr>
              <w:t xml:space="preserve"> </w:t>
            </w:r>
            <w:r w:rsidRPr="00A6366B">
              <w:rPr>
                <w:rFonts w:ascii="VIC Light" w:hAnsi="VIC Light"/>
                <w:spacing w:val="1"/>
              </w:rPr>
              <w:t>i</w:t>
            </w:r>
            <w:r w:rsidRPr="00A6366B">
              <w:rPr>
                <w:rFonts w:ascii="VIC Light" w:hAnsi="VIC Light"/>
              </w:rPr>
              <w:t>n</w:t>
            </w:r>
            <w:r w:rsidRPr="00A6366B">
              <w:rPr>
                <w:rFonts w:ascii="VIC Light" w:hAnsi="VIC Light"/>
                <w:spacing w:val="-1"/>
              </w:rPr>
              <w:t>p</w:t>
            </w:r>
            <w:r w:rsidRPr="00A6366B">
              <w:rPr>
                <w:rFonts w:ascii="VIC Light" w:hAnsi="VIC Light"/>
              </w:rPr>
              <w:t>at</w:t>
            </w:r>
            <w:r w:rsidRPr="00A6366B">
              <w:rPr>
                <w:rFonts w:ascii="VIC Light" w:hAnsi="VIC Light"/>
                <w:spacing w:val="1"/>
              </w:rPr>
              <w:t>ie</w:t>
            </w:r>
            <w:r w:rsidRPr="00A6366B">
              <w:rPr>
                <w:rFonts w:ascii="VIC Light" w:hAnsi="VIC Light"/>
              </w:rPr>
              <w:t>nt un</w:t>
            </w:r>
            <w:r w:rsidRPr="00A6366B">
              <w:rPr>
                <w:rFonts w:ascii="VIC Light" w:hAnsi="VIC Light"/>
                <w:spacing w:val="1"/>
              </w:rPr>
              <w:t>i</w:t>
            </w:r>
            <w:r w:rsidRPr="00A6366B">
              <w:rPr>
                <w:rFonts w:ascii="VIC Light" w:hAnsi="VIC Light"/>
              </w:rPr>
              <w:t>t</w:t>
            </w:r>
            <w:r w:rsidRPr="00A6366B">
              <w:rPr>
                <w:rFonts w:ascii="VIC Light" w:hAnsi="VIC Light"/>
                <w:spacing w:val="1"/>
              </w:rPr>
              <w:t>(</w:t>
            </w:r>
            <w:r w:rsidRPr="00A6366B">
              <w:rPr>
                <w:rFonts w:ascii="VIC Light" w:hAnsi="VIC Light"/>
              </w:rPr>
              <w:t>s)</w:t>
            </w:r>
            <w:r w:rsidRPr="00A6366B">
              <w:rPr>
                <w:rFonts w:ascii="VIC Light" w:hAnsi="VIC Light"/>
                <w:spacing w:val="1"/>
              </w:rPr>
              <w:t xml:space="preserve"> </w:t>
            </w:r>
            <w:r w:rsidRPr="00A6366B">
              <w:rPr>
                <w:rFonts w:ascii="VIC Light" w:hAnsi="VIC Light"/>
                <w:spacing w:val="-1"/>
              </w:rPr>
              <w:t>fo</w:t>
            </w:r>
            <w:r w:rsidRPr="00A6366B">
              <w:rPr>
                <w:rFonts w:ascii="VIC Light" w:hAnsi="VIC Light"/>
              </w:rPr>
              <w:t xml:space="preserve">r </w:t>
            </w:r>
            <w:r w:rsidRPr="00A6366B">
              <w:rPr>
                <w:rFonts w:ascii="VIC Light" w:hAnsi="VIC Light"/>
                <w:spacing w:val="1"/>
              </w:rPr>
              <w:t>w</w:t>
            </w:r>
            <w:r w:rsidRPr="00A6366B">
              <w:rPr>
                <w:rFonts w:ascii="VIC Light" w:hAnsi="VIC Light"/>
              </w:rPr>
              <w:t>h</w:t>
            </w:r>
            <w:r w:rsidRPr="00A6366B">
              <w:rPr>
                <w:rFonts w:ascii="VIC Light" w:hAnsi="VIC Light"/>
                <w:spacing w:val="1"/>
              </w:rPr>
              <w:t>i</w:t>
            </w:r>
            <w:r w:rsidRPr="00A6366B">
              <w:rPr>
                <w:rFonts w:ascii="VIC Light" w:hAnsi="VIC Light"/>
              </w:rPr>
              <w:t>ch a c</w:t>
            </w:r>
            <w:r w:rsidRPr="00A6366B">
              <w:rPr>
                <w:rFonts w:ascii="VIC Light" w:hAnsi="VIC Light"/>
                <w:spacing w:val="-1"/>
              </w:rPr>
              <w:t>omm</w:t>
            </w:r>
            <w:r w:rsidRPr="00A6366B">
              <w:rPr>
                <w:rFonts w:ascii="VIC Light" w:hAnsi="VIC Light"/>
              </w:rPr>
              <w:t>un</w:t>
            </w:r>
            <w:r w:rsidRPr="00A6366B">
              <w:rPr>
                <w:rFonts w:ascii="VIC Light" w:hAnsi="VIC Light"/>
                <w:spacing w:val="1"/>
              </w:rPr>
              <w:t>i</w:t>
            </w:r>
            <w:r w:rsidRPr="00A6366B">
              <w:rPr>
                <w:rFonts w:ascii="VIC Light" w:hAnsi="VIC Light"/>
              </w:rPr>
              <w:t>ty</w:t>
            </w:r>
            <w:r w:rsidRPr="00A6366B">
              <w:rPr>
                <w:rFonts w:ascii="VIC Light" w:hAnsi="VIC Light"/>
                <w:spacing w:val="-1"/>
              </w:rPr>
              <w:t xml:space="preserve"> </w:t>
            </w:r>
            <w:r w:rsidRPr="00A6366B">
              <w:rPr>
                <w:rFonts w:ascii="VIC Light" w:hAnsi="VIC Light"/>
              </w:rPr>
              <w:t>a</w:t>
            </w:r>
            <w:r w:rsidRPr="00A6366B">
              <w:rPr>
                <w:rFonts w:ascii="VIC Light" w:hAnsi="VIC Light"/>
                <w:spacing w:val="-1"/>
              </w:rPr>
              <w:t>mb</w:t>
            </w:r>
            <w:r w:rsidRPr="00A6366B">
              <w:rPr>
                <w:rFonts w:ascii="VIC Light" w:hAnsi="VIC Light"/>
              </w:rPr>
              <w:t>u</w:t>
            </w:r>
            <w:r w:rsidRPr="00A6366B">
              <w:rPr>
                <w:rFonts w:ascii="VIC Light" w:hAnsi="VIC Light"/>
                <w:spacing w:val="1"/>
              </w:rPr>
              <w:t>l</w:t>
            </w:r>
            <w:r w:rsidRPr="00A6366B">
              <w:rPr>
                <w:rFonts w:ascii="VIC Light" w:hAnsi="VIC Light"/>
              </w:rPr>
              <w:t>at</w:t>
            </w:r>
            <w:r w:rsidRPr="00A6366B">
              <w:rPr>
                <w:rFonts w:ascii="VIC Light" w:hAnsi="VIC Light"/>
                <w:spacing w:val="-1"/>
              </w:rPr>
              <w:t>o</w:t>
            </w:r>
            <w:r w:rsidRPr="00A6366B">
              <w:rPr>
                <w:rFonts w:ascii="VIC Light" w:hAnsi="VIC Light"/>
              </w:rPr>
              <w:t>ry s</w:t>
            </w:r>
            <w:r w:rsidRPr="00A6366B">
              <w:rPr>
                <w:rFonts w:ascii="VIC Light" w:hAnsi="VIC Light"/>
                <w:spacing w:val="1"/>
              </w:rPr>
              <w:t>e</w:t>
            </w:r>
            <w:r w:rsidRPr="00A6366B">
              <w:rPr>
                <w:rFonts w:ascii="VIC Light" w:hAnsi="VIC Light"/>
              </w:rPr>
              <w:t>r</w:t>
            </w:r>
            <w:r w:rsidRPr="00A6366B">
              <w:rPr>
                <w:rFonts w:ascii="VIC Light" w:hAnsi="VIC Light"/>
                <w:spacing w:val="-1"/>
              </w:rPr>
              <w:t>v</w:t>
            </w:r>
            <w:r w:rsidRPr="00A6366B">
              <w:rPr>
                <w:rFonts w:ascii="VIC Light" w:hAnsi="VIC Light"/>
                <w:spacing w:val="1"/>
              </w:rPr>
              <w:t>i</w:t>
            </w:r>
            <w:r w:rsidRPr="00A6366B">
              <w:rPr>
                <w:rFonts w:ascii="VIC Light" w:hAnsi="VIC Light"/>
              </w:rPr>
              <w:t>ce</w:t>
            </w:r>
            <w:r w:rsidRPr="00A6366B">
              <w:rPr>
                <w:rFonts w:ascii="VIC Light" w:hAnsi="VIC Light"/>
                <w:spacing w:val="1"/>
              </w:rPr>
              <w:t xml:space="preserve"> </w:t>
            </w:r>
            <w:r w:rsidRPr="00A6366B">
              <w:rPr>
                <w:rFonts w:ascii="VIC Light" w:hAnsi="VIC Light"/>
              </w:rPr>
              <w:t>c</w:t>
            </w:r>
            <w:r w:rsidRPr="00A6366B">
              <w:rPr>
                <w:rFonts w:ascii="VIC Light" w:hAnsi="VIC Light"/>
                <w:spacing w:val="-1"/>
              </w:rPr>
              <w:t>o</w:t>
            </w:r>
            <w:r w:rsidRPr="00A6366B">
              <w:rPr>
                <w:rFonts w:ascii="VIC Light" w:hAnsi="VIC Light"/>
              </w:rPr>
              <w:t xml:space="preserve">ntact </w:t>
            </w:r>
            <w:r w:rsidRPr="00A6366B">
              <w:rPr>
                <w:rFonts w:ascii="VIC Light" w:hAnsi="VIC Light"/>
                <w:spacing w:val="1"/>
              </w:rPr>
              <w:t>w</w:t>
            </w:r>
            <w:r w:rsidRPr="00A6366B">
              <w:rPr>
                <w:rFonts w:ascii="VIC Light" w:hAnsi="VIC Light"/>
              </w:rPr>
              <w:t>as r</w:t>
            </w:r>
            <w:r w:rsidRPr="00A6366B">
              <w:rPr>
                <w:rFonts w:ascii="VIC Light" w:hAnsi="VIC Light"/>
                <w:spacing w:val="1"/>
              </w:rPr>
              <w:t>e</w:t>
            </w:r>
            <w:r w:rsidRPr="00A6366B">
              <w:rPr>
                <w:rFonts w:ascii="VIC Light" w:hAnsi="VIC Light"/>
              </w:rPr>
              <w:t>c</w:t>
            </w:r>
            <w:r w:rsidRPr="00A6366B">
              <w:rPr>
                <w:rFonts w:ascii="VIC Light" w:hAnsi="VIC Light"/>
                <w:spacing w:val="-1"/>
              </w:rPr>
              <w:t>o</w:t>
            </w:r>
            <w:r w:rsidRPr="00A6366B">
              <w:rPr>
                <w:rFonts w:ascii="VIC Light" w:hAnsi="VIC Light"/>
              </w:rPr>
              <w:t>r</w:t>
            </w:r>
            <w:r w:rsidRPr="00A6366B">
              <w:rPr>
                <w:rFonts w:ascii="VIC Light" w:hAnsi="VIC Light"/>
                <w:spacing w:val="-1"/>
              </w:rPr>
              <w:t>d</w:t>
            </w:r>
            <w:r w:rsidRPr="00A6366B">
              <w:rPr>
                <w:rFonts w:ascii="VIC Light" w:hAnsi="VIC Light"/>
                <w:spacing w:val="1"/>
              </w:rPr>
              <w:t>e</w:t>
            </w:r>
            <w:r w:rsidRPr="00A6366B">
              <w:rPr>
                <w:rFonts w:ascii="VIC Light" w:hAnsi="VIC Light"/>
              </w:rPr>
              <w:t>d</w:t>
            </w:r>
            <w:r w:rsidRPr="00A6366B">
              <w:rPr>
                <w:rFonts w:ascii="VIC Light" w:hAnsi="VIC Light"/>
                <w:spacing w:val="-1"/>
              </w:rPr>
              <w:t xml:space="preserve"> </w:t>
            </w:r>
            <w:r w:rsidRPr="00A6366B">
              <w:rPr>
                <w:rFonts w:ascii="VIC Light" w:hAnsi="VIC Light"/>
                <w:spacing w:val="1"/>
              </w:rPr>
              <w:t>i</w:t>
            </w:r>
            <w:r w:rsidRPr="00A6366B">
              <w:rPr>
                <w:rFonts w:ascii="VIC Light" w:hAnsi="VIC Light"/>
              </w:rPr>
              <w:t>n the</w:t>
            </w:r>
            <w:r w:rsidRPr="00A6366B">
              <w:rPr>
                <w:rFonts w:ascii="VIC Light" w:hAnsi="VIC Light"/>
                <w:spacing w:val="1"/>
              </w:rPr>
              <w:t xml:space="preserve"> </w:t>
            </w:r>
            <w:r w:rsidRPr="00A6366B">
              <w:rPr>
                <w:rFonts w:ascii="VIC Light" w:hAnsi="VIC Light"/>
              </w:rPr>
              <w:t>s</w:t>
            </w:r>
            <w:r w:rsidRPr="00A6366B">
              <w:rPr>
                <w:rFonts w:ascii="VIC Light" w:hAnsi="VIC Light"/>
                <w:spacing w:val="1"/>
              </w:rPr>
              <w:t>e</w:t>
            </w:r>
            <w:r w:rsidRPr="00A6366B">
              <w:rPr>
                <w:rFonts w:ascii="VIC Light" w:hAnsi="VIC Light"/>
                <w:spacing w:val="-1"/>
              </w:rPr>
              <w:t>v</w:t>
            </w:r>
            <w:r w:rsidRPr="00A6366B">
              <w:rPr>
                <w:rFonts w:ascii="VIC Light" w:hAnsi="VIC Light"/>
                <w:spacing w:val="1"/>
              </w:rPr>
              <w:t>e</w:t>
            </w:r>
            <w:r w:rsidRPr="00A6366B">
              <w:rPr>
                <w:rFonts w:ascii="VIC Light" w:hAnsi="VIC Light"/>
              </w:rPr>
              <w:t xml:space="preserve">n </w:t>
            </w:r>
            <w:r w:rsidRPr="00A6366B">
              <w:rPr>
                <w:rFonts w:ascii="VIC Light" w:hAnsi="VIC Light"/>
                <w:spacing w:val="-1"/>
              </w:rPr>
              <w:t>d</w:t>
            </w:r>
            <w:r w:rsidRPr="00A6366B">
              <w:rPr>
                <w:rFonts w:ascii="VIC Light" w:hAnsi="VIC Light"/>
              </w:rPr>
              <w:t>a</w:t>
            </w:r>
            <w:r w:rsidRPr="00A6366B">
              <w:rPr>
                <w:rFonts w:ascii="VIC Light" w:hAnsi="VIC Light"/>
                <w:spacing w:val="-1"/>
              </w:rPr>
              <w:t>y</w:t>
            </w:r>
            <w:r w:rsidRPr="00A6366B">
              <w:rPr>
                <w:rFonts w:ascii="VIC Light" w:hAnsi="VIC Light"/>
              </w:rPr>
              <w:t xml:space="preserve">s </w:t>
            </w:r>
            <w:r w:rsidRPr="00A6366B">
              <w:rPr>
                <w:rFonts w:ascii="VIC Light" w:hAnsi="VIC Light"/>
                <w:spacing w:val="1"/>
              </w:rPr>
              <w:t>i</w:t>
            </w:r>
            <w:r w:rsidRPr="00A6366B">
              <w:rPr>
                <w:rFonts w:ascii="VIC Light" w:hAnsi="VIC Light"/>
                <w:spacing w:val="-1"/>
              </w:rPr>
              <w:t>mm</w:t>
            </w:r>
            <w:r w:rsidRPr="00A6366B">
              <w:rPr>
                <w:rFonts w:ascii="VIC Light" w:hAnsi="VIC Light"/>
                <w:spacing w:val="1"/>
              </w:rPr>
              <w:t>e</w:t>
            </w:r>
            <w:r w:rsidRPr="00A6366B">
              <w:rPr>
                <w:rFonts w:ascii="VIC Light" w:hAnsi="VIC Light"/>
                <w:spacing w:val="-1"/>
              </w:rPr>
              <w:t>d</w:t>
            </w:r>
            <w:r w:rsidRPr="00A6366B">
              <w:rPr>
                <w:rFonts w:ascii="VIC Light" w:hAnsi="VIC Light"/>
                <w:spacing w:val="1"/>
              </w:rPr>
              <w:t>i</w:t>
            </w:r>
            <w:r w:rsidRPr="00A6366B">
              <w:rPr>
                <w:rFonts w:ascii="VIC Light" w:hAnsi="VIC Light"/>
              </w:rPr>
              <w:t>at</w:t>
            </w:r>
            <w:r w:rsidRPr="00A6366B">
              <w:rPr>
                <w:rFonts w:ascii="VIC Light" w:hAnsi="VIC Light"/>
                <w:spacing w:val="1"/>
              </w:rPr>
              <w:t>el</w:t>
            </w:r>
            <w:r w:rsidRPr="00A6366B">
              <w:rPr>
                <w:rFonts w:ascii="VIC Light" w:hAnsi="VIC Light"/>
              </w:rPr>
              <w:t>y</w:t>
            </w:r>
            <w:r w:rsidRPr="00A6366B">
              <w:rPr>
                <w:rFonts w:ascii="VIC Light" w:hAnsi="VIC Light"/>
                <w:spacing w:val="-1"/>
              </w:rPr>
              <w:t xml:space="preserve"> p</w:t>
            </w:r>
            <w:r w:rsidRPr="00A6366B">
              <w:rPr>
                <w:rFonts w:ascii="VIC Light" w:hAnsi="VIC Light"/>
              </w:rPr>
              <w:t>r</w:t>
            </w:r>
            <w:r w:rsidRPr="00A6366B">
              <w:rPr>
                <w:rFonts w:ascii="VIC Light" w:hAnsi="VIC Light"/>
                <w:spacing w:val="1"/>
              </w:rPr>
              <w:t>e</w:t>
            </w:r>
            <w:r w:rsidRPr="00A6366B">
              <w:rPr>
                <w:rFonts w:ascii="VIC Light" w:hAnsi="VIC Light"/>
              </w:rPr>
              <w:t>c</w:t>
            </w:r>
            <w:r w:rsidRPr="00A6366B">
              <w:rPr>
                <w:rFonts w:ascii="VIC Light" w:hAnsi="VIC Light"/>
                <w:spacing w:val="1"/>
              </w:rPr>
              <w:t>e</w:t>
            </w:r>
            <w:r w:rsidRPr="00A6366B">
              <w:rPr>
                <w:rFonts w:ascii="VIC Light" w:hAnsi="VIC Light"/>
                <w:spacing w:val="-1"/>
              </w:rPr>
              <w:t>d</w:t>
            </w:r>
            <w:r w:rsidRPr="00A6366B">
              <w:rPr>
                <w:rFonts w:ascii="VIC Light" w:hAnsi="VIC Light"/>
                <w:spacing w:val="1"/>
              </w:rPr>
              <w:t>i</w:t>
            </w:r>
            <w:r w:rsidRPr="00A6366B">
              <w:rPr>
                <w:rFonts w:ascii="VIC Light" w:hAnsi="VIC Light"/>
              </w:rPr>
              <w:t>ng</w:t>
            </w:r>
            <w:r w:rsidRPr="00A6366B">
              <w:rPr>
                <w:rFonts w:ascii="VIC Light" w:hAnsi="VIC Light"/>
                <w:spacing w:val="-1"/>
              </w:rPr>
              <w:t xml:space="preserve"> </w:t>
            </w:r>
            <w:r w:rsidRPr="00A6366B">
              <w:rPr>
                <w:rFonts w:ascii="VIC Light" w:hAnsi="VIC Light"/>
              </w:rPr>
              <w:t>the</w:t>
            </w:r>
            <w:r w:rsidRPr="00A6366B">
              <w:rPr>
                <w:rFonts w:ascii="VIC Light" w:hAnsi="VIC Light"/>
                <w:spacing w:val="1"/>
              </w:rPr>
              <w:t xml:space="preserve"> </w:t>
            </w:r>
            <w:r w:rsidRPr="00A6366B">
              <w:rPr>
                <w:rFonts w:ascii="VIC Light" w:hAnsi="VIC Light"/>
                <w:spacing w:val="-1"/>
              </w:rPr>
              <w:t>d</w:t>
            </w:r>
            <w:r w:rsidRPr="00A6366B">
              <w:rPr>
                <w:rFonts w:ascii="VIC Light" w:hAnsi="VIC Light"/>
              </w:rPr>
              <w:t>ay</w:t>
            </w:r>
            <w:r w:rsidRPr="00A6366B">
              <w:rPr>
                <w:rFonts w:ascii="VIC Light" w:hAnsi="VIC Light"/>
                <w:spacing w:val="-1"/>
              </w:rPr>
              <w:t xml:space="preserve"> o</w:t>
            </w:r>
            <w:r w:rsidRPr="00A6366B">
              <w:rPr>
                <w:rFonts w:ascii="VIC Light" w:hAnsi="VIC Light"/>
              </w:rPr>
              <w:t>f a</w:t>
            </w:r>
            <w:r w:rsidRPr="00A6366B">
              <w:rPr>
                <w:rFonts w:ascii="VIC Light" w:hAnsi="VIC Light"/>
                <w:spacing w:val="-1"/>
              </w:rPr>
              <w:t>dm</w:t>
            </w:r>
            <w:r w:rsidRPr="00A6366B">
              <w:rPr>
                <w:rFonts w:ascii="VIC Light" w:hAnsi="VIC Light"/>
                <w:spacing w:val="1"/>
              </w:rPr>
              <w:t>i</w:t>
            </w:r>
            <w:r w:rsidRPr="00A6366B">
              <w:rPr>
                <w:rFonts w:ascii="VIC Light" w:hAnsi="VIC Light"/>
              </w:rPr>
              <w:t>ss</w:t>
            </w:r>
            <w:r w:rsidRPr="00A6366B">
              <w:rPr>
                <w:rFonts w:ascii="VIC Light" w:hAnsi="VIC Light"/>
                <w:spacing w:val="1"/>
              </w:rPr>
              <w:t>i</w:t>
            </w:r>
            <w:r w:rsidRPr="00A6366B">
              <w:rPr>
                <w:rFonts w:ascii="VIC Light" w:hAnsi="VIC Light"/>
                <w:spacing w:val="-1"/>
              </w:rPr>
              <w:t>o</w:t>
            </w:r>
            <w:r w:rsidRPr="00A6366B">
              <w:rPr>
                <w:rFonts w:ascii="VIC Light" w:hAnsi="VIC Light"/>
              </w:rPr>
              <w:t>n. E</w:t>
            </w:r>
            <w:r w:rsidRPr="00A6366B">
              <w:rPr>
                <w:rFonts w:ascii="VIC Light" w:hAnsi="VIC Light"/>
                <w:spacing w:val="-1"/>
              </w:rPr>
              <w:t>x</w:t>
            </w:r>
            <w:r w:rsidRPr="00A6366B">
              <w:rPr>
                <w:rFonts w:ascii="VIC Light" w:hAnsi="VIC Light"/>
              </w:rPr>
              <w:t>c</w:t>
            </w:r>
            <w:r w:rsidRPr="00A6366B">
              <w:rPr>
                <w:rFonts w:ascii="VIC Light" w:hAnsi="VIC Light"/>
                <w:spacing w:val="1"/>
              </w:rPr>
              <w:t>l</w:t>
            </w:r>
            <w:r w:rsidRPr="00A6366B">
              <w:rPr>
                <w:rFonts w:ascii="VIC Light" w:hAnsi="VIC Light"/>
              </w:rPr>
              <w:t>u</w:t>
            </w:r>
            <w:r w:rsidRPr="00A6366B">
              <w:rPr>
                <w:rFonts w:ascii="VIC Light" w:hAnsi="VIC Light"/>
                <w:spacing w:val="-1"/>
              </w:rPr>
              <w:t>d</w:t>
            </w:r>
            <w:r w:rsidRPr="00A6366B">
              <w:rPr>
                <w:rFonts w:ascii="VIC Light" w:hAnsi="VIC Light"/>
                <w:spacing w:val="1"/>
              </w:rPr>
              <w:t>e</w:t>
            </w:r>
            <w:r w:rsidRPr="00A6366B">
              <w:rPr>
                <w:rFonts w:ascii="VIC Light" w:hAnsi="VIC Light"/>
              </w:rPr>
              <w:t>s sa</w:t>
            </w:r>
            <w:r w:rsidRPr="00A6366B">
              <w:rPr>
                <w:rFonts w:ascii="VIC Light" w:hAnsi="VIC Light"/>
                <w:spacing w:val="-1"/>
              </w:rPr>
              <w:t>m</w:t>
            </w:r>
            <w:r w:rsidRPr="00A6366B">
              <w:rPr>
                <w:rFonts w:ascii="VIC Light" w:hAnsi="VIC Light"/>
              </w:rPr>
              <w:t>e</w:t>
            </w:r>
            <w:r w:rsidRPr="00A6366B">
              <w:rPr>
                <w:rFonts w:ascii="VIC Light" w:hAnsi="VIC Light"/>
                <w:spacing w:val="1"/>
              </w:rPr>
              <w:t xml:space="preserve"> </w:t>
            </w:r>
            <w:r w:rsidRPr="00A6366B">
              <w:rPr>
                <w:rFonts w:ascii="VIC Light" w:hAnsi="VIC Light"/>
                <w:spacing w:val="-1"/>
              </w:rPr>
              <w:t>d</w:t>
            </w:r>
            <w:r w:rsidRPr="00A6366B">
              <w:rPr>
                <w:rFonts w:ascii="VIC Light" w:hAnsi="VIC Light"/>
              </w:rPr>
              <w:t>ay</w:t>
            </w:r>
            <w:r w:rsidRPr="00A6366B">
              <w:rPr>
                <w:rFonts w:ascii="VIC Light" w:hAnsi="VIC Light"/>
                <w:spacing w:val="-1"/>
              </w:rPr>
              <w:t xml:space="preserve"> </w:t>
            </w:r>
            <w:r w:rsidRPr="00A6366B">
              <w:rPr>
                <w:rFonts w:ascii="VIC Light" w:hAnsi="VIC Light"/>
              </w:rPr>
              <w:t>sta</w:t>
            </w:r>
            <w:r w:rsidRPr="00A6366B">
              <w:rPr>
                <w:rFonts w:ascii="VIC Light" w:hAnsi="VIC Light"/>
                <w:spacing w:val="-1"/>
              </w:rPr>
              <w:t>y</w:t>
            </w:r>
            <w:r w:rsidRPr="00A6366B">
              <w:rPr>
                <w:rFonts w:ascii="VIC Light" w:hAnsi="VIC Light"/>
              </w:rPr>
              <w:t>s. Trans</w:t>
            </w:r>
            <w:r w:rsidRPr="00A6366B">
              <w:rPr>
                <w:rFonts w:ascii="VIC Light" w:hAnsi="VIC Light"/>
                <w:spacing w:val="-1"/>
              </w:rPr>
              <w:t>f</w:t>
            </w:r>
            <w:r w:rsidRPr="00A6366B">
              <w:rPr>
                <w:rFonts w:ascii="VIC Light" w:hAnsi="VIC Light"/>
                <w:spacing w:val="1"/>
              </w:rPr>
              <w:t>e</w:t>
            </w:r>
            <w:r w:rsidRPr="00A6366B">
              <w:rPr>
                <w:rFonts w:ascii="VIC Light" w:hAnsi="VIC Light"/>
              </w:rPr>
              <w:t xml:space="preserve">rs </w:t>
            </w:r>
            <w:r w:rsidRPr="00A6366B">
              <w:rPr>
                <w:rFonts w:ascii="VIC Light" w:hAnsi="VIC Light"/>
                <w:spacing w:val="-1"/>
              </w:rPr>
              <w:t>f</w:t>
            </w:r>
            <w:r w:rsidRPr="00A6366B">
              <w:rPr>
                <w:rFonts w:ascii="VIC Light" w:hAnsi="VIC Light"/>
              </w:rPr>
              <w:t>r</w:t>
            </w:r>
            <w:r w:rsidRPr="00A6366B">
              <w:rPr>
                <w:rFonts w:ascii="VIC Light" w:hAnsi="VIC Light"/>
                <w:spacing w:val="-1"/>
              </w:rPr>
              <w:t>o</w:t>
            </w:r>
            <w:r w:rsidRPr="00A6366B">
              <w:rPr>
                <w:rFonts w:ascii="VIC Light" w:hAnsi="VIC Light"/>
              </w:rPr>
              <w:t>m</w:t>
            </w:r>
            <w:r w:rsidRPr="00A6366B">
              <w:rPr>
                <w:rFonts w:ascii="VIC Light" w:hAnsi="VIC Light"/>
                <w:spacing w:val="-1"/>
              </w:rPr>
              <w:t xml:space="preserve"> </w:t>
            </w:r>
            <w:r w:rsidRPr="00A6366B">
              <w:rPr>
                <w:rFonts w:ascii="VIC Light" w:hAnsi="VIC Light"/>
              </w:rPr>
              <w:t>an</w:t>
            </w:r>
            <w:r w:rsidRPr="00A6366B">
              <w:rPr>
                <w:rFonts w:ascii="VIC Light" w:hAnsi="VIC Light"/>
                <w:spacing w:val="-1"/>
              </w:rPr>
              <w:t>o</w:t>
            </w:r>
            <w:r w:rsidRPr="00A6366B">
              <w:rPr>
                <w:rFonts w:ascii="VIC Light" w:hAnsi="VIC Light"/>
              </w:rPr>
              <w:t>th</w:t>
            </w:r>
            <w:r w:rsidRPr="00A6366B">
              <w:rPr>
                <w:rFonts w:ascii="VIC Light" w:hAnsi="VIC Light"/>
                <w:spacing w:val="1"/>
              </w:rPr>
              <w:t>e</w:t>
            </w:r>
            <w:r w:rsidRPr="00A6366B">
              <w:rPr>
                <w:rFonts w:ascii="VIC Light" w:hAnsi="VIC Light"/>
              </w:rPr>
              <w:t>r h</w:t>
            </w:r>
            <w:r w:rsidRPr="00A6366B">
              <w:rPr>
                <w:rFonts w:ascii="VIC Light" w:hAnsi="VIC Light"/>
                <w:spacing w:val="-1"/>
              </w:rPr>
              <w:t>o</w:t>
            </w:r>
            <w:r w:rsidRPr="00A6366B">
              <w:rPr>
                <w:rFonts w:ascii="VIC Light" w:hAnsi="VIC Light"/>
              </w:rPr>
              <w:t>s</w:t>
            </w:r>
            <w:r w:rsidRPr="00A6366B">
              <w:rPr>
                <w:rFonts w:ascii="VIC Light" w:hAnsi="VIC Light"/>
                <w:spacing w:val="-1"/>
              </w:rPr>
              <w:t>p</w:t>
            </w:r>
            <w:r w:rsidRPr="00A6366B">
              <w:rPr>
                <w:rFonts w:ascii="VIC Light" w:hAnsi="VIC Light"/>
                <w:spacing w:val="1"/>
              </w:rPr>
              <w:t>i</w:t>
            </w:r>
            <w:r w:rsidRPr="00A6366B">
              <w:rPr>
                <w:rFonts w:ascii="VIC Light" w:hAnsi="VIC Light"/>
              </w:rPr>
              <w:t>tal</w:t>
            </w:r>
            <w:r w:rsidRPr="00A6366B">
              <w:rPr>
                <w:rFonts w:ascii="VIC Light" w:hAnsi="VIC Light"/>
                <w:spacing w:val="2"/>
              </w:rPr>
              <w:t xml:space="preserve"> </w:t>
            </w:r>
            <w:r w:rsidRPr="00A6366B">
              <w:rPr>
                <w:rFonts w:ascii="VIC Light" w:hAnsi="VIC Light"/>
              </w:rPr>
              <w:t>and</w:t>
            </w:r>
            <w:r w:rsidRPr="00A6366B">
              <w:rPr>
                <w:rFonts w:ascii="VIC Light" w:hAnsi="VIC Light"/>
                <w:spacing w:val="-1"/>
              </w:rPr>
              <w:t xml:space="preserve"> o</w:t>
            </w:r>
            <w:r w:rsidRPr="00A6366B">
              <w:rPr>
                <w:rFonts w:ascii="VIC Light" w:hAnsi="VIC Light"/>
              </w:rPr>
              <w:t xml:space="preserve">ut </w:t>
            </w:r>
            <w:r w:rsidRPr="00A6366B">
              <w:rPr>
                <w:rFonts w:ascii="VIC Light" w:hAnsi="VIC Light"/>
                <w:spacing w:val="-1"/>
              </w:rPr>
              <w:t>o</w:t>
            </w:r>
            <w:r w:rsidRPr="00A6366B">
              <w:rPr>
                <w:rFonts w:ascii="VIC Light" w:hAnsi="VIC Light"/>
              </w:rPr>
              <w:t>f ar</w:t>
            </w:r>
            <w:r w:rsidRPr="00A6366B">
              <w:rPr>
                <w:rFonts w:ascii="VIC Light" w:hAnsi="VIC Light"/>
                <w:spacing w:val="1"/>
              </w:rPr>
              <w:t>e</w:t>
            </w:r>
            <w:r w:rsidRPr="00A6366B">
              <w:rPr>
                <w:rFonts w:ascii="VIC Light" w:hAnsi="VIC Light"/>
              </w:rPr>
              <w:t>a a</w:t>
            </w:r>
            <w:r w:rsidRPr="00A6366B">
              <w:rPr>
                <w:rFonts w:ascii="VIC Light" w:hAnsi="VIC Light"/>
                <w:spacing w:val="-1"/>
              </w:rPr>
              <w:t>dm</w:t>
            </w:r>
            <w:r w:rsidRPr="00A6366B">
              <w:rPr>
                <w:rFonts w:ascii="VIC Light" w:hAnsi="VIC Light"/>
                <w:spacing w:val="1"/>
              </w:rPr>
              <w:t>i</w:t>
            </w:r>
            <w:r w:rsidRPr="00A6366B">
              <w:rPr>
                <w:rFonts w:ascii="VIC Light" w:hAnsi="VIC Light"/>
              </w:rPr>
              <w:t>ss</w:t>
            </w:r>
            <w:r w:rsidRPr="00A6366B">
              <w:rPr>
                <w:rFonts w:ascii="VIC Light" w:hAnsi="VIC Light"/>
                <w:spacing w:val="1"/>
              </w:rPr>
              <w:t>i</w:t>
            </w:r>
            <w:r w:rsidRPr="00A6366B">
              <w:rPr>
                <w:rFonts w:ascii="VIC Light" w:hAnsi="VIC Light"/>
                <w:spacing w:val="-1"/>
              </w:rPr>
              <w:t>o</w:t>
            </w:r>
            <w:r w:rsidRPr="00A6366B">
              <w:rPr>
                <w:rFonts w:ascii="VIC Light" w:hAnsi="VIC Light"/>
              </w:rPr>
              <w:t>ns are</w:t>
            </w:r>
            <w:r w:rsidRPr="00A6366B">
              <w:rPr>
                <w:rFonts w:ascii="VIC Light" w:hAnsi="VIC Light"/>
                <w:spacing w:val="1"/>
              </w:rPr>
              <w:t xml:space="preserve"> e</w:t>
            </w:r>
            <w:r w:rsidRPr="00A6366B">
              <w:rPr>
                <w:rFonts w:ascii="VIC Light" w:hAnsi="VIC Light"/>
                <w:spacing w:val="-1"/>
              </w:rPr>
              <w:t>x</w:t>
            </w:r>
            <w:r w:rsidRPr="00A6366B">
              <w:rPr>
                <w:rFonts w:ascii="VIC Light" w:hAnsi="VIC Light"/>
              </w:rPr>
              <w:t>c</w:t>
            </w:r>
            <w:r w:rsidRPr="00A6366B">
              <w:rPr>
                <w:rFonts w:ascii="VIC Light" w:hAnsi="VIC Light"/>
                <w:spacing w:val="1"/>
              </w:rPr>
              <w:t>l</w:t>
            </w:r>
            <w:r w:rsidRPr="00A6366B">
              <w:rPr>
                <w:rFonts w:ascii="VIC Light" w:hAnsi="VIC Light"/>
              </w:rPr>
              <w:t>u</w:t>
            </w:r>
            <w:r w:rsidRPr="00A6366B">
              <w:rPr>
                <w:rFonts w:ascii="VIC Light" w:hAnsi="VIC Light"/>
                <w:spacing w:val="-1"/>
              </w:rPr>
              <w:t>d</w:t>
            </w:r>
            <w:r w:rsidRPr="00A6366B">
              <w:rPr>
                <w:rFonts w:ascii="VIC Light" w:hAnsi="VIC Light"/>
                <w:spacing w:val="1"/>
              </w:rPr>
              <w:t>e</w:t>
            </w:r>
            <w:r w:rsidRPr="00A6366B">
              <w:rPr>
                <w:rFonts w:ascii="VIC Light" w:hAnsi="VIC Light"/>
                <w:spacing w:val="-1"/>
              </w:rPr>
              <w:t>d</w:t>
            </w:r>
            <w:r w:rsidRPr="00A6366B">
              <w:rPr>
                <w:rFonts w:ascii="VIC Light" w:hAnsi="VIC Light"/>
              </w:rPr>
              <w:t xml:space="preserve">.  </w:t>
            </w:r>
            <w:r w:rsidRPr="00A6366B">
              <w:rPr>
                <w:rFonts w:ascii="VIC Light" w:hAnsi="VIC Light"/>
                <w:spacing w:val="-1"/>
              </w:rPr>
              <w:t>C</w:t>
            </w:r>
            <w:r w:rsidRPr="00A6366B">
              <w:rPr>
                <w:rFonts w:ascii="VIC Light" w:hAnsi="VIC Light"/>
                <w:spacing w:val="1"/>
              </w:rPr>
              <w:t>lie</w:t>
            </w:r>
            <w:r w:rsidRPr="00A6366B">
              <w:rPr>
                <w:rFonts w:ascii="VIC Light" w:hAnsi="VIC Light"/>
              </w:rPr>
              <w:t xml:space="preserve">nts </w:t>
            </w:r>
            <w:r w:rsidRPr="00A6366B">
              <w:rPr>
                <w:rFonts w:ascii="VIC Light" w:hAnsi="VIC Light"/>
                <w:spacing w:val="-1"/>
              </w:rPr>
              <w:t>m</w:t>
            </w:r>
            <w:r w:rsidRPr="00A6366B">
              <w:rPr>
                <w:rFonts w:ascii="VIC Light" w:hAnsi="VIC Light"/>
              </w:rPr>
              <w:t>ust ha</w:t>
            </w:r>
            <w:r w:rsidRPr="00A6366B">
              <w:rPr>
                <w:rFonts w:ascii="VIC Light" w:hAnsi="VIC Light"/>
                <w:spacing w:val="-1"/>
              </w:rPr>
              <w:t>v</w:t>
            </w:r>
            <w:r w:rsidRPr="00A6366B">
              <w:rPr>
                <w:rFonts w:ascii="VIC Light" w:hAnsi="VIC Light"/>
              </w:rPr>
              <w:t>e</w:t>
            </w:r>
            <w:r w:rsidRPr="00A6366B">
              <w:rPr>
                <w:rFonts w:ascii="VIC Light" w:hAnsi="VIC Light"/>
                <w:spacing w:val="1"/>
              </w:rPr>
              <w:t xml:space="preserve"> </w:t>
            </w:r>
            <w:r w:rsidRPr="00A6366B">
              <w:rPr>
                <w:rFonts w:ascii="VIC Light" w:hAnsi="VIC Light"/>
              </w:rPr>
              <w:t>had</w:t>
            </w:r>
            <w:r w:rsidRPr="00A6366B">
              <w:rPr>
                <w:rFonts w:ascii="VIC Light" w:hAnsi="VIC Light"/>
                <w:spacing w:val="-1"/>
              </w:rPr>
              <w:t xml:space="preserve"> </w:t>
            </w:r>
            <w:r w:rsidRPr="00A6366B">
              <w:rPr>
                <w:rFonts w:ascii="VIC Light" w:hAnsi="VIC Light"/>
              </w:rPr>
              <w:t xml:space="preserve">an </w:t>
            </w:r>
            <w:r w:rsidRPr="00A6366B">
              <w:rPr>
                <w:rFonts w:ascii="VIC Light" w:hAnsi="VIC Light"/>
                <w:spacing w:val="-1"/>
              </w:rPr>
              <w:t>op</w:t>
            </w:r>
            <w:r w:rsidRPr="00A6366B">
              <w:rPr>
                <w:rFonts w:ascii="VIC Light" w:hAnsi="VIC Light"/>
                <w:spacing w:val="1"/>
              </w:rPr>
              <w:t>e</w:t>
            </w:r>
            <w:r w:rsidRPr="00A6366B">
              <w:rPr>
                <w:rFonts w:ascii="VIC Light" w:hAnsi="VIC Light"/>
              </w:rPr>
              <w:t>n c</w:t>
            </w:r>
            <w:r w:rsidRPr="00A6366B">
              <w:rPr>
                <w:rFonts w:ascii="VIC Light" w:hAnsi="VIC Light"/>
                <w:spacing w:val="-1"/>
              </w:rPr>
              <w:t>omm</w:t>
            </w:r>
            <w:r w:rsidRPr="00A6366B">
              <w:rPr>
                <w:rFonts w:ascii="VIC Light" w:hAnsi="VIC Light"/>
              </w:rPr>
              <w:t>un</w:t>
            </w:r>
            <w:r w:rsidRPr="00A6366B">
              <w:rPr>
                <w:rFonts w:ascii="VIC Light" w:hAnsi="VIC Light"/>
                <w:spacing w:val="1"/>
              </w:rPr>
              <w:t>i</w:t>
            </w:r>
            <w:r w:rsidRPr="00A6366B">
              <w:rPr>
                <w:rFonts w:ascii="VIC Light" w:hAnsi="VIC Light"/>
              </w:rPr>
              <w:t>ty</w:t>
            </w:r>
            <w:r w:rsidRPr="00A6366B">
              <w:rPr>
                <w:rFonts w:ascii="VIC Light" w:hAnsi="VIC Light"/>
                <w:spacing w:val="-1"/>
              </w:rPr>
              <w:t xml:space="preserve"> </w:t>
            </w:r>
            <w:r w:rsidRPr="00A6366B">
              <w:rPr>
                <w:rFonts w:ascii="VIC Light" w:hAnsi="VIC Light"/>
                <w:spacing w:val="1"/>
              </w:rPr>
              <w:t>e</w:t>
            </w:r>
            <w:r w:rsidRPr="00A6366B">
              <w:rPr>
                <w:rFonts w:ascii="VIC Light" w:hAnsi="VIC Light"/>
                <w:spacing w:val="-1"/>
              </w:rPr>
              <w:t>p</w:t>
            </w:r>
            <w:r w:rsidRPr="00A6366B">
              <w:rPr>
                <w:rFonts w:ascii="VIC Light" w:hAnsi="VIC Light"/>
                <w:spacing w:val="1"/>
              </w:rPr>
              <w:t>i</w:t>
            </w:r>
            <w:r w:rsidRPr="00A6366B">
              <w:rPr>
                <w:rFonts w:ascii="VIC Light" w:hAnsi="VIC Light"/>
              </w:rPr>
              <w:t>s</w:t>
            </w:r>
            <w:r w:rsidRPr="00A6366B">
              <w:rPr>
                <w:rFonts w:ascii="VIC Light" w:hAnsi="VIC Light"/>
                <w:spacing w:val="-1"/>
              </w:rPr>
              <w:t>od</w:t>
            </w:r>
            <w:r w:rsidRPr="00A6366B">
              <w:rPr>
                <w:rFonts w:ascii="VIC Light" w:hAnsi="VIC Light"/>
              </w:rPr>
              <w:t xml:space="preserve">e </w:t>
            </w:r>
            <w:r w:rsidRPr="00A6366B">
              <w:rPr>
                <w:rFonts w:ascii="VIC Light" w:hAnsi="VIC Light"/>
                <w:spacing w:val="-1"/>
              </w:rPr>
              <w:t>op</w:t>
            </w:r>
            <w:r w:rsidRPr="00A6366B">
              <w:rPr>
                <w:rFonts w:ascii="VIC Light" w:hAnsi="VIC Light"/>
                <w:spacing w:val="1"/>
              </w:rPr>
              <w:t>e</w:t>
            </w:r>
            <w:r w:rsidRPr="00A6366B">
              <w:rPr>
                <w:rFonts w:ascii="VIC Light" w:hAnsi="VIC Light"/>
              </w:rPr>
              <w:t xml:space="preserve">n </w:t>
            </w:r>
            <w:r w:rsidRPr="00A6366B">
              <w:rPr>
                <w:rFonts w:ascii="VIC Light" w:hAnsi="VIC Light"/>
                <w:spacing w:val="1"/>
              </w:rPr>
              <w:t>wi</w:t>
            </w:r>
            <w:r w:rsidRPr="00A6366B">
              <w:rPr>
                <w:rFonts w:ascii="VIC Light" w:hAnsi="VIC Light"/>
              </w:rPr>
              <w:t>th</w:t>
            </w:r>
            <w:r w:rsidRPr="00A6366B">
              <w:rPr>
                <w:rFonts w:ascii="VIC Light" w:hAnsi="VIC Light"/>
                <w:spacing w:val="1"/>
              </w:rPr>
              <w:t>i</w:t>
            </w:r>
            <w:r w:rsidRPr="00A6366B">
              <w:rPr>
                <w:rFonts w:ascii="VIC Light" w:hAnsi="VIC Light"/>
              </w:rPr>
              <w:t>n the</w:t>
            </w:r>
            <w:r w:rsidRPr="00A6366B">
              <w:rPr>
                <w:rFonts w:ascii="VIC Light" w:hAnsi="VIC Light"/>
                <w:spacing w:val="1"/>
              </w:rPr>
              <w:t xml:space="preserve"> </w:t>
            </w:r>
            <w:r w:rsidRPr="00A6366B">
              <w:rPr>
                <w:rFonts w:ascii="VIC Light" w:hAnsi="VIC Light"/>
              </w:rPr>
              <w:t>7</w:t>
            </w:r>
            <w:r w:rsidRPr="00A6366B">
              <w:rPr>
                <w:rFonts w:ascii="VIC Light" w:hAnsi="VIC Light"/>
                <w:spacing w:val="-1"/>
              </w:rPr>
              <w:t xml:space="preserve"> d</w:t>
            </w:r>
            <w:r w:rsidRPr="00A6366B">
              <w:rPr>
                <w:rFonts w:ascii="VIC Light" w:hAnsi="VIC Light"/>
              </w:rPr>
              <w:t>a</w:t>
            </w:r>
            <w:r w:rsidRPr="00A6366B">
              <w:rPr>
                <w:rFonts w:ascii="VIC Light" w:hAnsi="VIC Light"/>
                <w:spacing w:val="-1"/>
              </w:rPr>
              <w:t>y</w:t>
            </w:r>
            <w:r w:rsidRPr="00A6366B">
              <w:rPr>
                <w:rFonts w:ascii="VIC Light" w:hAnsi="VIC Light"/>
              </w:rPr>
              <w:t xml:space="preserve">s </w:t>
            </w:r>
            <w:r w:rsidR="00E264CD" w:rsidRPr="00A6366B">
              <w:rPr>
                <w:rFonts w:ascii="VIC Light" w:hAnsi="VIC Light"/>
                <w:spacing w:val="-1"/>
              </w:rPr>
              <w:t>p</w:t>
            </w:r>
            <w:r w:rsidR="00E264CD" w:rsidRPr="00A6366B">
              <w:rPr>
                <w:rFonts w:ascii="VIC Light" w:hAnsi="VIC Light"/>
              </w:rPr>
              <w:t>r</w:t>
            </w:r>
            <w:r w:rsidR="00E264CD" w:rsidRPr="00A6366B">
              <w:rPr>
                <w:rFonts w:ascii="VIC Light" w:hAnsi="VIC Light"/>
                <w:spacing w:val="1"/>
              </w:rPr>
              <w:t>e</w:t>
            </w:r>
            <w:r w:rsidR="00E264CD" w:rsidRPr="00A6366B">
              <w:rPr>
                <w:rFonts w:ascii="VIC Light" w:hAnsi="VIC Light"/>
              </w:rPr>
              <w:t>c</w:t>
            </w:r>
            <w:r w:rsidR="00E264CD" w:rsidRPr="00A6366B">
              <w:rPr>
                <w:rFonts w:ascii="VIC Light" w:hAnsi="VIC Light"/>
                <w:spacing w:val="1"/>
              </w:rPr>
              <w:t>ed</w:t>
            </w:r>
            <w:r w:rsidR="00E264CD" w:rsidRPr="00A6366B">
              <w:rPr>
                <w:rFonts w:ascii="VIC Light" w:hAnsi="VIC Light"/>
                <w:spacing w:val="-1"/>
              </w:rPr>
              <w:t>i</w:t>
            </w:r>
            <w:r w:rsidR="00E264CD" w:rsidRPr="00A6366B">
              <w:rPr>
                <w:rFonts w:ascii="VIC Light" w:hAnsi="VIC Light"/>
                <w:spacing w:val="1"/>
              </w:rPr>
              <w:t>n</w:t>
            </w:r>
            <w:r w:rsidR="00E264CD" w:rsidRPr="00A6366B">
              <w:rPr>
                <w:rFonts w:ascii="VIC Light" w:hAnsi="VIC Light"/>
              </w:rPr>
              <w:t>g</w:t>
            </w:r>
            <w:r w:rsidRPr="00A6366B">
              <w:rPr>
                <w:rFonts w:ascii="VIC Light" w:hAnsi="VIC Light"/>
                <w:spacing w:val="-1"/>
              </w:rPr>
              <w:t xml:space="preserve"> </w:t>
            </w:r>
            <w:r w:rsidRPr="00A6366B">
              <w:rPr>
                <w:rFonts w:ascii="VIC Light" w:hAnsi="VIC Light"/>
              </w:rPr>
              <w:t>the</w:t>
            </w:r>
            <w:r w:rsidRPr="00A6366B">
              <w:rPr>
                <w:rFonts w:ascii="VIC Light" w:hAnsi="VIC Light"/>
                <w:spacing w:val="1"/>
              </w:rPr>
              <w:t xml:space="preserve"> </w:t>
            </w:r>
            <w:r w:rsidRPr="00A6366B">
              <w:rPr>
                <w:rFonts w:ascii="VIC Light" w:hAnsi="VIC Light"/>
              </w:rPr>
              <w:t>a</w:t>
            </w:r>
            <w:r w:rsidRPr="00A6366B">
              <w:rPr>
                <w:rFonts w:ascii="VIC Light" w:hAnsi="VIC Light"/>
                <w:spacing w:val="-1"/>
              </w:rPr>
              <w:t>dm</w:t>
            </w:r>
            <w:r w:rsidRPr="00A6366B">
              <w:rPr>
                <w:rFonts w:ascii="VIC Light" w:hAnsi="VIC Light"/>
                <w:spacing w:val="1"/>
              </w:rPr>
              <w:t>i</w:t>
            </w:r>
            <w:r w:rsidRPr="00A6366B">
              <w:rPr>
                <w:rFonts w:ascii="VIC Light" w:hAnsi="VIC Light"/>
              </w:rPr>
              <w:t>ss</w:t>
            </w:r>
            <w:r w:rsidRPr="00A6366B">
              <w:rPr>
                <w:rFonts w:ascii="VIC Light" w:hAnsi="VIC Light"/>
                <w:spacing w:val="1"/>
              </w:rPr>
              <w:t>i</w:t>
            </w:r>
            <w:r w:rsidRPr="00A6366B">
              <w:rPr>
                <w:rFonts w:ascii="VIC Light" w:hAnsi="VIC Light"/>
                <w:spacing w:val="-1"/>
              </w:rPr>
              <w:t>o</w:t>
            </w:r>
            <w:r w:rsidRPr="00A6366B">
              <w:rPr>
                <w:rFonts w:ascii="VIC Light" w:hAnsi="VIC Light"/>
              </w:rPr>
              <w:t>n.</w:t>
            </w:r>
          </w:p>
        </w:tc>
        <w:tc>
          <w:tcPr>
            <w:tcW w:w="2523" w:type="dxa"/>
          </w:tcPr>
          <w:p w:rsidR="00CF11E1" w:rsidRPr="00A6366B" w:rsidRDefault="00CF11E1" w:rsidP="00A47400">
            <w:pPr>
              <w:pStyle w:val="DHHStabletext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hAnsi="VIC Light"/>
              </w:rPr>
              <w:t>61.0 %</w:t>
            </w:r>
          </w:p>
        </w:tc>
        <w:tc>
          <w:tcPr>
            <w:tcW w:w="3572" w:type="dxa"/>
          </w:tcPr>
          <w:p w:rsidR="00CF11E1" w:rsidRPr="00A6366B" w:rsidRDefault="00CF11E1" w:rsidP="00A47400">
            <w:pPr>
              <w:pStyle w:val="DHHStabletext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hAnsi="VIC Light"/>
              </w:rPr>
              <w:t>R</w:t>
            </w:r>
            <w:r w:rsidRPr="00A6366B">
              <w:rPr>
                <w:rFonts w:ascii="VIC Light" w:hAnsi="VIC Light"/>
                <w:spacing w:val="1"/>
              </w:rPr>
              <w:t>e</w:t>
            </w:r>
            <w:r w:rsidRPr="00A6366B">
              <w:rPr>
                <w:rFonts w:ascii="VIC Light" w:hAnsi="VIC Light"/>
                <w:spacing w:val="-1"/>
              </w:rPr>
              <w:t>f</w:t>
            </w:r>
            <w:r w:rsidRPr="00A6366B">
              <w:rPr>
                <w:rFonts w:ascii="VIC Light" w:hAnsi="VIC Light"/>
                <w:spacing w:val="1"/>
              </w:rPr>
              <w:t>le</w:t>
            </w:r>
            <w:r w:rsidRPr="00A6366B">
              <w:rPr>
                <w:rFonts w:ascii="VIC Light" w:hAnsi="VIC Light"/>
              </w:rPr>
              <w:t>cts s</w:t>
            </w:r>
            <w:r w:rsidRPr="00A6366B">
              <w:rPr>
                <w:rFonts w:ascii="VIC Light" w:hAnsi="VIC Light"/>
                <w:spacing w:val="1"/>
              </w:rPr>
              <w:t>e</w:t>
            </w:r>
            <w:r w:rsidRPr="00A6366B">
              <w:rPr>
                <w:rFonts w:ascii="VIC Light" w:hAnsi="VIC Light"/>
              </w:rPr>
              <w:t>rv</w:t>
            </w:r>
            <w:r w:rsidRPr="00A6366B">
              <w:rPr>
                <w:rFonts w:ascii="VIC Light" w:hAnsi="VIC Light"/>
                <w:spacing w:val="1"/>
              </w:rPr>
              <w:t>i</w:t>
            </w:r>
            <w:r w:rsidRPr="00A6366B">
              <w:rPr>
                <w:rFonts w:ascii="VIC Light" w:hAnsi="VIC Light"/>
              </w:rPr>
              <w:t>ce</w:t>
            </w:r>
            <w:r w:rsidRPr="00A6366B">
              <w:rPr>
                <w:rFonts w:ascii="VIC Light" w:hAnsi="VIC Light"/>
                <w:spacing w:val="1"/>
              </w:rPr>
              <w:t xml:space="preserve"> </w:t>
            </w:r>
            <w:r w:rsidRPr="00A6366B">
              <w:rPr>
                <w:rFonts w:ascii="VIC Light" w:hAnsi="VIC Light"/>
                <w:spacing w:val="-1"/>
              </w:rPr>
              <w:t>r</w:t>
            </w:r>
            <w:r w:rsidRPr="00A6366B">
              <w:rPr>
                <w:rFonts w:ascii="VIC Light" w:hAnsi="VIC Light"/>
                <w:spacing w:val="1"/>
              </w:rPr>
              <w:t>e</w:t>
            </w:r>
            <w:r w:rsidRPr="00A6366B">
              <w:rPr>
                <w:rFonts w:ascii="VIC Light" w:hAnsi="VIC Light"/>
              </w:rPr>
              <w:t>s</w:t>
            </w:r>
            <w:r w:rsidRPr="00A6366B">
              <w:rPr>
                <w:rFonts w:ascii="VIC Light" w:hAnsi="VIC Light"/>
                <w:spacing w:val="-1"/>
              </w:rPr>
              <w:t>po</w:t>
            </w:r>
            <w:r w:rsidRPr="00A6366B">
              <w:rPr>
                <w:rFonts w:ascii="VIC Light" w:hAnsi="VIC Light"/>
              </w:rPr>
              <w:t>ns</w:t>
            </w:r>
            <w:r w:rsidRPr="00A6366B">
              <w:rPr>
                <w:rFonts w:ascii="VIC Light" w:hAnsi="VIC Light"/>
                <w:spacing w:val="1"/>
              </w:rPr>
              <w:t>i</w:t>
            </w:r>
            <w:r w:rsidRPr="00A6366B">
              <w:rPr>
                <w:rFonts w:ascii="VIC Light" w:hAnsi="VIC Light"/>
                <w:spacing w:val="-1"/>
              </w:rPr>
              <w:t>v</w:t>
            </w:r>
            <w:r w:rsidRPr="00A6366B">
              <w:rPr>
                <w:rFonts w:ascii="VIC Light" w:hAnsi="VIC Light"/>
                <w:spacing w:val="1"/>
              </w:rPr>
              <w:t>e</w:t>
            </w:r>
            <w:r w:rsidRPr="00A6366B">
              <w:rPr>
                <w:rFonts w:ascii="VIC Light" w:hAnsi="VIC Light"/>
              </w:rPr>
              <w:t>n</w:t>
            </w:r>
            <w:r w:rsidRPr="00A6366B">
              <w:rPr>
                <w:rFonts w:ascii="VIC Light" w:hAnsi="VIC Light"/>
                <w:spacing w:val="1"/>
              </w:rPr>
              <w:t>e</w:t>
            </w:r>
            <w:r w:rsidRPr="00A6366B">
              <w:rPr>
                <w:rFonts w:ascii="VIC Light" w:hAnsi="VIC Light"/>
              </w:rPr>
              <w:t>ss and</w:t>
            </w:r>
            <w:r w:rsidRPr="00A6366B">
              <w:rPr>
                <w:rFonts w:ascii="VIC Light" w:hAnsi="VIC Light"/>
                <w:spacing w:val="-1"/>
              </w:rPr>
              <w:t xml:space="preserve"> </w:t>
            </w:r>
            <w:r w:rsidRPr="00A6366B">
              <w:rPr>
                <w:rFonts w:ascii="VIC Light" w:hAnsi="VIC Light"/>
              </w:rPr>
              <w:t xml:space="preserve">a </w:t>
            </w:r>
            <w:r w:rsidRPr="00A6366B">
              <w:rPr>
                <w:rFonts w:ascii="VIC Light" w:hAnsi="VIC Light"/>
                <w:spacing w:val="-1"/>
              </w:rPr>
              <w:t>p</w:t>
            </w:r>
            <w:r w:rsidRPr="00A6366B">
              <w:rPr>
                <w:rFonts w:ascii="VIC Light" w:hAnsi="VIC Light"/>
                <w:spacing w:val="1"/>
              </w:rPr>
              <w:t>l</w:t>
            </w:r>
            <w:r w:rsidRPr="00A6366B">
              <w:rPr>
                <w:rFonts w:ascii="VIC Light" w:hAnsi="VIC Light"/>
              </w:rPr>
              <w:t>ann</w:t>
            </w:r>
            <w:r w:rsidRPr="00A6366B">
              <w:rPr>
                <w:rFonts w:ascii="VIC Light" w:hAnsi="VIC Light"/>
                <w:spacing w:val="1"/>
              </w:rPr>
              <w:t>e</w:t>
            </w:r>
            <w:r w:rsidRPr="00A6366B">
              <w:rPr>
                <w:rFonts w:ascii="VIC Light" w:hAnsi="VIC Light"/>
              </w:rPr>
              <w:t>d</w:t>
            </w:r>
            <w:r w:rsidRPr="00A6366B">
              <w:rPr>
                <w:rFonts w:ascii="VIC Light" w:hAnsi="VIC Light"/>
                <w:spacing w:val="-1"/>
              </w:rPr>
              <w:t xml:space="preserve"> </w:t>
            </w:r>
            <w:r w:rsidRPr="00A6366B">
              <w:rPr>
                <w:rFonts w:ascii="VIC Light" w:hAnsi="VIC Light"/>
              </w:rPr>
              <w:t>a</w:t>
            </w:r>
            <w:r w:rsidRPr="00A6366B">
              <w:rPr>
                <w:rFonts w:ascii="VIC Light" w:hAnsi="VIC Light"/>
                <w:spacing w:val="-1"/>
              </w:rPr>
              <w:t>pp</w:t>
            </w:r>
            <w:r w:rsidRPr="00A6366B">
              <w:rPr>
                <w:rFonts w:ascii="VIC Light" w:hAnsi="VIC Light"/>
              </w:rPr>
              <w:t>r</w:t>
            </w:r>
            <w:r w:rsidRPr="00A6366B">
              <w:rPr>
                <w:rFonts w:ascii="VIC Light" w:hAnsi="VIC Light"/>
                <w:spacing w:val="-1"/>
              </w:rPr>
              <w:t>o</w:t>
            </w:r>
            <w:r w:rsidRPr="00A6366B">
              <w:rPr>
                <w:rFonts w:ascii="VIC Light" w:hAnsi="VIC Light"/>
              </w:rPr>
              <w:t>ach to</w:t>
            </w:r>
            <w:r w:rsidRPr="00A6366B">
              <w:rPr>
                <w:rFonts w:ascii="VIC Light" w:hAnsi="VIC Light"/>
                <w:spacing w:val="-1"/>
              </w:rPr>
              <w:t xml:space="preserve"> </w:t>
            </w:r>
            <w:r w:rsidRPr="00A6366B">
              <w:rPr>
                <w:rFonts w:ascii="VIC Light" w:hAnsi="VIC Light"/>
              </w:rPr>
              <w:t>a</w:t>
            </w:r>
            <w:r w:rsidRPr="00A6366B">
              <w:rPr>
                <w:rFonts w:ascii="VIC Light" w:hAnsi="VIC Light"/>
                <w:spacing w:val="-1"/>
              </w:rPr>
              <w:t>dm</w:t>
            </w:r>
            <w:r w:rsidRPr="00A6366B">
              <w:rPr>
                <w:rFonts w:ascii="VIC Light" w:hAnsi="VIC Light"/>
                <w:spacing w:val="1"/>
              </w:rPr>
              <w:t>i</w:t>
            </w:r>
            <w:r w:rsidRPr="00A6366B">
              <w:rPr>
                <w:rFonts w:ascii="VIC Light" w:hAnsi="VIC Light"/>
              </w:rPr>
              <w:t>ss</w:t>
            </w:r>
            <w:r w:rsidRPr="00A6366B">
              <w:rPr>
                <w:rFonts w:ascii="VIC Light" w:hAnsi="VIC Light"/>
                <w:spacing w:val="1"/>
              </w:rPr>
              <w:t>i</w:t>
            </w:r>
            <w:r w:rsidRPr="00A6366B">
              <w:rPr>
                <w:rFonts w:ascii="VIC Light" w:hAnsi="VIC Light"/>
                <w:spacing w:val="-1"/>
              </w:rPr>
              <w:t>o</w:t>
            </w:r>
            <w:r w:rsidRPr="00A6366B">
              <w:rPr>
                <w:rFonts w:ascii="VIC Light" w:hAnsi="VIC Light"/>
              </w:rPr>
              <w:t>n, rath</w:t>
            </w:r>
            <w:r w:rsidRPr="00A6366B">
              <w:rPr>
                <w:rFonts w:ascii="VIC Light" w:hAnsi="VIC Light"/>
                <w:spacing w:val="1"/>
              </w:rPr>
              <w:t>e</w:t>
            </w:r>
            <w:r w:rsidRPr="00A6366B">
              <w:rPr>
                <w:rFonts w:ascii="VIC Light" w:hAnsi="VIC Light"/>
              </w:rPr>
              <w:t>r than a cr</w:t>
            </w:r>
            <w:r w:rsidRPr="00A6366B">
              <w:rPr>
                <w:rFonts w:ascii="VIC Light" w:hAnsi="VIC Light"/>
                <w:spacing w:val="2"/>
              </w:rPr>
              <w:t>i</w:t>
            </w:r>
            <w:r w:rsidRPr="00A6366B">
              <w:rPr>
                <w:rFonts w:ascii="VIC Light" w:hAnsi="VIC Light"/>
              </w:rPr>
              <w:t>s</w:t>
            </w:r>
            <w:r w:rsidRPr="00A6366B">
              <w:rPr>
                <w:rFonts w:ascii="VIC Light" w:hAnsi="VIC Light"/>
                <w:spacing w:val="1"/>
              </w:rPr>
              <w:t>i</w:t>
            </w:r>
            <w:r w:rsidRPr="00A6366B">
              <w:rPr>
                <w:rFonts w:ascii="VIC Light" w:hAnsi="VIC Light"/>
              </w:rPr>
              <w:t>s r</w:t>
            </w:r>
            <w:r w:rsidRPr="00A6366B">
              <w:rPr>
                <w:rFonts w:ascii="VIC Light" w:hAnsi="VIC Light"/>
                <w:spacing w:val="1"/>
              </w:rPr>
              <w:t>e</w:t>
            </w:r>
            <w:r w:rsidRPr="00A6366B">
              <w:rPr>
                <w:rFonts w:ascii="VIC Light" w:hAnsi="VIC Light"/>
              </w:rPr>
              <w:t>s</w:t>
            </w:r>
            <w:r w:rsidRPr="00A6366B">
              <w:rPr>
                <w:rFonts w:ascii="VIC Light" w:hAnsi="VIC Light"/>
                <w:spacing w:val="-1"/>
              </w:rPr>
              <w:t>po</w:t>
            </w:r>
            <w:r w:rsidRPr="00A6366B">
              <w:rPr>
                <w:rFonts w:ascii="VIC Light" w:hAnsi="VIC Light"/>
              </w:rPr>
              <w:t>ns</w:t>
            </w:r>
            <w:r w:rsidRPr="00A6366B">
              <w:rPr>
                <w:rFonts w:ascii="VIC Light" w:hAnsi="VIC Light"/>
                <w:spacing w:val="1"/>
              </w:rPr>
              <w:t>e</w:t>
            </w:r>
            <w:r w:rsidRPr="00A6366B">
              <w:rPr>
                <w:rFonts w:ascii="VIC Light" w:hAnsi="VIC Light"/>
              </w:rPr>
              <w:t>. N</w:t>
            </w:r>
            <w:r w:rsidRPr="00A6366B">
              <w:rPr>
                <w:rFonts w:ascii="VIC Light" w:hAnsi="VIC Light"/>
                <w:spacing w:val="1"/>
              </w:rPr>
              <w:t>O</w:t>
            </w:r>
            <w:r w:rsidRPr="00A6366B">
              <w:rPr>
                <w:rFonts w:ascii="VIC Light" w:hAnsi="VIC Light"/>
              </w:rPr>
              <w:t xml:space="preserve">TE: </w:t>
            </w:r>
            <w:r w:rsidRPr="00A6366B">
              <w:rPr>
                <w:rFonts w:ascii="VIC Light" w:hAnsi="VIC Light"/>
                <w:spacing w:val="1"/>
              </w:rPr>
              <w:t>D</w:t>
            </w:r>
            <w:r w:rsidRPr="00A6366B">
              <w:rPr>
                <w:rFonts w:ascii="VIC Light" w:hAnsi="VIC Light"/>
              </w:rPr>
              <w:t>ata c</w:t>
            </w:r>
            <w:r w:rsidRPr="00A6366B">
              <w:rPr>
                <w:rFonts w:ascii="VIC Light" w:hAnsi="VIC Light"/>
                <w:spacing w:val="-1"/>
              </w:rPr>
              <w:t>o</w:t>
            </w:r>
            <w:r w:rsidRPr="00A6366B">
              <w:rPr>
                <w:rFonts w:ascii="VIC Light" w:hAnsi="VIC Light"/>
                <w:spacing w:val="1"/>
              </w:rPr>
              <w:t>lle</w:t>
            </w:r>
            <w:r w:rsidRPr="00A6366B">
              <w:rPr>
                <w:rFonts w:ascii="VIC Light" w:hAnsi="VIC Light"/>
              </w:rPr>
              <w:t>ct</w:t>
            </w:r>
            <w:r w:rsidRPr="00A6366B">
              <w:rPr>
                <w:rFonts w:ascii="VIC Light" w:hAnsi="VIC Light"/>
                <w:spacing w:val="1"/>
              </w:rPr>
              <w:t>i</w:t>
            </w:r>
            <w:r w:rsidRPr="00A6366B">
              <w:rPr>
                <w:rFonts w:ascii="VIC Light" w:hAnsi="VIC Light"/>
                <w:spacing w:val="-1"/>
              </w:rPr>
              <w:t>o</w:t>
            </w:r>
            <w:r w:rsidRPr="00A6366B">
              <w:rPr>
                <w:rFonts w:ascii="VIC Light" w:hAnsi="VIC Light"/>
              </w:rPr>
              <w:t xml:space="preserve">n </w:t>
            </w:r>
            <w:r w:rsidRPr="00A6366B">
              <w:rPr>
                <w:rFonts w:ascii="VIC Light" w:hAnsi="VIC Light"/>
                <w:spacing w:val="-1"/>
              </w:rPr>
              <w:t>f</w:t>
            </w:r>
            <w:r w:rsidRPr="00A6366B">
              <w:rPr>
                <w:rFonts w:ascii="VIC Light" w:hAnsi="VIC Light"/>
              </w:rPr>
              <w:t>r</w:t>
            </w:r>
            <w:r w:rsidRPr="00A6366B">
              <w:rPr>
                <w:rFonts w:ascii="VIC Light" w:hAnsi="VIC Light"/>
                <w:spacing w:val="-1"/>
              </w:rPr>
              <w:t>o</w:t>
            </w:r>
            <w:r w:rsidRPr="00A6366B">
              <w:rPr>
                <w:rFonts w:ascii="VIC Light" w:hAnsi="VIC Light"/>
              </w:rPr>
              <w:t>m</w:t>
            </w:r>
            <w:r w:rsidRPr="00A6366B">
              <w:rPr>
                <w:rFonts w:ascii="VIC Light" w:hAnsi="VIC Light"/>
                <w:spacing w:val="-1"/>
              </w:rPr>
              <w:t xml:space="preserve"> </w:t>
            </w:r>
            <w:r w:rsidRPr="00A6366B">
              <w:rPr>
                <w:rFonts w:ascii="VIC Light" w:hAnsi="VIC Light"/>
                <w:spacing w:val="1"/>
              </w:rPr>
              <w:t>O</w:t>
            </w:r>
            <w:r w:rsidRPr="00A6366B">
              <w:rPr>
                <w:rFonts w:ascii="VIC Light" w:hAnsi="VIC Light"/>
              </w:rPr>
              <w:t>ct'11</w:t>
            </w:r>
            <w:r w:rsidRPr="00A6366B">
              <w:rPr>
                <w:rFonts w:ascii="VIC Light" w:hAnsi="VIC Light"/>
                <w:spacing w:val="-1"/>
              </w:rPr>
              <w:t xml:space="preserve"> </w:t>
            </w:r>
            <w:r w:rsidRPr="00A6366B">
              <w:rPr>
                <w:rFonts w:ascii="VIC Light" w:hAnsi="VIC Light"/>
              </w:rPr>
              <w:t>to</w:t>
            </w:r>
            <w:r w:rsidRPr="00A6366B">
              <w:rPr>
                <w:rFonts w:ascii="VIC Light" w:hAnsi="VIC Light"/>
                <w:spacing w:val="-1"/>
              </w:rPr>
              <w:t xml:space="preserve"> </w:t>
            </w:r>
            <w:r w:rsidRPr="00A6366B">
              <w:rPr>
                <w:rFonts w:ascii="VIC Light" w:hAnsi="VIC Light"/>
              </w:rPr>
              <w:t xml:space="preserve">Jun'12 </w:t>
            </w:r>
            <w:r w:rsidRPr="00A6366B">
              <w:rPr>
                <w:rFonts w:ascii="VIC Light" w:hAnsi="VIC Light"/>
                <w:spacing w:val="1"/>
              </w:rPr>
              <w:t>w</w:t>
            </w:r>
            <w:r w:rsidRPr="00A6366B">
              <w:rPr>
                <w:rFonts w:ascii="VIC Light" w:hAnsi="VIC Light"/>
              </w:rPr>
              <w:t>as a</w:t>
            </w:r>
            <w:r w:rsidRPr="00A6366B">
              <w:rPr>
                <w:rFonts w:ascii="VIC Light" w:hAnsi="VIC Light"/>
                <w:spacing w:val="-1"/>
              </w:rPr>
              <w:t>ff</w:t>
            </w:r>
            <w:r w:rsidRPr="00A6366B">
              <w:rPr>
                <w:rFonts w:ascii="VIC Light" w:hAnsi="VIC Light"/>
                <w:spacing w:val="1"/>
              </w:rPr>
              <w:t>e</w:t>
            </w:r>
            <w:r w:rsidRPr="00A6366B">
              <w:rPr>
                <w:rFonts w:ascii="VIC Light" w:hAnsi="VIC Light"/>
              </w:rPr>
              <w:t>ct</w:t>
            </w:r>
            <w:r w:rsidRPr="00A6366B">
              <w:rPr>
                <w:rFonts w:ascii="VIC Light" w:hAnsi="VIC Light"/>
                <w:spacing w:val="1"/>
              </w:rPr>
              <w:t>e</w:t>
            </w:r>
            <w:r w:rsidRPr="00A6366B">
              <w:rPr>
                <w:rFonts w:ascii="VIC Light" w:hAnsi="VIC Light"/>
              </w:rPr>
              <w:t>d</w:t>
            </w:r>
            <w:r w:rsidRPr="00A6366B">
              <w:rPr>
                <w:rFonts w:ascii="VIC Light" w:hAnsi="VIC Light"/>
                <w:spacing w:val="-1"/>
              </w:rPr>
              <w:t xml:space="preserve"> b</w:t>
            </w:r>
            <w:r w:rsidRPr="00A6366B">
              <w:rPr>
                <w:rFonts w:ascii="VIC Light" w:hAnsi="VIC Light"/>
              </w:rPr>
              <w:t>y</w:t>
            </w:r>
            <w:r w:rsidRPr="00A6366B">
              <w:rPr>
                <w:rFonts w:ascii="VIC Light" w:hAnsi="VIC Light"/>
                <w:spacing w:val="-1"/>
              </w:rPr>
              <w:t xml:space="preserve"> p</w:t>
            </w:r>
            <w:r w:rsidRPr="00A6366B">
              <w:rPr>
                <w:rFonts w:ascii="VIC Light" w:hAnsi="VIC Light"/>
              </w:rPr>
              <w:t>r</w:t>
            </w:r>
            <w:r w:rsidRPr="00A6366B">
              <w:rPr>
                <w:rFonts w:ascii="VIC Light" w:hAnsi="VIC Light"/>
                <w:spacing w:val="-1"/>
              </w:rPr>
              <w:t>o</w:t>
            </w:r>
            <w:r w:rsidRPr="00A6366B">
              <w:rPr>
                <w:rFonts w:ascii="VIC Light" w:hAnsi="VIC Light"/>
              </w:rPr>
              <w:t>t</w:t>
            </w:r>
            <w:r w:rsidRPr="00A6366B">
              <w:rPr>
                <w:rFonts w:ascii="VIC Light" w:hAnsi="VIC Light"/>
                <w:spacing w:val="1"/>
              </w:rPr>
              <w:t>e</w:t>
            </w:r>
            <w:r w:rsidRPr="00A6366B">
              <w:rPr>
                <w:rFonts w:ascii="VIC Light" w:hAnsi="VIC Light"/>
              </w:rPr>
              <w:t>ct</w:t>
            </w:r>
            <w:r w:rsidRPr="00A6366B">
              <w:rPr>
                <w:rFonts w:ascii="VIC Light" w:hAnsi="VIC Light"/>
                <w:spacing w:val="1"/>
              </w:rPr>
              <w:t>e</w:t>
            </w:r>
            <w:r w:rsidRPr="00A6366B">
              <w:rPr>
                <w:rFonts w:ascii="VIC Light" w:hAnsi="VIC Light"/>
              </w:rPr>
              <w:t>d</w:t>
            </w:r>
            <w:r w:rsidRPr="00A6366B">
              <w:rPr>
                <w:rFonts w:ascii="VIC Light" w:hAnsi="VIC Light"/>
                <w:spacing w:val="-1"/>
              </w:rPr>
              <w:t xml:space="preserve"> </w:t>
            </w:r>
            <w:r w:rsidRPr="00A6366B">
              <w:rPr>
                <w:rFonts w:ascii="VIC Light" w:hAnsi="VIC Light"/>
                <w:spacing w:val="1"/>
              </w:rPr>
              <w:t>i</w:t>
            </w:r>
            <w:r w:rsidRPr="00A6366B">
              <w:rPr>
                <w:rFonts w:ascii="VIC Light" w:hAnsi="VIC Light"/>
              </w:rPr>
              <w:t>n</w:t>
            </w:r>
            <w:r w:rsidRPr="00A6366B">
              <w:rPr>
                <w:rFonts w:ascii="VIC Light" w:hAnsi="VIC Light"/>
                <w:spacing w:val="-1"/>
              </w:rPr>
              <w:t>d</w:t>
            </w:r>
            <w:r w:rsidRPr="00A6366B">
              <w:rPr>
                <w:rFonts w:ascii="VIC Light" w:hAnsi="VIC Light"/>
              </w:rPr>
              <w:t>ustr</w:t>
            </w:r>
            <w:r w:rsidRPr="00A6366B">
              <w:rPr>
                <w:rFonts w:ascii="VIC Light" w:hAnsi="VIC Light"/>
                <w:spacing w:val="2"/>
              </w:rPr>
              <w:t>i</w:t>
            </w:r>
            <w:r w:rsidRPr="00A6366B">
              <w:rPr>
                <w:rFonts w:ascii="VIC Light" w:hAnsi="VIC Light"/>
              </w:rPr>
              <w:t>al</w:t>
            </w:r>
            <w:r w:rsidRPr="00A6366B">
              <w:rPr>
                <w:rFonts w:ascii="VIC Light" w:hAnsi="VIC Light"/>
                <w:spacing w:val="1"/>
              </w:rPr>
              <w:t xml:space="preserve"> </w:t>
            </w:r>
            <w:r w:rsidRPr="00A6366B">
              <w:rPr>
                <w:rFonts w:ascii="VIC Light" w:hAnsi="VIC Light"/>
              </w:rPr>
              <w:t>act</w:t>
            </w:r>
            <w:r w:rsidRPr="00A6366B">
              <w:rPr>
                <w:rFonts w:ascii="VIC Light" w:hAnsi="VIC Light"/>
                <w:spacing w:val="1"/>
              </w:rPr>
              <w:t>i</w:t>
            </w:r>
            <w:r w:rsidRPr="00A6366B">
              <w:rPr>
                <w:rFonts w:ascii="VIC Light" w:hAnsi="VIC Light"/>
                <w:spacing w:val="-1"/>
              </w:rPr>
              <w:t>o</w:t>
            </w:r>
            <w:r w:rsidRPr="00A6366B">
              <w:rPr>
                <w:rFonts w:ascii="VIC Light" w:hAnsi="VIC Light"/>
              </w:rPr>
              <w:t>n.</w:t>
            </w:r>
          </w:p>
        </w:tc>
      </w:tr>
      <w:tr w:rsidR="00CF11E1" w:rsidRPr="00A6366B" w:rsidTr="00A47400">
        <w:tc>
          <w:tcPr>
            <w:tcW w:w="2524" w:type="dxa"/>
            <w:shd w:val="clear" w:color="auto" w:fill="auto"/>
          </w:tcPr>
          <w:p w:rsidR="00CF11E1" w:rsidRPr="00A6366B" w:rsidRDefault="00CF11E1" w:rsidP="00A47400">
            <w:pPr>
              <w:pStyle w:val="DHHStabletext"/>
              <w:rPr>
                <w:rFonts w:ascii="VIC Light" w:hAnsi="VIC Light"/>
              </w:rPr>
            </w:pPr>
          </w:p>
        </w:tc>
        <w:tc>
          <w:tcPr>
            <w:tcW w:w="2523" w:type="dxa"/>
          </w:tcPr>
          <w:p w:rsidR="00CF11E1" w:rsidRPr="00A6366B" w:rsidRDefault="009A1E44" w:rsidP="00A47400">
            <w:pPr>
              <w:pStyle w:val="DHHStabletext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hAnsi="VIC Light"/>
              </w:rPr>
              <w:t xml:space="preserve">Post-discharge </w:t>
            </w:r>
            <w:proofErr w:type="gramStart"/>
            <w:r w:rsidRPr="00A6366B">
              <w:rPr>
                <w:rFonts w:ascii="VIC Light" w:hAnsi="VIC Light"/>
              </w:rPr>
              <w:t>follow</w:t>
            </w:r>
            <w:proofErr w:type="gramEnd"/>
            <w:r w:rsidRPr="00A6366B">
              <w:rPr>
                <w:rFonts w:ascii="VIC Light" w:hAnsi="VIC Light"/>
              </w:rPr>
              <w:t xml:space="preserve"> up Rate</w:t>
            </w:r>
          </w:p>
        </w:tc>
        <w:tc>
          <w:tcPr>
            <w:tcW w:w="3771" w:type="dxa"/>
          </w:tcPr>
          <w:p w:rsidR="00CF11E1" w:rsidRPr="00A6366B" w:rsidRDefault="00CF11E1" w:rsidP="00A47400">
            <w:pPr>
              <w:pStyle w:val="DHHStabletext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hAnsi="VIC Light"/>
              </w:rPr>
              <w:t>Percentage</w:t>
            </w:r>
            <w:r w:rsidRPr="00A6366B">
              <w:rPr>
                <w:rFonts w:ascii="VIC Light" w:hAnsi="VIC Light"/>
                <w:spacing w:val="5"/>
              </w:rPr>
              <w:t xml:space="preserve"> </w:t>
            </w:r>
            <w:r w:rsidRPr="00A6366B">
              <w:rPr>
                <w:rFonts w:ascii="VIC Light" w:hAnsi="VIC Light"/>
              </w:rPr>
              <w:t>of</w:t>
            </w:r>
            <w:r w:rsidRPr="00A6366B">
              <w:rPr>
                <w:rFonts w:ascii="VIC Light" w:hAnsi="VIC Light"/>
                <w:spacing w:val="3"/>
              </w:rPr>
              <w:t xml:space="preserve"> </w:t>
            </w:r>
            <w:r w:rsidRPr="00A6366B">
              <w:rPr>
                <w:rFonts w:ascii="VIC Light" w:hAnsi="VIC Light"/>
              </w:rPr>
              <w:t>non-</w:t>
            </w:r>
            <w:proofErr w:type="spellStart"/>
            <w:r w:rsidRPr="00A6366B">
              <w:rPr>
                <w:rFonts w:ascii="VIC Light" w:hAnsi="VIC Light"/>
              </w:rPr>
              <w:t>sameday</w:t>
            </w:r>
            <w:proofErr w:type="spellEnd"/>
            <w:r w:rsidRPr="00A6366B">
              <w:rPr>
                <w:rFonts w:ascii="VIC Light" w:hAnsi="VIC Light"/>
                <w:spacing w:val="3"/>
              </w:rPr>
              <w:t xml:space="preserve"> </w:t>
            </w:r>
            <w:r w:rsidRPr="00A6366B">
              <w:rPr>
                <w:rFonts w:ascii="VIC Light" w:hAnsi="VIC Light"/>
              </w:rPr>
              <w:t>inpatient</w:t>
            </w:r>
            <w:r w:rsidRPr="00A6366B">
              <w:rPr>
                <w:rFonts w:ascii="VIC Light" w:hAnsi="VIC Light"/>
                <w:spacing w:val="4"/>
              </w:rPr>
              <w:t xml:space="preserve"> </w:t>
            </w:r>
            <w:r w:rsidRPr="00A6366B">
              <w:rPr>
                <w:rFonts w:ascii="VIC Light" w:hAnsi="VIC Light"/>
              </w:rPr>
              <w:t>separations</w:t>
            </w:r>
            <w:r w:rsidRPr="00A6366B">
              <w:rPr>
                <w:rFonts w:ascii="VIC Light" w:hAnsi="VIC Light"/>
                <w:spacing w:val="4"/>
              </w:rPr>
              <w:t xml:space="preserve"> </w:t>
            </w:r>
            <w:r w:rsidRPr="00A6366B">
              <w:rPr>
                <w:rFonts w:ascii="VIC Light" w:hAnsi="VIC Light"/>
              </w:rPr>
              <w:t>where</w:t>
            </w:r>
            <w:r w:rsidRPr="00A6366B">
              <w:rPr>
                <w:rFonts w:ascii="VIC Light" w:hAnsi="VIC Light"/>
                <w:spacing w:val="5"/>
              </w:rPr>
              <w:t xml:space="preserve"> </w:t>
            </w:r>
            <w:r w:rsidRPr="00A6366B">
              <w:rPr>
                <w:rFonts w:ascii="VIC Light" w:hAnsi="VIC Light"/>
              </w:rPr>
              <w:t>client</w:t>
            </w:r>
            <w:r w:rsidRPr="00A6366B">
              <w:rPr>
                <w:rFonts w:ascii="VIC Light" w:hAnsi="VIC Light"/>
                <w:spacing w:val="4"/>
              </w:rPr>
              <w:t xml:space="preserve"> </w:t>
            </w:r>
            <w:r w:rsidRPr="00A6366B">
              <w:rPr>
                <w:rFonts w:ascii="VIC Light" w:hAnsi="VIC Light"/>
              </w:rPr>
              <w:t>was</w:t>
            </w:r>
            <w:r w:rsidRPr="00A6366B">
              <w:rPr>
                <w:rFonts w:ascii="VIC Light" w:hAnsi="VIC Light"/>
                <w:spacing w:val="4"/>
              </w:rPr>
              <w:t xml:space="preserve"> </w:t>
            </w:r>
            <w:r w:rsidRPr="00A6366B">
              <w:rPr>
                <w:rFonts w:ascii="VIC Light" w:hAnsi="VIC Light"/>
              </w:rPr>
              <w:t>discharged</w:t>
            </w:r>
            <w:r w:rsidRPr="00A6366B">
              <w:rPr>
                <w:rFonts w:ascii="VIC Light" w:hAnsi="VIC Light"/>
                <w:spacing w:val="3"/>
              </w:rPr>
              <w:t xml:space="preserve"> </w:t>
            </w:r>
            <w:r w:rsidRPr="00A6366B">
              <w:rPr>
                <w:rFonts w:ascii="VIC Light" w:hAnsi="VIC Light"/>
              </w:rPr>
              <w:t>to</w:t>
            </w:r>
            <w:r w:rsidRPr="00A6366B">
              <w:rPr>
                <w:rFonts w:ascii="VIC Light" w:hAnsi="VIC Light"/>
                <w:spacing w:val="-49"/>
              </w:rPr>
              <w:t xml:space="preserve"> </w:t>
            </w:r>
            <w:r w:rsidRPr="00A6366B">
              <w:rPr>
                <w:rFonts w:ascii="VIC Light" w:hAnsi="VIC Light"/>
              </w:rPr>
              <w:t>private</w:t>
            </w:r>
            <w:r w:rsidRPr="00A6366B">
              <w:rPr>
                <w:rFonts w:ascii="VIC Light" w:hAnsi="VIC Light"/>
                <w:spacing w:val="3"/>
              </w:rPr>
              <w:t xml:space="preserve"> </w:t>
            </w:r>
            <w:r w:rsidRPr="00A6366B">
              <w:rPr>
                <w:rFonts w:ascii="VIC Light" w:hAnsi="VIC Light"/>
              </w:rPr>
              <w:t>residence</w:t>
            </w:r>
            <w:r w:rsidRPr="00A6366B">
              <w:rPr>
                <w:rFonts w:ascii="VIC Light" w:hAnsi="VIC Light"/>
                <w:spacing w:val="3"/>
              </w:rPr>
              <w:t xml:space="preserve"> </w:t>
            </w:r>
            <w:r w:rsidRPr="00A6366B">
              <w:rPr>
                <w:rFonts w:ascii="VIC Light" w:hAnsi="VIC Light"/>
              </w:rPr>
              <w:t>/</w:t>
            </w:r>
            <w:r w:rsidRPr="00A6366B">
              <w:rPr>
                <w:rFonts w:ascii="VIC Light" w:hAnsi="VIC Light"/>
                <w:spacing w:val="3"/>
              </w:rPr>
              <w:t xml:space="preserve"> </w:t>
            </w:r>
            <w:r w:rsidR="00EB619F" w:rsidRPr="00A6366B">
              <w:rPr>
                <w:rFonts w:ascii="VIC Light" w:hAnsi="VIC Light"/>
              </w:rPr>
              <w:t>accommodation</w:t>
            </w:r>
            <w:r w:rsidRPr="00A6366B">
              <w:rPr>
                <w:rFonts w:ascii="VIC Light" w:hAnsi="VIC Light"/>
              </w:rPr>
              <w:t>,</w:t>
            </w:r>
            <w:r w:rsidRPr="00A6366B">
              <w:rPr>
                <w:rFonts w:ascii="VIC Light" w:hAnsi="VIC Light"/>
                <w:spacing w:val="2"/>
              </w:rPr>
              <w:t xml:space="preserve"> </w:t>
            </w:r>
            <w:r w:rsidRPr="00A6366B">
              <w:rPr>
                <w:rFonts w:ascii="VIC Light" w:hAnsi="VIC Light"/>
              </w:rPr>
              <w:t>for</w:t>
            </w:r>
            <w:r w:rsidRPr="00A6366B">
              <w:rPr>
                <w:rFonts w:ascii="VIC Light" w:hAnsi="VIC Light"/>
                <w:spacing w:val="2"/>
              </w:rPr>
              <w:t xml:space="preserve"> </w:t>
            </w:r>
            <w:r w:rsidRPr="00A6366B">
              <w:rPr>
                <w:rFonts w:ascii="VIC Light" w:hAnsi="VIC Light"/>
              </w:rPr>
              <w:t>which</w:t>
            </w:r>
            <w:r w:rsidRPr="00A6366B">
              <w:rPr>
                <w:rFonts w:ascii="VIC Light" w:hAnsi="VIC Light"/>
                <w:spacing w:val="2"/>
              </w:rPr>
              <w:t xml:space="preserve"> </w:t>
            </w:r>
            <w:r w:rsidRPr="00A6366B">
              <w:rPr>
                <w:rFonts w:ascii="VIC Light" w:hAnsi="VIC Light"/>
              </w:rPr>
              <w:t>a</w:t>
            </w:r>
            <w:r w:rsidRPr="00A6366B">
              <w:rPr>
                <w:rFonts w:ascii="VIC Light" w:hAnsi="VIC Light"/>
                <w:spacing w:val="2"/>
              </w:rPr>
              <w:t xml:space="preserve"> </w:t>
            </w:r>
            <w:r w:rsidRPr="00A6366B">
              <w:rPr>
                <w:rFonts w:ascii="VIC Light" w:hAnsi="VIC Light"/>
              </w:rPr>
              <w:t>contact</w:t>
            </w:r>
            <w:r w:rsidRPr="00A6366B">
              <w:rPr>
                <w:rFonts w:ascii="VIC Light" w:hAnsi="VIC Light"/>
                <w:spacing w:val="2"/>
              </w:rPr>
              <w:t xml:space="preserve"> </w:t>
            </w:r>
            <w:r w:rsidRPr="00A6366B">
              <w:rPr>
                <w:rFonts w:ascii="VIC Light" w:hAnsi="VIC Light"/>
              </w:rPr>
              <w:t>was</w:t>
            </w:r>
            <w:r w:rsidRPr="00A6366B">
              <w:rPr>
                <w:rFonts w:ascii="VIC Light" w:hAnsi="VIC Light"/>
                <w:spacing w:val="2"/>
              </w:rPr>
              <w:t xml:space="preserve"> </w:t>
            </w:r>
            <w:r w:rsidRPr="00A6366B">
              <w:rPr>
                <w:rFonts w:ascii="VIC Light" w:hAnsi="VIC Light"/>
              </w:rPr>
              <w:t>recorded</w:t>
            </w:r>
            <w:r w:rsidRPr="00A6366B">
              <w:rPr>
                <w:rFonts w:ascii="VIC Light" w:hAnsi="VIC Light"/>
                <w:spacing w:val="1"/>
              </w:rPr>
              <w:t xml:space="preserve"> </w:t>
            </w:r>
            <w:r w:rsidRPr="00A6366B">
              <w:rPr>
                <w:rFonts w:ascii="VIC Light" w:hAnsi="VIC Light"/>
              </w:rPr>
              <w:t>in</w:t>
            </w:r>
            <w:r w:rsidRPr="00A6366B">
              <w:rPr>
                <w:rFonts w:ascii="VIC Light" w:hAnsi="VIC Light"/>
                <w:spacing w:val="2"/>
              </w:rPr>
              <w:t xml:space="preserve"> </w:t>
            </w:r>
            <w:r w:rsidRPr="00A6366B">
              <w:rPr>
                <w:rFonts w:ascii="VIC Light" w:hAnsi="VIC Light"/>
              </w:rPr>
              <w:t>the</w:t>
            </w:r>
            <w:r w:rsidRPr="00A6366B">
              <w:rPr>
                <w:rFonts w:ascii="VIC Light" w:hAnsi="VIC Light"/>
                <w:spacing w:val="3"/>
              </w:rPr>
              <w:t xml:space="preserve"> </w:t>
            </w:r>
            <w:r w:rsidRPr="00A6366B">
              <w:rPr>
                <w:rFonts w:ascii="VIC Light" w:hAnsi="VIC Light"/>
              </w:rPr>
              <w:t>seven</w:t>
            </w:r>
            <w:r w:rsidRPr="00A6366B">
              <w:rPr>
                <w:rFonts w:ascii="VIC Light" w:hAnsi="VIC Light"/>
                <w:spacing w:val="-49"/>
              </w:rPr>
              <w:t xml:space="preserve"> </w:t>
            </w:r>
            <w:r w:rsidRPr="00A6366B">
              <w:rPr>
                <w:rFonts w:ascii="VIC Light" w:hAnsi="VIC Light"/>
              </w:rPr>
              <w:t>days</w:t>
            </w:r>
            <w:r w:rsidRPr="00A6366B">
              <w:rPr>
                <w:rFonts w:ascii="VIC Light" w:hAnsi="VIC Light"/>
                <w:spacing w:val="1"/>
              </w:rPr>
              <w:t xml:space="preserve"> </w:t>
            </w:r>
            <w:r w:rsidRPr="00A6366B">
              <w:rPr>
                <w:rFonts w:ascii="VIC Light" w:hAnsi="VIC Light"/>
              </w:rPr>
              <w:t>immediately after</w:t>
            </w:r>
            <w:r w:rsidRPr="00A6366B">
              <w:rPr>
                <w:rFonts w:ascii="VIC Light" w:hAnsi="VIC Light"/>
                <w:spacing w:val="1"/>
              </w:rPr>
              <w:t xml:space="preserve"> </w:t>
            </w:r>
            <w:r w:rsidRPr="00A6366B">
              <w:rPr>
                <w:rFonts w:ascii="VIC Light" w:hAnsi="VIC Light"/>
              </w:rPr>
              <w:t>discharge</w:t>
            </w:r>
            <w:r w:rsidRPr="00A6366B">
              <w:rPr>
                <w:rFonts w:ascii="VIC Light" w:hAnsi="VIC Light"/>
                <w:spacing w:val="2"/>
              </w:rPr>
              <w:t xml:space="preserve"> </w:t>
            </w:r>
            <w:r w:rsidRPr="00A6366B">
              <w:rPr>
                <w:rFonts w:ascii="VIC Light" w:hAnsi="VIC Light"/>
              </w:rPr>
              <w:t>(does</w:t>
            </w:r>
            <w:r w:rsidRPr="00A6366B">
              <w:rPr>
                <w:rFonts w:ascii="VIC Light" w:hAnsi="VIC Light"/>
                <w:spacing w:val="1"/>
              </w:rPr>
              <w:t xml:space="preserve"> </w:t>
            </w:r>
            <w:r w:rsidRPr="00A6366B">
              <w:rPr>
                <w:rFonts w:ascii="VIC Light" w:hAnsi="VIC Light"/>
              </w:rPr>
              <w:t>not</w:t>
            </w:r>
            <w:r w:rsidRPr="00A6366B">
              <w:rPr>
                <w:rFonts w:ascii="VIC Light" w:hAnsi="VIC Light"/>
                <w:spacing w:val="1"/>
              </w:rPr>
              <w:t xml:space="preserve"> </w:t>
            </w:r>
            <w:r w:rsidRPr="00A6366B">
              <w:rPr>
                <w:rFonts w:ascii="VIC Light" w:hAnsi="VIC Light"/>
              </w:rPr>
              <w:t>include</w:t>
            </w:r>
            <w:r w:rsidRPr="00A6366B">
              <w:rPr>
                <w:rFonts w:ascii="VIC Light" w:hAnsi="VIC Light"/>
                <w:spacing w:val="2"/>
              </w:rPr>
              <w:t xml:space="preserve"> </w:t>
            </w:r>
            <w:r w:rsidRPr="00A6366B">
              <w:rPr>
                <w:rFonts w:ascii="VIC Light" w:hAnsi="VIC Light"/>
              </w:rPr>
              <w:t>contact</w:t>
            </w:r>
            <w:r w:rsidRPr="00A6366B">
              <w:rPr>
                <w:rFonts w:ascii="VIC Light" w:hAnsi="VIC Light"/>
                <w:spacing w:val="1"/>
              </w:rPr>
              <w:t xml:space="preserve"> </w:t>
            </w:r>
            <w:r w:rsidRPr="00A6366B">
              <w:rPr>
                <w:rFonts w:ascii="VIC Light" w:hAnsi="VIC Light"/>
              </w:rPr>
              <w:t>made</w:t>
            </w:r>
            <w:r w:rsidRPr="00A6366B">
              <w:rPr>
                <w:rFonts w:ascii="VIC Light" w:hAnsi="VIC Light"/>
                <w:spacing w:val="2"/>
              </w:rPr>
              <w:t xml:space="preserve"> </w:t>
            </w:r>
            <w:r w:rsidRPr="00A6366B">
              <w:rPr>
                <w:rFonts w:ascii="VIC Light" w:hAnsi="VIC Light"/>
              </w:rPr>
              <w:t>on</w:t>
            </w:r>
            <w:r w:rsidRPr="00A6366B">
              <w:rPr>
                <w:rFonts w:ascii="VIC Light" w:hAnsi="VIC Light"/>
                <w:spacing w:val="1"/>
              </w:rPr>
              <w:t xml:space="preserve"> </w:t>
            </w:r>
            <w:r w:rsidRPr="00A6366B">
              <w:rPr>
                <w:rFonts w:ascii="VIC Light" w:hAnsi="VIC Light"/>
              </w:rPr>
              <w:t>the</w:t>
            </w:r>
            <w:r w:rsidRPr="00A6366B">
              <w:rPr>
                <w:rFonts w:ascii="VIC Light" w:hAnsi="VIC Light"/>
                <w:spacing w:val="2"/>
              </w:rPr>
              <w:t xml:space="preserve"> </w:t>
            </w:r>
            <w:r w:rsidRPr="00A6366B">
              <w:rPr>
                <w:rFonts w:ascii="VIC Light" w:hAnsi="VIC Light"/>
              </w:rPr>
              <w:t>day of</w:t>
            </w:r>
            <w:r w:rsidRPr="00A6366B">
              <w:rPr>
                <w:rFonts w:ascii="VIC Light" w:hAnsi="VIC Light"/>
                <w:spacing w:val="-46"/>
              </w:rPr>
              <w:t xml:space="preserve"> </w:t>
            </w:r>
            <w:r w:rsidRPr="00A6366B">
              <w:rPr>
                <w:rFonts w:ascii="VIC Light" w:hAnsi="VIC Light"/>
              </w:rPr>
              <w:t>discharge). When a client is sent on leave &amp; then discharged whilst on leave,</w:t>
            </w:r>
            <w:r w:rsidRPr="00A6366B">
              <w:rPr>
                <w:rFonts w:ascii="VIC Light" w:hAnsi="VIC Light"/>
                <w:spacing w:val="-9"/>
              </w:rPr>
              <w:t xml:space="preserve"> </w:t>
            </w:r>
            <w:r w:rsidRPr="00A6366B">
              <w:rPr>
                <w:rFonts w:ascii="VIC Light" w:hAnsi="VIC Light"/>
              </w:rPr>
              <w:t>contact</w:t>
            </w:r>
            <w:r w:rsidRPr="00A6366B">
              <w:rPr>
                <w:rFonts w:ascii="VIC Light" w:hAnsi="VIC Light"/>
                <w:spacing w:val="2"/>
              </w:rPr>
              <w:t xml:space="preserve"> </w:t>
            </w:r>
            <w:r w:rsidRPr="00A6366B">
              <w:rPr>
                <w:rFonts w:ascii="VIC Light" w:hAnsi="VIC Light"/>
              </w:rPr>
              <w:t>must</w:t>
            </w:r>
            <w:r w:rsidRPr="00A6366B">
              <w:rPr>
                <w:rFonts w:ascii="VIC Light" w:hAnsi="VIC Light"/>
                <w:spacing w:val="2"/>
              </w:rPr>
              <w:t xml:space="preserve"> </w:t>
            </w:r>
            <w:r w:rsidRPr="00A6366B">
              <w:rPr>
                <w:rFonts w:ascii="VIC Light" w:hAnsi="VIC Light"/>
              </w:rPr>
              <w:t>occur</w:t>
            </w:r>
            <w:r w:rsidRPr="00A6366B">
              <w:rPr>
                <w:rFonts w:ascii="VIC Light" w:hAnsi="VIC Light"/>
                <w:spacing w:val="2"/>
              </w:rPr>
              <w:t xml:space="preserve"> </w:t>
            </w:r>
            <w:r w:rsidRPr="00A6366B">
              <w:rPr>
                <w:rFonts w:ascii="VIC Light" w:hAnsi="VIC Light"/>
              </w:rPr>
              <w:t>within</w:t>
            </w:r>
            <w:r w:rsidRPr="00A6366B">
              <w:rPr>
                <w:rFonts w:ascii="VIC Light" w:hAnsi="VIC Light"/>
                <w:spacing w:val="2"/>
              </w:rPr>
              <w:t xml:space="preserve"> </w:t>
            </w:r>
            <w:r w:rsidRPr="00A6366B">
              <w:rPr>
                <w:rFonts w:ascii="VIC Light" w:hAnsi="VIC Light"/>
              </w:rPr>
              <w:t>the</w:t>
            </w:r>
            <w:r w:rsidRPr="00A6366B">
              <w:rPr>
                <w:rFonts w:ascii="VIC Light" w:hAnsi="VIC Light"/>
                <w:spacing w:val="3"/>
              </w:rPr>
              <w:t xml:space="preserve"> </w:t>
            </w:r>
            <w:r w:rsidRPr="00A6366B">
              <w:rPr>
                <w:rFonts w:ascii="VIC Light" w:hAnsi="VIC Light"/>
              </w:rPr>
              <w:t>7</w:t>
            </w:r>
            <w:r w:rsidRPr="00A6366B">
              <w:rPr>
                <w:rFonts w:ascii="VIC Light" w:hAnsi="VIC Light"/>
                <w:spacing w:val="2"/>
              </w:rPr>
              <w:t xml:space="preserve"> </w:t>
            </w:r>
            <w:r w:rsidRPr="00A6366B">
              <w:rPr>
                <w:rFonts w:ascii="VIC Light" w:hAnsi="VIC Light"/>
              </w:rPr>
              <w:t>days</w:t>
            </w:r>
            <w:r w:rsidRPr="00A6366B">
              <w:rPr>
                <w:rFonts w:ascii="VIC Light" w:hAnsi="VIC Light"/>
                <w:spacing w:val="2"/>
              </w:rPr>
              <w:t xml:space="preserve"> </w:t>
            </w:r>
            <w:r w:rsidRPr="00A6366B">
              <w:rPr>
                <w:rFonts w:ascii="VIC Light" w:hAnsi="VIC Light"/>
              </w:rPr>
              <w:t>since</w:t>
            </w:r>
            <w:r w:rsidRPr="00A6366B">
              <w:rPr>
                <w:rFonts w:ascii="VIC Light" w:hAnsi="VIC Light"/>
                <w:spacing w:val="3"/>
              </w:rPr>
              <w:t xml:space="preserve"> </w:t>
            </w:r>
            <w:r w:rsidRPr="00A6366B">
              <w:rPr>
                <w:rFonts w:ascii="VIC Light" w:hAnsi="VIC Light"/>
              </w:rPr>
              <w:t>the</w:t>
            </w:r>
            <w:r w:rsidRPr="00A6366B">
              <w:rPr>
                <w:rFonts w:ascii="VIC Light" w:hAnsi="VIC Light"/>
                <w:spacing w:val="3"/>
              </w:rPr>
              <w:t xml:space="preserve"> </w:t>
            </w:r>
            <w:r w:rsidRPr="00A6366B">
              <w:rPr>
                <w:rFonts w:ascii="VIC Light" w:hAnsi="VIC Light"/>
              </w:rPr>
              <w:t>client</w:t>
            </w:r>
            <w:r w:rsidRPr="00A6366B">
              <w:rPr>
                <w:rFonts w:ascii="VIC Light" w:hAnsi="VIC Light"/>
                <w:spacing w:val="2"/>
              </w:rPr>
              <w:t xml:space="preserve"> </w:t>
            </w:r>
            <w:r w:rsidRPr="00A6366B">
              <w:rPr>
                <w:rFonts w:ascii="VIC Light" w:hAnsi="VIC Light"/>
              </w:rPr>
              <w:t>was</w:t>
            </w:r>
            <w:r w:rsidRPr="00A6366B">
              <w:rPr>
                <w:rFonts w:ascii="VIC Light" w:hAnsi="VIC Light"/>
                <w:spacing w:val="2"/>
              </w:rPr>
              <w:t xml:space="preserve"> </w:t>
            </w:r>
            <w:r w:rsidRPr="00A6366B">
              <w:rPr>
                <w:rFonts w:ascii="VIC Light" w:hAnsi="VIC Light"/>
              </w:rPr>
              <w:t>on</w:t>
            </w:r>
            <w:r w:rsidRPr="00A6366B">
              <w:rPr>
                <w:rFonts w:ascii="VIC Light" w:hAnsi="VIC Light"/>
                <w:spacing w:val="2"/>
              </w:rPr>
              <w:t xml:space="preserve"> </w:t>
            </w:r>
            <w:r w:rsidRPr="00A6366B">
              <w:rPr>
                <w:rFonts w:ascii="VIC Light" w:hAnsi="VIC Light"/>
              </w:rPr>
              <w:t>leave.</w:t>
            </w:r>
            <w:r w:rsidRPr="00A6366B">
              <w:rPr>
                <w:rFonts w:ascii="VIC Light" w:hAnsi="VIC Light"/>
                <w:spacing w:val="2"/>
              </w:rPr>
              <w:t xml:space="preserve"> </w:t>
            </w:r>
            <w:r w:rsidRPr="00A6366B">
              <w:rPr>
                <w:rFonts w:ascii="VIC Light" w:hAnsi="VIC Light"/>
              </w:rPr>
              <w:t>Lagged</w:t>
            </w:r>
            <w:r w:rsidRPr="00A6366B">
              <w:rPr>
                <w:rFonts w:ascii="VIC Light" w:hAnsi="VIC Light"/>
                <w:spacing w:val="1"/>
              </w:rPr>
              <w:t xml:space="preserve"> </w:t>
            </w:r>
            <w:r w:rsidRPr="00A6366B">
              <w:rPr>
                <w:rFonts w:ascii="VIC Light" w:hAnsi="VIC Light"/>
              </w:rPr>
              <w:t>by</w:t>
            </w:r>
            <w:r w:rsidRPr="00A6366B">
              <w:rPr>
                <w:rFonts w:ascii="VIC Light" w:hAnsi="VIC Light"/>
                <w:spacing w:val="1"/>
              </w:rPr>
              <w:t xml:space="preserve"> </w:t>
            </w:r>
            <w:r w:rsidRPr="00A6366B">
              <w:rPr>
                <w:rFonts w:ascii="VIC Light" w:hAnsi="VIC Light"/>
              </w:rPr>
              <w:t>7</w:t>
            </w:r>
            <w:r w:rsidRPr="00A6366B">
              <w:rPr>
                <w:rFonts w:ascii="VIC Light" w:hAnsi="VIC Light"/>
                <w:spacing w:val="-48"/>
              </w:rPr>
              <w:t xml:space="preserve"> </w:t>
            </w:r>
            <w:r w:rsidRPr="00A6366B">
              <w:rPr>
                <w:rFonts w:ascii="VIC Light" w:hAnsi="VIC Light"/>
              </w:rPr>
              <w:t>days.</w:t>
            </w:r>
          </w:p>
        </w:tc>
        <w:tc>
          <w:tcPr>
            <w:tcW w:w="2523" w:type="dxa"/>
          </w:tcPr>
          <w:p w:rsidR="00CF11E1" w:rsidRPr="00A6366B" w:rsidRDefault="00CF11E1" w:rsidP="00A47400">
            <w:pPr>
              <w:pStyle w:val="DHHStabletext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hAnsi="VIC Light"/>
              </w:rPr>
              <w:t>80.0</w:t>
            </w:r>
            <w:r w:rsidRPr="00A6366B">
              <w:rPr>
                <w:rFonts w:ascii="VIC Light" w:hAnsi="VIC Light"/>
                <w:spacing w:val="3"/>
              </w:rPr>
              <w:t xml:space="preserve"> </w:t>
            </w:r>
            <w:r w:rsidRPr="00A6366B">
              <w:rPr>
                <w:rFonts w:ascii="VIC Light" w:hAnsi="VIC Light"/>
              </w:rPr>
              <w:t>%</w:t>
            </w:r>
          </w:p>
        </w:tc>
        <w:tc>
          <w:tcPr>
            <w:tcW w:w="3572" w:type="dxa"/>
          </w:tcPr>
          <w:p w:rsidR="00CF11E1" w:rsidRPr="00A6366B" w:rsidRDefault="00CF11E1" w:rsidP="00A47400">
            <w:pPr>
              <w:pStyle w:val="DHHStabletext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hAnsi="VIC Light"/>
              </w:rPr>
              <w:t>Indicator</w:t>
            </w:r>
            <w:r w:rsidRPr="00A6366B">
              <w:rPr>
                <w:rFonts w:ascii="VIC Light" w:hAnsi="VIC Light"/>
                <w:spacing w:val="3"/>
              </w:rPr>
              <w:t xml:space="preserve"> </w:t>
            </w:r>
            <w:r w:rsidRPr="00A6366B">
              <w:rPr>
                <w:rFonts w:ascii="VIC Light" w:hAnsi="VIC Light"/>
              </w:rPr>
              <w:t>of</w:t>
            </w:r>
            <w:r w:rsidRPr="00A6366B">
              <w:rPr>
                <w:rFonts w:ascii="VIC Light" w:hAnsi="VIC Light"/>
                <w:spacing w:val="2"/>
              </w:rPr>
              <w:t xml:space="preserve"> </w:t>
            </w:r>
            <w:r w:rsidRPr="00A6366B">
              <w:rPr>
                <w:rFonts w:ascii="VIC Light" w:hAnsi="VIC Light"/>
              </w:rPr>
              <w:t>effective</w:t>
            </w:r>
            <w:r w:rsidRPr="00A6366B">
              <w:rPr>
                <w:rFonts w:ascii="VIC Light" w:hAnsi="VIC Light"/>
                <w:spacing w:val="4"/>
              </w:rPr>
              <w:t xml:space="preserve"> </w:t>
            </w:r>
            <w:r w:rsidRPr="00A6366B">
              <w:rPr>
                <w:rFonts w:ascii="VIC Light" w:hAnsi="VIC Light"/>
              </w:rPr>
              <w:t>discharge</w:t>
            </w:r>
            <w:r w:rsidRPr="00A6366B">
              <w:rPr>
                <w:rFonts w:ascii="VIC Light" w:hAnsi="VIC Light"/>
                <w:spacing w:val="4"/>
              </w:rPr>
              <w:t xml:space="preserve"> </w:t>
            </w:r>
            <w:r w:rsidRPr="00A6366B">
              <w:rPr>
                <w:rFonts w:ascii="VIC Light" w:hAnsi="VIC Light"/>
              </w:rPr>
              <w:t>management.</w:t>
            </w:r>
            <w:r w:rsidRPr="00A6366B">
              <w:rPr>
                <w:rFonts w:ascii="VIC Light" w:hAnsi="VIC Light"/>
                <w:spacing w:val="3"/>
              </w:rPr>
              <w:t xml:space="preserve"> </w:t>
            </w:r>
            <w:r w:rsidRPr="00A6366B">
              <w:rPr>
                <w:rFonts w:ascii="VIC Light" w:hAnsi="VIC Light"/>
              </w:rPr>
              <w:t>NOTE:</w:t>
            </w:r>
            <w:r w:rsidRPr="00A6366B">
              <w:rPr>
                <w:rFonts w:ascii="VIC Light" w:hAnsi="VIC Light"/>
                <w:spacing w:val="4"/>
              </w:rPr>
              <w:t xml:space="preserve"> </w:t>
            </w:r>
            <w:r w:rsidRPr="00A6366B">
              <w:rPr>
                <w:rFonts w:ascii="VIC Light" w:hAnsi="VIC Light"/>
              </w:rPr>
              <w:t>Data</w:t>
            </w:r>
            <w:r w:rsidRPr="00A6366B">
              <w:rPr>
                <w:rFonts w:ascii="VIC Light" w:hAnsi="VIC Light"/>
                <w:spacing w:val="3"/>
              </w:rPr>
              <w:t xml:space="preserve"> </w:t>
            </w:r>
            <w:r w:rsidRPr="00A6366B">
              <w:rPr>
                <w:rFonts w:ascii="VIC Light" w:hAnsi="VIC Light"/>
              </w:rPr>
              <w:t>collection</w:t>
            </w:r>
            <w:r w:rsidRPr="00A6366B">
              <w:rPr>
                <w:rFonts w:ascii="VIC Light" w:hAnsi="VIC Light"/>
                <w:spacing w:val="3"/>
              </w:rPr>
              <w:t xml:space="preserve"> </w:t>
            </w:r>
            <w:r w:rsidRPr="00A6366B">
              <w:rPr>
                <w:rFonts w:ascii="VIC Light" w:hAnsi="VIC Light"/>
              </w:rPr>
              <w:t>from</w:t>
            </w:r>
            <w:r w:rsidRPr="00A6366B">
              <w:rPr>
                <w:rFonts w:ascii="VIC Light" w:hAnsi="VIC Light"/>
                <w:spacing w:val="-50"/>
              </w:rPr>
              <w:t xml:space="preserve"> </w:t>
            </w:r>
            <w:r w:rsidRPr="00A6366B">
              <w:rPr>
                <w:rFonts w:ascii="VIC Light" w:hAnsi="VIC Light"/>
              </w:rPr>
              <w:t>Oct'11 to Jun'12 was affected by protected industrial</w:t>
            </w:r>
            <w:r w:rsidRPr="00A6366B">
              <w:rPr>
                <w:rFonts w:ascii="VIC Light" w:hAnsi="VIC Light"/>
                <w:spacing w:val="23"/>
              </w:rPr>
              <w:t xml:space="preserve"> </w:t>
            </w:r>
            <w:r w:rsidRPr="00A6366B">
              <w:rPr>
                <w:rFonts w:ascii="VIC Light" w:hAnsi="VIC Light"/>
              </w:rPr>
              <w:t>action.</w:t>
            </w:r>
          </w:p>
        </w:tc>
      </w:tr>
      <w:tr w:rsidR="00CF11E1" w:rsidRPr="00A6366B" w:rsidTr="00A47400">
        <w:tc>
          <w:tcPr>
            <w:tcW w:w="2524" w:type="dxa"/>
            <w:shd w:val="clear" w:color="auto" w:fill="auto"/>
          </w:tcPr>
          <w:p w:rsidR="00CF11E1" w:rsidRPr="00A6366B" w:rsidRDefault="00CF11E1" w:rsidP="00A47400">
            <w:pPr>
              <w:pStyle w:val="DHHStabletext"/>
              <w:rPr>
                <w:rFonts w:ascii="VIC Light" w:hAnsi="VIC Light"/>
              </w:rPr>
            </w:pPr>
          </w:p>
        </w:tc>
        <w:tc>
          <w:tcPr>
            <w:tcW w:w="2523" w:type="dxa"/>
          </w:tcPr>
          <w:p w:rsidR="00CF11E1" w:rsidRPr="00A6366B" w:rsidRDefault="009A1E44" w:rsidP="00A47400">
            <w:pPr>
              <w:pStyle w:val="DHHStabletext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hAnsi="VIC Light"/>
              </w:rPr>
              <w:t xml:space="preserve">% Valid </w:t>
            </w:r>
            <w:proofErr w:type="spellStart"/>
            <w:r w:rsidRPr="00A6366B">
              <w:rPr>
                <w:rFonts w:ascii="VIC Light" w:hAnsi="VIC Light"/>
              </w:rPr>
              <w:t>HoNOS</w:t>
            </w:r>
            <w:proofErr w:type="spellEnd"/>
            <w:r w:rsidRPr="00A6366B">
              <w:rPr>
                <w:rFonts w:ascii="VIC Light" w:hAnsi="VIC Light"/>
              </w:rPr>
              <w:t xml:space="preserve"> compliant</w:t>
            </w:r>
          </w:p>
        </w:tc>
        <w:tc>
          <w:tcPr>
            <w:tcW w:w="3771" w:type="dxa"/>
          </w:tcPr>
          <w:p w:rsidR="00CF11E1" w:rsidRPr="00A6366B" w:rsidRDefault="00CF11E1" w:rsidP="00A47400">
            <w:pPr>
              <w:pStyle w:val="DHHStabletext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hAnsi="VIC Light"/>
              </w:rPr>
              <w:t>Participation</w:t>
            </w:r>
            <w:r w:rsidRPr="00A6366B">
              <w:rPr>
                <w:rFonts w:ascii="VIC Light" w:hAnsi="VIC Light"/>
                <w:spacing w:val="4"/>
              </w:rPr>
              <w:t xml:space="preserve"> </w:t>
            </w:r>
            <w:r w:rsidRPr="00A6366B">
              <w:rPr>
                <w:rFonts w:ascii="VIC Light" w:hAnsi="VIC Light"/>
              </w:rPr>
              <w:t>rate</w:t>
            </w:r>
            <w:r w:rsidRPr="00A6366B">
              <w:rPr>
                <w:rFonts w:ascii="VIC Light" w:hAnsi="VIC Light"/>
                <w:spacing w:val="5"/>
              </w:rPr>
              <w:t xml:space="preserve"> </w:t>
            </w:r>
            <w:r w:rsidRPr="00A6366B">
              <w:rPr>
                <w:rFonts w:ascii="VIC Light" w:hAnsi="VIC Light"/>
              </w:rPr>
              <w:t>in</w:t>
            </w:r>
            <w:r w:rsidRPr="00A6366B">
              <w:rPr>
                <w:rFonts w:ascii="VIC Light" w:hAnsi="VIC Light"/>
                <w:spacing w:val="4"/>
              </w:rPr>
              <w:t xml:space="preserve"> </w:t>
            </w:r>
            <w:proofErr w:type="spellStart"/>
            <w:r w:rsidRPr="00A6366B">
              <w:rPr>
                <w:rFonts w:ascii="VIC Light" w:hAnsi="VIC Light"/>
              </w:rPr>
              <w:t>HoNOS</w:t>
            </w:r>
            <w:proofErr w:type="spellEnd"/>
            <w:r w:rsidRPr="00A6366B">
              <w:rPr>
                <w:rFonts w:ascii="VIC Light" w:hAnsi="VIC Light"/>
                <w:spacing w:val="3"/>
              </w:rPr>
              <w:t xml:space="preserve"> </w:t>
            </w:r>
            <w:r w:rsidRPr="00A6366B">
              <w:rPr>
                <w:rFonts w:ascii="VIC Light" w:hAnsi="VIC Light"/>
              </w:rPr>
              <w:t>(</w:t>
            </w:r>
            <w:proofErr w:type="spellStart"/>
            <w:r w:rsidRPr="00A6366B">
              <w:rPr>
                <w:rFonts w:ascii="VIC Light" w:hAnsi="VIC Light"/>
              </w:rPr>
              <w:t>HoNOSCA</w:t>
            </w:r>
            <w:proofErr w:type="spellEnd"/>
            <w:r w:rsidRPr="00A6366B">
              <w:rPr>
                <w:rFonts w:ascii="VIC Light" w:hAnsi="VIC Light"/>
              </w:rPr>
              <w:t>/HNSADL/HoNOS65)</w:t>
            </w:r>
            <w:r w:rsidRPr="00A6366B">
              <w:rPr>
                <w:rFonts w:ascii="VIC Light" w:hAnsi="VIC Light"/>
                <w:spacing w:val="4"/>
              </w:rPr>
              <w:t xml:space="preserve"> </w:t>
            </w:r>
            <w:r w:rsidRPr="00A6366B">
              <w:rPr>
                <w:rFonts w:ascii="VIC Light" w:hAnsi="VIC Light"/>
              </w:rPr>
              <w:t>outcome</w:t>
            </w:r>
            <w:r w:rsidRPr="00A6366B">
              <w:rPr>
                <w:rFonts w:ascii="VIC Light" w:hAnsi="VIC Light"/>
                <w:spacing w:val="5"/>
              </w:rPr>
              <w:t xml:space="preserve"> </w:t>
            </w:r>
            <w:r w:rsidRPr="00A6366B">
              <w:rPr>
                <w:rFonts w:ascii="VIC Light" w:hAnsi="VIC Light"/>
              </w:rPr>
              <w:t>measurement</w:t>
            </w:r>
            <w:r w:rsidRPr="00A6366B">
              <w:rPr>
                <w:rFonts w:ascii="VIC Light" w:hAnsi="VIC Light"/>
                <w:spacing w:val="-44"/>
              </w:rPr>
              <w:t xml:space="preserve"> </w:t>
            </w:r>
            <w:r w:rsidRPr="00A6366B">
              <w:rPr>
                <w:rFonts w:ascii="VIC Light" w:hAnsi="VIC Light"/>
              </w:rPr>
              <w:t>scales</w:t>
            </w:r>
            <w:r w:rsidRPr="00A6366B">
              <w:rPr>
                <w:rFonts w:ascii="VIC Light" w:hAnsi="VIC Light"/>
                <w:spacing w:val="2"/>
              </w:rPr>
              <w:t xml:space="preserve"> </w:t>
            </w:r>
            <w:r w:rsidRPr="00A6366B">
              <w:rPr>
                <w:rFonts w:ascii="VIC Light" w:hAnsi="VIC Light"/>
              </w:rPr>
              <w:t>(number</w:t>
            </w:r>
            <w:r w:rsidRPr="00A6366B">
              <w:rPr>
                <w:rFonts w:ascii="VIC Light" w:hAnsi="VIC Light"/>
                <w:spacing w:val="2"/>
              </w:rPr>
              <w:t xml:space="preserve"> </w:t>
            </w:r>
            <w:r w:rsidRPr="00A6366B">
              <w:rPr>
                <w:rFonts w:ascii="VIC Light" w:hAnsi="VIC Light"/>
              </w:rPr>
              <w:t>of</w:t>
            </w:r>
            <w:r w:rsidRPr="00A6366B">
              <w:rPr>
                <w:rFonts w:ascii="VIC Light" w:hAnsi="VIC Light"/>
                <w:spacing w:val="1"/>
              </w:rPr>
              <w:t xml:space="preserve"> </w:t>
            </w:r>
            <w:r w:rsidRPr="00A6366B">
              <w:rPr>
                <w:rFonts w:ascii="VIC Light" w:hAnsi="VIC Light"/>
              </w:rPr>
              <w:t>valid</w:t>
            </w:r>
            <w:r w:rsidRPr="00A6366B">
              <w:rPr>
                <w:rFonts w:ascii="VIC Light" w:hAnsi="VIC Light"/>
                <w:spacing w:val="1"/>
              </w:rPr>
              <w:t xml:space="preserve"> </w:t>
            </w:r>
            <w:proofErr w:type="spellStart"/>
            <w:r w:rsidRPr="00A6366B">
              <w:rPr>
                <w:rFonts w:ascii="VIC Light" w:hAnsi="VIC Light"/>
              </w:rPr>
              <w:t>HoNOS</w:t>
            </w:r>
            <w:proofErr w:type="spellEnd"/>
            <w:r w:rsidRPr="00A6366B">
              <w:rPr>
                <w:rFonts w:ascii="VIC Light" w:hAnsi="VIC Light"/>
                <w:spacing w:val="1"/>
              </w:rPr>
              <w:t xml:space="preserve"> </w:t>
            </w:r>
            <w:r w:rsidRPr="00A6366B">
              <w:rPr>
                <w:rFonts w:ascii="VIC Light" w:hAnsi="VIC Light"/>
              </w:rPr>
              <w:t>collection</w:t>
            </w:r>
            <w:r w:rsidRPr="00A6366B">
              <w:rPr>
                <w:rFonts w:ascii="VIC Light" w:hAnsi="VIC Light"/>
                <w:spacing w:val="2"/>
              </w:rPr>
              <w:t xml:space="preserve"> </w:t>
            </w:r>
            <w:r w:rsidRPr="00A6366B">
              <w:rPr>
                <w:rFonts w:ascii="VIC Light" w:hAnsi="VIC Light"/>
              </w:rPr>
              <w:t>events</w:t>
            </w:r>
            <w:r w:rsidRPr="00A6366B">
              <w:rPr>
                <w:rFonts w:ascii="VIC Light" w:hAnsi="VIC Light"/>
                <w:spacing w:val="2"/>
              </w:rPr>
              <w:t xml:space="preserve"> </w:t>
            </w:r>
            <w:r w:rsidRPr="00A6366B">
              <w:rPr>
                <w:rFonts w:ascii="VIC Light" w:hAnsi="VIC Light"/>
              </w:rPr>
              <w:t>/</w:t>
            </w:r>
            <w:r w:rsidRPr="00A6366B">
              <w:rPr>
                <w:rFonts w:ascii="VIC Light" w:hAnsi="VIC Light"/>
                <w:spacing w:val="2"/>
              </w:rPr>
              <w:t xml:space="preserve"> </w:t>
            </w:r>
            <w:r w:rsidRPr="00A6366B">
              <w:rPr>
                <w:rFonts w:ascii="VIC Light" w:hAnsi="VIC Light"/>
              </w:rPr>
              <w:t>total</w:t>
            </w:r>
            <w:r w:rsidRPr="00A6366B">
              <w:rPr>
                <w:rFonts w:ascii="VIC Light" w:hAnsi="VIC Light"/>
                <w:spacing w:val="3"/>
              </w:rPr>
              <w:t xml:space="preserve"> </w:t>
            </w:r>
            <w:r w:rsidRPr="00A6366B">
              <w:rPr>
                <w:rFonts w:ascii="VIC Light" w:hAnsi="VIC Light"/>
              </w:rPr>
              <w:t>number</w:t>
            </w:r>
            <w:r w:rsidRPr="00A6366B">
              <w:rPr>
                <w:rFonts w:ascii="VIC Light" w:hAnsi="VIC Light"/>
                <w:spacing w:val="2"/>
              </w:rPr>
              <w:t xml:space="preserve"> </w:t>
            </w:r>
            <w:r w:rsidRPr="00A6366B">
              <w:rPr>
                <w:rFonts w:ascii="VIC Light" w:hAnsi="VIC Light"/>
              </w:rPr>
              <w:t>of</w:t>
            </w:r>
            <w:r w:rsidRPr="00A6366B">
              <w:rPr>
                <w:rFonts w:ascii="VIC Light" w:hAnsi="VIC Light"/>
                <w:spacing w:val="1"/>
              </w:rPr>
              <w:t xml:space="preserve"> </w:t>
            </w:r>
            <w:r w:rsidRPr="00A6366B">
              <w:rPr>
                <w:rFonts w:ascii="VIC Light" w:hAnsi="VIC Light"/>
              </w:rPr>
              <w:t>outcome</w:t>
            </w:r>
            <w:r w:rsidRPr="00A6366B">
              <w:rPr>
                <w:rFonts w:ascii="VIC Light" w:hAnsi="VIC Light"/>
                <w:spacing w:val="-48"/>
              </w:rPr>
              <w:t xml:space="preserve"> </w:t>
            </w:r>
            <w:r w:rsidRPr="00A6366B">
              <w:rPr>
                <w:rFonts w:ascii="VIC Light" w:hAnsi="VIC Light"/>
              </w:rPr>
              <w:t>collection</w:t>
            </w:r>
            <w:r w:rsidRPr="00A6366B">
              <w:rPr>
                <w:rFonts w:ascii="VIC Light" w:hAnsi="VIC Light"/>
                <w:spacing w:val="3"/>
              </w:rPr>
              <w:t xml:space="preserve"> </w:t>
            </w:r>
            <w:r w:rsidRPr="00A6366B">
              <w:rPr>
                <w:rFonts w:ascii="VIC Light" w:hAnsi="VIC Light"/>
              </w:rPr>
              <w:t>occasions</w:t>
            </w:r>
            <w:r w:rsidRPr="00A6366B">
              <w:rPr>
                <w:rFonts w:ascii="VIC Light" w:hAnsi="VIC Light"/>
                <w:spacing w:val="3"/>
              </w:rPr>
              <w:t xml:space="preserve"> </w:t>
            </w:r>
            <w:r w:rsidRPr="00A6366B">
              <w:rPr>
                <w:rFonts w:ascii="VIC Light" w:hAnsi="VIC Light"/>
              </w:rPr>
              <w:t>that</w:t>
            </w:r>
            <w:r w:rsidRPr="00A6366B">
              <w:rPr>
                <w:rFonts w:ascii="VIC Light" w:hAnsi="VIC Light"/>
                <w:spacing w:val="3"/>
              </w:rPr>
              <w:t xml:space="preserve"> </w:t>
            </w:r>
            <w:r w:rsidRPr="00A6366B">
              <w:rPr>
                <w:rFonts w:ascii="VIC Light" w:hAnsi="VIC Light"/>
              </w:rPr>
              <w:t>should</w:t>
            </w:r>
            <w:r w:rsidRPr="00A6366B">
              <w:rPr>
                <w:rFonts w:ascii="VIC Light" w:hAnsi="VIC Light"/>
                <w:spacing w:val="2"/>
              </w:rPr>
              <w:t xml:space="preserve"> </w:t>
            </w:r>
            <w:r w:rsidRPr="00A6366B">
              <w:rPr>
                <w:rFonts w:ascii="VIC Light" w:hAnsi="VIC Light"/>
              </w:rPr>
              <w:t>be</w:t>
            </w:r>
            <w:r w:rsidRPr="00A6366B">
              <w:rPr>
                <w:rFonts w:ascii="VIC Light" w:hAnsi="VIC Light"/>
                <w:spacing w:val="4"/>
              </w:rPr>
              <w:t xml:space="preserve"> </w:t>
            </w:r>
            <w:r w:rsidRPr="00A6366B">
              <w:rPr>
                <w:rFonts w:ascii="VIC Light" w:hAnsi="VIC Light"/>
              </w:rPr>
              <w:t>recorded</w:t>
            </w:r>
            <w:r w:rsidRPr="00A6366B">
              <w:rPr>
                <w:rFonts w:ascii="VIC Light" w:hAnsi="VIC Light"/>
                <w:spacing w:val="2"/>
              </w:rPr>
              <w:t xml:space="preserve"> </w:t>
            </w:r>
            <w:r w:rsidRPr="00A6366B">
              <w:rPr>
                <w:rFonts w:ascii="VIC Light" w:hAnsi="VIC Light"/>
              </w:rPr>
              <w:t>for</w:t>
            </w:r>
            <w:r w:rsidRPr="00A6366B">
              <w:rPr>
                <w:rFonts w:ascii="VIC Light" w:hAnsi="VIC Light"/>
                <w:spacing w:val="3"/>
              </w:rPr>
              <w:t xml:space="preserve"> </w:t>
            </w:r>
            <w:r w:rsidRPr="00A6366B">
              <w:rPr>
                <w:rFonts w:ascii="VIC Light" w:hAnsi="VIC Light"/>
              </w:rPr>
              <w:t>in-scope</w:t>
            </w:r>
            <w:r w:rsidRPr="00A6366B">
              <w:rPr>
                <w:rFonts w:ascii="VIC Light" w:hAnsi="VIC Light"/>
                <w:spacing w:val="4"/>
              </w:rPr>
              <w:t xml:space="preserve"> </w:t>
            </w:r>
            <w:r w:rsidRPr="00A6366B">
              <w:rPr>
                <w:rFonts w:ascii="VIC Light" w:hAnsi="VIC Light"/>
              </w:rPr>
              <w:t>service</w:t>
            </w:r>
            <w:r w:rsidRPr="00A6366B">
              <w:rPr>
                <w:rFonts w:ascii="VIC Light" w:hAnsi="VIC Light"/>
                <w:spacing w:val="4"/>
              </w:rPr>
              <w:t xml:space="preserve"> </w:t>
            </w:r>
            <w:r w:rsidRPr="00A6366B">
              <w:rPr>
                <w:rFonts w:ascii="VIC Light" w:hAnsi="VIC Light"/>
              </w:rPr>
              <w:t>settings).</w:t>
            </w:r>
            <w:r w:rsidRPr="00A6366B">
              <w:rPr>
                <w:rFonts w:ascii="VIC Light" w:hAnsi="VIC Light"/>
                <w:spacing w:val="3"/>
              </w:rPr>
              <w:t xml:space="preserve"> </w:t>
            </w:r>
            <w:r w:rsidRPr="00A6366B">
              <w:rPr>
                <w:rFonts w:ascii="VIC Light" w:hAnsi="VIC Light"/>
              </w:rPr>
              <w:t>Excludes</w:t>
            </w:r>
            <w:r w:rsidRPr="00A6366B">
              <w:rPr>
                <w:rFonts w:ascii="VIC Light" w:hAnsi="VIC Light"/>
                <w:spacing w:val="-50"/>
              </w:rPr>
              <w:t xml:space="preserve"> </w:t>
            </w:r>
            <w:r w:rsidRPr="00A6366B">
              <w:rPr>
                <w:rFonts w:ascii="VIC Light" w:hAnsi="VIC Light"/>
              </w:rPr>
              <w:t>instances</w:t>
            </w:r>
            <w:r w:rsidRPr="00A6366B">
              <w:rPr>
                <w:rFonts w:ascii="VIC Light" w:hAnsi="VIC Light"/>
                <w:spacing w:val="2"/>
              </w:rPr>
              <w:t xml:space="preserve"> </w:t>
            </w:r>
            <w:r w:rsidRPr="00A6366B">
              <w:rPr>
                <w:rFonts w:ascii="VIC Light" w:hAnsi="VIC Light"/>
              </w:rPr>
              <w:t>where</w:t>
            </w:r>
            <w:r w:rsidRPr="00A6366B">
              <w:rPr>
                <w:rFonts w:ascii="VIC Light" w:hAnsi="VIC Light"/>
                <w:spacing w:val="3"/>
              </w:rPr>
              <w:t xml:space="preserve"> </w:t>
            </w:r>
            <w:r w:rsidRPr="00A6366B">
              <w:rPr>
                <w:rFonts w:ascii="VIC Light" w:hAnsi="VIC Light"/>
              </w:rPr>
              <w:t>the</w:t>
            </w:r>
            <w:r w:rsidRPr="00A6366B">
              <w:rPr>
                <w:rFonts w:ascii="VIC Light" w:hAnsi="VIC Light"/>
                <w:spacing w:val="3"/>
              </w:rPr>
              <w:t xml:space="preserve"> </w:t>
            </w:r>
            <w:proofErr w:type="spellStart"/>
            <w:r w:rsidRPr="00A6366B">
              <w:rPr>
                <w:rFonts w:ascii="VIC Light" w:hAnsi="VIC Light"/>
              </w:rPr>
              <w:t>HoNOS</w:t>
            </w:r>
            <w:proofErr w:type="spellEnd"/>
            <w:r w:rsidRPr="00A6366B">
              <w:rPr>
                <w:rFonts w:ascii="VIC Light" w:hAnsi="VIC Light"/>
                <w:spacing w:val="2"/>
              </w:rPr>
              <w:t xml:space="preserve"> </w:t>
            </w:r>
            <w:r w:rsidRPr="00A6366B">
              <w:rPr>
                <w:rFonts w:ascii="VIC Light" w:hAnsi="VIC Light"/>
              </w:rPr>
              <w:t>score</w:t>
            </w:r>
            <w:r w:rsidRPr="00A6366B">
              <w:rPr>
                <w:rFonts w:ascii="VIC Light" w:hAnsi="VIC Light"/>
                <w:spacing w:val="3"/>
              </w:rPr>
              <w:t xml:space="preserve"> </w:t>
            </w:r>
            <w:r w:rsidRPr="00A6366B">
              <w:rPr>
                <w:rFonts w:ascii="VIC Light" w:hAnsi="VIC Light"/>
              </w:rPr>
              <w:t>entered</w:t>
            </w:r>
            <w:r w:rsidRPr="00A6366B">
              <w:rPr>
                <w:rFonts w:ascii="VIC Light" w:hAnsi="VIC Light"/>
                <w:spacing w:val="1"/>
              </w:rPr>
              <w:t xml:space="preserve"> </w:t>
            </w:r>
            <w:r w:rsidRPr="00A6366B">
              <w:rPr>
                <w:rFonts w:ascii="VIC Light" w:hAnsi="VIC Light"/>
              </w:rPr>
              <w:t>was</w:t>
            </w:r>
            <w:r w:rsidRPr="00A6366B">
              <w:rPr>
                <w:rFonts w:ascii="VIC Light" w:hAnsi="VIC Light"/>
                <w:spacing w:val="2"/>
              </w:rPr>
              <w:t xml:space="preserve"> </w:t>
            </w:r>
            <w:r w:rsidRPr="00A6366B">
              <w:rPr>
                <w:rFonts w:ascii="VIC Light" w:hAnsi="VIC Light"/>
              </w:rPr>
              <w:t>invalid</w:t>
            </w:r>
            <w:r w:rsidRPr="00A6366B">
              <w:rPr>
                <w:rFonts w:ascii="VIC Light" w:hAnsi="VIC Light"/>
                <w:spacing w:val="1"/>
              </w:rPr>
              <w:t xml:space="preserve"> </w:t>
            </w:r>
            <w:r w:rsidRPr="00A6366B">
              <w:rPr>
                <w:rFonts w:ascii="VIC Light" w:hAnsi="VIC Light"/>
              </w:rPr>
              <w:t>(more</w:t>
            </w:r>
            <w:r w:rsidRPr="00A6366B">
              <w:rPr>
                <w:rFonts w:ascii="VIC Light" w:hAnsi="VIC Light"/>
                <w:spacing w:val="3"/>
              </w:rPr>
              <w:t xml:space="preserve"> </w:t>
            </w:r>
            <w:r w:rsidRPr="00A6366B">
              <w:rPr>
                <w:rFonts w:ascii="VIC Light" w:hAnsi="VIC Light"/>
              </w:rPr>
              <w:t>than</w:t>
            </w:r>
            <w:r w:rsidRPr="00A6366B">
              <w:rPr>
                <w:rFonts w:ascii="VIC Light" w:hAnsi="VIC Light"/>
                <w:spacing w:val="2"/>
              </w:rPr>
              <w:t xml:space="preserve"> </w:t>
            </w:r>
            <w:r w:rsidRPr="00A6366B">
              <w:rPr>
                <w:rFonts w:ascii="VIC Light" w:hAnsi="VIC Light"/>
              </w:rPr>
              <w:t>2</w:t>
            </w:r>
            <w:r w:rsidRPr="00A6366B">
              <w:rPr>
                <w:rFonts w:ascii="VIC Light" w:hAnsi="VIC Light"/>
                <w:spacing w:val="2"/>
              </w:rPr>
              <w:t xml:space="preserve"> </w:t>
            </w:r>
            <w:r w:rsidRPr="00A6366B">
              <w:rPr>
                <w:rFonts w:ascii="VIC Light" w:hAnsi="VIC Light"/>
              </w:rPr>
              <w:t>times</w:t>
            </w:r>
            <w:r w:rsidRPr="00A6366B">
              <w:rPr>
                <w:rFonts w:ascii="VIC Light" w:hAnsi="VIC Light"/>
                <w:spacing w:val="2"/>
              </w:rPr>
              <w:t xml:space="preserve"> </w:t>
            </w:r>
            <w:r w:rsidRPr="00A6366B">
              <w:rPr>
                <w:rFonts w:ascii="VIC Light" w:hAnsi="VIC Light"/>
              </w:rPr>
              <w:t>rated</w:t>
            </w:r>
            <w:r w:rsidRPr="00A6366B">
              <w:rPr>
                <w:rFonts w:ascii="VIC Light" w:hAnsi="VIC Light"/>
                <w:spacing w:val="1"/>
              </w:rPr>
              <w:t xml:space="preserve"> </w:t>
            </w:r>
            <w:r w:rsidRPr="00A6366B">
              <w:rPr>
                <w:rFonts w:ascii="VIC Light" w:hAnsi="VIC Light"/>
              </w:rPr>
              <w:t>as</w:t>
            </w:r>
            <w:r w:rsidRPr="00A6366B">
              <w:rPr>
                <w:rFonts w:ascii="VIC Light" w:hAnsi="VIC Light"/>
                <w:spacing w:val="-46"/>
              </w:rPr>
              <w:t xml:space="preserve"> </w:t>
            </w:r>
            <w:r w:rsidRPr="00A6366B">
              <w:rPr>
                <w:rFonts w:ascii="VIC Light" w:hAnsi="VIC Light"/>
              </w:rPr>
              <w:lastRenderedPageBreak/>
              <w:t>9). Calculated from Jan'09 onwards</w:t>
            </w:r>
            <w:r w:rsidRPr="00A6366B">
              <w:rPr>
                <w:rFonts w:ascii="VIC Light" w:hAnsi="VIC Light"/>
                <w:spacing w:val="16"/>
              </w:rPr>
              <w:t xml:space="preserve"> </w:t>
            </w:r>
            <w:r w:rsidRPr="00A6366B">
              <w:rPr>
                <w:rFonts w:ascii="VIC Light" w:hAnsi="VIC Light"/>
              </w:rPr>
              <w:t>only.</w:t>
            </w:r>
          </w:p>
        </w:tc>
        <w:tc>
          <w:tcPr>
            <w:tcW w:w="2523" w:type="dxa"/>
          </w:tcPr>
          <w:p w:rsidR="00CF11E1" w:rsidRPr="00A6366B" w:rsidRDefault="00CF11E1" w:rsidP="00A47400">
            <w:pPr>
              <w:pStyle w:val="DHHStabletext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hAnsi="VIC Light"/>
              </w:rPr>
              <w:lastRenderedPageBreak/>
              <w:t>85.0</w:t>
            </w:r>
            <w:r w:rsidRPr="00A6366B">
              <w:rPr>
                <w:rFonts w:ascii="VIC Light" w:hAnsi="VIC Light"/>
                <w:spacing w:val="3"/>
              </w:rPr>
              <w:t xml:space="preserve"> </w:t>
            </w:r>
            <w:r w:rsidRPr="00A6366B">
              <w:rPr>
                <w:rFonts w:ascii="VIC Light" w:hAnsi="VIC Light"/>
              </w:rPr>
              <w:t>%</w:t>
            </w:r>
          </w:p>
        </w:tc>
        <w:tc>
          <w:tcPr>
            <w:tcW w:w="3572" w:type="dxa"/>
          </w:tcPr>
          <w:p w:rsidR="00CF11E1" w:rsidRPr="00A6366B" w:rsidRDefault="00CF11E1" w:rsidP="00A47400">
            <w:pPr>
              <w:pStyle w:val="DHHStabletext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hAnsi="VIC Light"/>
              </w:rPr>
              <w:t>Commitment to adoption of outcome measurement part of National Mental</w:t>
            </w:r>
            <w:r w:rsidRPr="00A6366B">
              <w:rPr>
                <w:rFonts w:ascii="VIC Light" w:hAnsi="VIC Light"/>
                <w:spacing w:val="-31"/>
              </w:rPr>
              <w:t xml:space="preserve"> </w:t>
            </w:r>
            <w:r w:rsidRPr="00A6366B">
              <w:rPr>
                <w:rFonts w:ascii="VIC Light" w:hAnsi="VIC Light"/>
              </w:rPr>
              <w:t>Health</w:t>
            </w:r>
            <w:r w:rsidRPr="00A6366B">
              <w:rPr>
                <w:rFonts w:ascii="VIC Light" w:hAnsi="VIC Light"/>
                <w:spacing w:val="3"/>
              </w:rPr>
              <w:t xml:space="preserve"> </w:t>
            </w:r>
            <w:r w:rsidRPr="00A6366B">
              <w:rPr>
                <w:rFonts w:ascii="VIC Light" w:hAnsi="VIC Light"/>
              </w:rPr>
              <w:t>Strategy,</w:t>
            </w:r>
            <w:r w:rsidRPr="00A6366B">
              <w:rPr>
                <w:rFonts w:ascii="VIC Light" w:hAnsi="VIC Light"/>
                <w:spacing w:val="3"/>
              </w:rPr>
              <w:t xml:space="preserve"> </w:t>
            </w:r>
            <w:r w:rsidRPr="00A6366B">
              <w:rPr>
                <w:rFonts w:ascii="VIC Light" w:hAnsi="VIC Light"/>
              </w:rPr>
              <w:t>and</w:t>
            </w:r>
            <w:r w:rsidRPr="00A6366B">
              <w:rPr>
                <w:rFonts w:ascii="VIC Light" w:hAnsi="VIC Light"/>
                <w:spacing w:val="2"/>
              </w:rPr>
              <w:t xml:space="preserve"> </w:t>
            </w:r>
            <w:r w:rsidRPr="00A6366B">
              <w:rPr>
                <w:rFonts w:ascii="VIC Light" w:hAnsi="VIC Light"/>
              </w:rPr>
              <w:t>National</w:t>
            </w:r>
            <w:r w:rsidRPr="00A6366B">
              <w:rPr>
                <w:rFonts w:ascii="VIC Light" w:hAnsi="VIC Light"/>
                <w:spacing w:val="4"/>
              </w:rPr>
              <w:t xml:space="preserve"> </w:t>
            </w:r>
            <w:r w:rsidRPr="00A6366B">
              <w:rPr>
                <w:rFonts w:ascii="VIC Light" w:hAnsi="VIC Light"/>
              </w:rPr>
              <w:t>Action</w:t>
            </w:r>
            <w:r w:rsidRPr="00A6366B">
              <w:rPr>
                <w:rFonts w:ascii="VIC Light" w:hAnsi="VIC Light"/>
                <w:spacing w:val="3"/>
              </w:rPr>
              <w:t xml:space="preserve"> </w:t>
            </w:r>
            <w:r w:rsidRPr="00A6366B">
              <w:rPr>
                <w:rFonts w:ascii="VIC Light" w:hAnsi="VIC Light"/>
              </w:rPr>
              <w:t>Plan.</w:t>
            </w:r>
            <w:r w:rsidRPr="00A6366B">
              <w:rPr>
                <w:rFonts w:ascii="VIC Light" w:hAnsi="VIC Light"/>
                <w:spacing w:val="6"/>
              </w:rPr>
              <w:t xml:space="preserve"> </w:t>
            </w:r>
            <w:r w:rsidRPr="00A6366B">
              <w:rPr>
                <w:rFonts w:ascii="VIC Light" w:hAnsi="VIC Light"/>
              </w:rPr>
              <w:t>Barwon</w:t>
            </w:r>
            <w:r w:rsidRPr="00A6366B">
              <w:rPr>
                <w:rFonts w:ascii="VIC Light" w:hAnsi="VIC Light"/>
                <w:spacing w:val="3"/>
              </w:rPr>
              <w:t xml:space="preserve"> </w:t>
            </w:r>
            <w:r w:rsidRPr="00A6366B">
              <w:rPr>
                <w:rFonts w:ascii="VIC Light" w:hAnsi="VIC Light"/>
              </w:rPr>
              <w:t>data</w:t>
            </w:r>
            <w:r w:rsidRPr="00A6366B">
              <w:rPr>
                <w:rFonts w:ascii="VIC Light" w:hAnsi="VIC Light"/>
                <w:spacing w:val="3"/>
              </w:rPr>
              <w:t xml:space="preserve"> </w:t>
            </w:r>
            <w:r w:rsidRPr="00A6366B">
              <w:rPr>
                <w:rFonts w:ascii="VIC Light" w:hAnsi="VIC Light"/>
              </w:rPr>
              <w:t>calculated</w:t>
            </w:r>
            <w:r w:rsidRPr="00A6366B">
              <w:rPr>
                <w:rFonts w:ascii="VIC Light" w:hAnsi="VIC Light"/>
                <w:spacing w:val="2"/>
              </w:rPr>
              <w:t xml:space="preserve"> </w:t>
            </w:r>
            <w:r w:rsidRPr="00A6366B">
              <w:rPr>
                <w:rFonts w:ascii="VIC Light" w:hAnsi="VIC Light"/>
              </w:rPr>
              <w:t>differently</w:t>
            </w:r>
            <w:r w:rsidRPr="00A6366B">
              <w:rPr>
                <w:rFonts w:ascii="VIC Light" w:hAnsi="VIC Light"/>
                <w:spacing w:val="-50"/>
              </w:rPr>
              <w:t xml:space="preserve"> </w:t>
            </w:r>
            <w:r w:rsidRPr="00A6366B">
              <w:rPr>
                <w:rFonts w:ascii="VIC Light" w:hAnsi="VIC Light"/>
              </w:rPr>
              <w:t>as they do not use tasks in the CMI. NOTE: Data collection from Oct'11 to</w:t>
            </w:r>
            <w:r w:rsidRPr="00A6366B">
              <w:rPr>
                <w:rFonts w:ascii="VIC Light" w:hAnsi="VIC Light"/>
                <w:spacing w:val="-26"/>
              </w:rPr>
              <w:t xml:space="preserve"> </w:t>
            </w:r>
            <w:r w:rsidRPr="00A6366B">
              <w:rPr>
                <w:rFonts w:ascii="VIC Light" w:hAnsi="VIC Light"/>
              </w:rPr>
              <w:t>Jun'12 was affected by protected industrial</w:t>
            </w:r>
            <w:r w:rsidRPr="00A6366B">
              <w:rPr>
                <w:rFonts w:ascii="VIC Light" w:hAnsi="VIC Light"/>
                <w:spacing w:val="22"/>
              </w:rPr>
              <w:t xml:space="preserve"> </w:t>
            </w:r>
            <w:r w:rsidRPr="00A6366B">
              <w:rPr>
                <w:rFonts w:ascii="VIC Light" w:hAnsi="VIC Light"/>
              </w:rPr>
              <w:t>action.</w:t>
            </w:r>
          </w:p>
        </w:tc>
      </w:tr>
      <w:tr w:rsidR="00CF11E1" w:rsidRPr="00A6366B" w:rsidTr="00A47400">
        <w:tc>
          <w:tcPr>
            <w:tcW w:w="2524" w:type="dxa"/>
            <w:shd w:val="clear" w:color="auto" w:fill="auto"/>
          </w:tcPr>
          <w:p w:rsidR="00CF11E1" w:rsidRPr="00A6366B" w:rsidRDefault="00CF11E1" w:rsidP="00A47400">
            <w:pPr>
              <w:pStyle w:val="DHHStabletext"/>
              <w:rPr>
                <w:rFonts w:ascii="VIC Light" w:hAnsi="VIC Light"/>
              </w:rPr>
            </w:pPr>
          </w:p>
        </w:tc>
        <w:tc>
          <w:tcPr>
            <w:tcW w:w="2523" w:type="dxa"/>
          </w:tcPr>
          <w:p w:rsidR="00CF11E1" w:rsidRPr="00A6366B" w:rsidRDefault="009A1E44" w:rsidP="00A47400">
            <w:pPr>
              <w:pStyle w:val="DHHStabletext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hAnsi="VIC Light"/>
              </w:rPr>
              <w:t>% From ED to MH bed within 8 hrs*</w:t>
            </w:r>
          </w:p>
        </w:tc>
        <w:tc>
          <w:tcPr>
            <w:tcW w:w="3771" w:type="dxa"/>
          </w:tcPr>
          <w:p w:rsidR="00CF11E1" w:rsidRPr="00A6366B" w:rsidRDefault="00CF11E1" w:rsidP="00A47400">
            <w:pPr>
              <w:pStyle w:val="DHHStabletext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hAnsi="VIC Light"/>
              </w:rPr>
              <w:t>Percentage</w:t>
            </w:r>
            <w:r w:rsidRPr="00A6366B">
              <w:rPr>
                <w:rFonts w:ascii="VIC Light" w:hAnsi="VIC Light"/>
                <w:spacing w:val="5"/>
              </w:rPr>
              <w:t xml:space="preserve"> </w:t>
            </w:r>
            <w:r w:rsidRPr="00A6366B">
              <w:rPr>
                <w:rFonts w:ascii="VIC Light" w:hAnsi="VIC Light"/>
              </w:rPr>
              <w:t>of</w:t>
            </w:r>
            <w:r w:rsidRPr="00A6366B">
              <w:rPr>
                <w:rFonts w:ascii="VIC Light" w:hAnsi="VIC Light"/>
                <w:spacing w:val="2"/>
              </w:rPr>
              <w:t xml:space="preserve"> </w:t>
            </w:r>
            <w:r w:rsidRPr="00A6366B">
              <w:rPr>
                <w:rFonts w:ascii="VIC Light" w:hAnsi="VIC Light"/>
              </w:rPr>
              <w:t>emergency</w:t>
            </w:r>
            <w:r w:rsidRPr="00A6366B">
              <w:rPr>
                <w:rFonts w:ascii="VIC Light" w:hAnsi="VIC Light"/>
                <w:spacing w:val="2"/>
              </w:rPr>
              <w:t xml:space="preserve"> </w:t>
            </w:r>
            <w:r w:rsidRPr="00A6366B">
              <w:rPr>
                <w:rFonts w:ascii="VIC Light" w:hAnsi="VIC Light"/>
              </w:rPr>
              <w:t>department</w:t>
            </w:r>
            <w:r w:rsidRPr="00A6366B">
              <w:rPr>
                <w:rFonts w:ascii="VIC Light" w:hAnsi="VIC Light"/>
                <w:spacing w:val="3"/>
              </w:rPr>
              <w:t xml:space="preserve"> </w:t>
            </w:r>
            <w:r w:rsidRPr="00A6366B">
              <w:rPr>
                <w:rFonts w:ascii="VIC Light" w:hAnsi="VIC Light"/>
              </w:rPr>
              <w:t>presentations</w:t>
            </w:r>
            <w:r w:rsidRPr="00A6366B">
              <w:rPr>
                <w:rFonts w:ascii="VIC Light" w:hAnsi="VIC Light"/>
                <w:spacing w:val="3"/>
              </w:rPr>
              <w:t xml:space="preserve"> </w:t>
            </w:r>
            <w:r w:rsidRPr="00A6366B">
              <w:rPr>
                <w:rFonts w:ascii="VIC Light" w:hAnsi="VIC Light"/>
              </w:rPr>
              <w:t>departing</w:t>
            </w:r>
            <w:r w:rsidRPr="00A6366B">
              <w:rPr>
                <w:rFonts w:ascii="VIC Light" w:hAnsi="VIC Light"/>
                <w:spacing w:val="2"/>
              </w:rPr>
              <w:t xml:space="preserve"> </w:t>
            </w:r>
            <w:r w:rsidRPr="00A6366B">
              <w:rPr>
                <w:rFonts w:ascii="VIC Light" w:hAnsi="VIC Light"/>
              </w:rPr>
              <w:t>to</w:t>
            </w:r>
            <w:r w:rsidRPr="00A6366B">
              <w:rPr>
                <w:rFonts w:ascii="VIC Light" w:hAnsi="VIC Light"/>
                <w:spacing w:val="2"/>
              </w:rPr>
              <w:t xml:space="preserve"> </w:t>
            </w:r>
            <w:r w:rsidRPr="00A6366B">
              <w:rPr>
                <w:rFonts w:ascii="VIC Light" w:hAnsi="VIC Light"/>
              </w:rPr>
              <w:t>a</w:t>
            </w:r>
            <w:r w:rsidRPr="00A6366B">
              <w:rPr>
                <w:rFonts w:ascii="VIC Light" w:hAnsi="VIC Light"/>
                <w:spacing w:val="3"/>
              </w:rPr>
              <w:t xml:space="preserve"> </w:t>
            </w:r>
            <w:r w:rsidRPr="00A6366B">
              <w:rPr>
                <w:rFonts w:ascii="VIC Light" w:hAnsi="VIC Light"/>
              </w:rPr>
              <w:t>mental</w:t>
            </w:r>
            <w:r w:rsidRPr="00A6366B">
              <w:rPr>
                <w:rFonts w:ascii="VIC Light" w:hAnsi="VIC Light"/>
                <w:spacing w:val="5"/>
              </w:rPr>
              <w:t xml:space="preserve"> </w:t>
            </w:r>
            <w:r w:rsidRPr="00A6366B">
              <w:rPr>
                <w:rFonts w:ascii="VIC Light" w:hAnsi="VIC Light"/>
              </w:rPr>
              <w:t>health</w:t>
            </w:r>
            <w:r w:rsidRPr="00A6366B">
              <w:rPr>
                <w:rFonts w:ascii="VIC Light" w:hAnsi="VIC Light"/>
                <w:spacing w:val="-49"/>
              </w:rPr>
              <w:t xml:space="preserve"> </w:t>
            </w:r>
            <w:r w:rsidRPr="00A6366B">
              <w:rPr>
                <w:rFonts w:ascii="VIC Light" w:hAnsi="VIC Light"/>
              </w:rPr>
              <w:t>bed within 8 hours of</w:t>
            </w:r>
            <w:r w:rsidRPr="00A6366B">
              <w:rPr>
                <w:rFonts w:ascii="VIC Light" w:hAnsi="VIC Light"/>
                <w:spacing w:val="11"/>
              </w:rPr>
              <w:t xml:space="preserve"> </w:t>
            </w:r>
            <w:r w:rsidRPr="00A6366B">
              <w:rPr>
                <w:rFonts w:ascii="VIC Light" w:hAnsi="VIC Light"/>
              </w:rPr>
              <w:t>arrival.</w:t>
            </w:r>
          </w:p>
        </w:tc>
        <w:tc>
          <w:tcPr>
            <w:tcW w:w="2523" w:type="dxa"/>
          </w:tcPr>
          <w:p w:rsidR="00CF11E1" w:rsidRPr="00A6366B" w:rsidRDefault="00CF11E1" w:rsidP="00A47400">
            <w:pPr>
              <w:pStyle w:val="DHHStabletext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hAnsi="VIC Light"/>
              </w:rPr>
              <w:t>80.0</w:t>
            </w:r>
            <w:r w:rsidRPr="00A6366B">
              <w:rPr>
                <w:rFonts w:ascii="VIC Light" w:hAnsi="VIC Light"/>
                <w:spacing w:val="3"/>
              </w:rPr>
              <w:t xml:space="preserve"> </w:t>
            </w:r>
            <w:r w:rsidRPr="00A6366B">
              <w:rPr>
                <w:rFonts w:ascii="VIC Light" w:hAnsi="VIC Light"/>
              </w:rPr>
              <w:t>%</w:t>
            </w:r>
          </w:p>
        </w:tc>
        <w:tc>
          <w:tcPr>
            <w:tcW w:w="3572" w:type="dxa"/>
          </w:tcPr>
          <w:p w:rsidR="00CF11E1" w:rsidRPr="00A6366B" w:rsidRDefault="00CF11E1" w:rsidP="00A47400">
            <w:pPr>
              <w:pStyle w:val="DHHStabletext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hAnsi="VIC Light"/>
              </w:rPr>
              <w:t>Mental health bed access indicator, although affected by local admission</w:t>
            </w:r>
            <w:r w:rsidRPr="00A6366B">
              <w:rPr>
                <w:rFonts w:ascii="VIC Light" w:hAnsi="VIC Light"/>
                <w:spacing w:val="-21"/>
              </w:rPr>
              <w:t xml:space="preserve"> </w:t>
            </w:r>
            <w:r w:rsidRPr="00A6366B">
              <w:rPr>
                <w:rFonts w:ascii="VIC Light" w:hAnsi="VIC Light"/>
              </w:rPr>
              <w:t>practices, such as direct admissions. Activity in all non-specialty EDs is</w:t>
            </w:r>
            <w:r w:rsidRPr="00A6366B">
              <w:rPr>
                <w:rFonts w:ascii="VIC Light" w:hAnsi="VIC Light"/>
                <w:spacing w:val="-14"/>
              </w:rPr>
              <w:t xml:space="preserve"> </w:t>
            </w:r>
            <w:r w:rsidRPr="00A6366B">
              <w:rPr>
                <w:rFonts w:ascii="VIC Light" w:hAnsi="VIC Light"/>
              </w:rPr>
              <w:t>included. Client Groups based on client age at date of presentation</w:t>
            </w:r>
            <w:r w:rsidRPr="00A6366B">
              <w:rPr>
                <w:rFonts w:ascii="VIC Light" w:hAnsi="VIC Light"/>
                <w:spacing w:val="35"/>
              </w:rPr>
              <w:t xml:space="preserve"> </w:t>
            </w:r>
            <w:r w:rsidRPr="00A6366B">
              <w:rPr>
                <w:rFonts w:ascii="VIC Light" w:hAnsi="VIC Light"/>
              </w:rPr>
              <w:t>(CYMHS</w:t>
            </w:r>
          </w:p>
          <w:p w:rsidR="00CF11E1" w:rsidRPr="00A6366B" w:rsidRDefault="00CF11E1" w:rsidP="009A1E44">
            <w:pPr>
              <w:pStyle w:val="DHHStabletext"/>
              <w:rPr>
                <w:rFonts w:ascii="VIC Light" w:hAnsi="VIC Light"/>
              </w:rPr>
            </w:pPr>
            <w:r w:rsidRPr="00A6366B">
              <w:rPr>
                <w:rFonts w:ascii="VIC Light" w:hAnsi="VIC Light"/>
              </w:rPr>
              <w:t xml:space="preserve">&lt;18yrs, ADULT 18-64yrs, AGED 65+yrs, Unknown ages excluded).  </w:t>
            </w:r>
            <w:r w:rsidRPr="00A6366B">
              <w:rPr>
                <w:rFonts w:ascii="VIC Light" w:hAnsi="VIC Light"/>
                <w:spacing w:val="31"/>
              </w:rPr>
              <w:t xml:space="preserve"> </w:t>
            </w:r>
            <w:r w:rsidRPr="00A6366B">
              <w:rPr>
                <w:rFonts w:ascii="VIC Light" w:hAnsi="VIC Light"/>
              </w:rPr>
              <w:t>E</w:t>
            </w:r>
            <w:r w:rsidR="009A1E44" w:rsidRPr="00A6366B">
              <w:rPr>
                <w:rFonts w:ascii="VIC Light" w:hAnsi="VIC Light"/>
              </w:rPr>
              <w:t>d</w:t>
            </w:r>
            <w:r w:rsidRPr="00A6366B">
              <w:rPr>
                <w:rFonts w:ascii="VIC Light" w:hAnsi="VIC Light"/>
              </w:rPr>
              <w:t>s</w:t>
            </w:r>
            <w:r w:rsidR="009A1E44" w:rsidRPr="00A6366B">
              <w:rPr>
                <w:rFonts w:ascii="VIC Light" w:hAnsi="VIC Light"/>
              </w:rPr>
              <w:t xml:space="preserve"> </w:t>
            </w:r>
            <w:r w:rsidRPr="00A6366B">
              <w:rPr>
                <w:rFonts w:ascii="VIC Light" w:hAnsi="VIC Light"/>
              </w:rPr>
              <w:t>without on-site acute MH beds for the appropriate age group are mapped</w:t>
            </w:r>
            <w:r w:rsidRPr="00A6366B">
              <w:rPr>
                <w:rFonts w:ascii="VIC Light" w:hAnsi="VIC Light"/>
                <w:spacing w:val="23"/>
              </w:rPr>
              <w:t xml:space="preserve"> </w:t>
            </w:r>
            <w:r w:rsidRPr="00A6366B">
              <w:rPr>
                <w:rFonts w:ascii="VIC Light" w:hAnsi="VIC Light"/>
              </w:rPr>
              <w:t>to their responsible</w:t>
            </w:r>
            <w:r w:rsidRPr="00A6366B">
              <w:rPr>
                <w:rFonts w:ascii="VIC Light" w:hAnsi="VIC Light"/>
                <w:spacing w:val="13"/>
              </w:rPr>
              <w:t xml:space="preserve"> </w:t>
            </w:r>
            <w:r w:rsidRPr="00A6366B">
              <w:rPr>
                <w:rFonts w:ascii="VIC Light" w:hAnsi="VIC Light"/>
              </w:rPr>
              <w:t>AMHS.</w:t>
            </w:r>
          </w:p>
          <w:p w:rsidR="009A1E44" w:rsidRPr="00A6366B" w:rsidRDefault="009A1E44" w:rsidP="009A1E44">
            <w:pPr>
              <w:pStyle w:val="DHHStabletext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eastAsia="Verdana" w:hAnsi="VIC Light" w:cs="Verdana"/>
              </w:rPr>
              <w:t xml:space="preserve">*Revised from previously published results. </w:t>
            </w:r>
          </w:p>
        </w:tc>
      </w:tr>
      <w:tr w:rsidR="00CF11E1" w:rsidRPr="00A6366B" w:rsidTr="00A47400">
        <w:tc>
          <w:tcPr>
            <w:tcW w:w="2524" w:type="dxa"/>
            <w:shd w:val="clear" w:color="auto" w:fill="auto"/>
          </w:tcPr>
          <w:p w:rsidR="00CF11E1" w:rsidRPr="00A6366B" w:rsidRDefault="00CF11E1" w:rsidP="00A47400">
            <w:pPr>
              <w:pStyle w:val="DHHStabletext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hAnsi="VIC Light"/>
              </w:rPr>
              <w:t>Community</w:t>
            </w:r>
          </w:p>
        </w:tc>
        <w:tc>
          <w:tcPr>
            <w:tcW w:w="2523" w:type="dxa"/>
          </w:tcPr>
          <w:p w:rsidR="00CF11E1" w:rsidRPr="00A6366B" w:rsidRDefault="009A1E44" w:rsidP="00A47400">
            <w:pPr>
              <w:pStyle w:val="DHHStabletext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hAnsi="VIC Light"/>
              </w:rPr>
              <w:t>New case rate</w:t>
            </w:r>
          </w:p>
        </w:tc>
        <w:tc>
          <w:tcPr>
            <w:tcW w:w="3771" w:type="dxa"/>
          </w:tcPr>
          <w:p w:rsidR="00CF11E1" w:rsidRPr="00A6366B" w:rsidRDefault="00CF11E1" w:rsidP="00A47400">
            <w:pPr>
              <w:pStyle w:val="DHHStabletext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hAnsi="VIC Light"/>
              </w:rPr>
              <w:t>Number</w:t>
            </w:r>
            <w:r w:rsidRPr="00A6366B">
              <w:rPr>
                <w:rFonts w:ascii="VIC Light" w:hAnsi="VIC Light"/>
                <w:spacing w:val="2"/>
              </w:rPr>
              <w:t xml:space="preserve"> </w:t>
            </w:r>
            <w:r w:rsidRPr="00A6366B">
              <w:rPr>
                <w:rFonts w:ascii="VIC Light" w:hAnsi="VIC Light"/>
              </w:rPr>
              <w:t>of</w:t>
            </w:r>
            <w:r w:rsidRPr="00A6366B">
              <w:rPr>
                <w:rFonts w:ascii="VIC Light" w:hAnsi="VIC Light"/>
                <w:spacing w:val="1"/>
              </w:rPr>
              <w:t xml:space="preserve"> </w:t>
            </w:r>
            <w:r w:rsidRPr="00A6366B">
              <w:rPr>
                <w:rFonts w:ascii="VIC Light" w:hAnsi="VIC Light"/>
              </w:rPr>
              <w:t>new</w:t>
            </w:r>
            <w:r w:rsidRPr="00A6366B">
              <w:rPr>
                <w:rFonts w:ascii="VIC Light" w:hAnsi="VIC Light"/>
                <w:spacing w:val="3"/>
              </w:rPr>
              <w:t xml:space="preserve"> </w:t>
            </w:r>
            <w:r w:rsidRPr="00A6366B">
              <w:rPr>
                <w:rFonts w:ascii="VIC Light" w:hAnsi="VIC Light"/>
              </w:rPr>
              <w:t>community</w:t>
            </w:r>
            <w:r w:rsidRPr="00A6366B">
              <w:rPr>
                <w:rFonts w:ascii="VIC Light" w:hAnsi="VIC Light"/>
                <w:spacing w:val="1"/>
              </w:rPr>
              <w:t xml:space="preserve"> </w:t>
            </w:r>
            <w:r w:rsidRPr="00A6366B">
              <w:rPr>
                <w:rFonts w:ascii="VIC Light" w:hAnsi="VIC Light"/>
              </w:rPr>
              <w:t>cases</w:t>
            </w:r>
            <w:r w:rsidRPr="00A6366B">
              <w:rPr>
                <w:rFonts w:ascii="VIC Light" w:hAnsi="VIC Light"/>
                <w:spacing w:val="2"/>
              </w:rPr>
              <w:t xml:space="preserve"> </w:t>
            </w:r>
            <w:r w:rsidRPr="00A6366B">
              <w:rPr>
                <w:rFonts w:ascii="VIC Light" w:hAnsi="VIC Light"/>
              </w:rPr>
              <w:t>opened</w:t>
            </w:r>
            <w:r w:rsidRPr="00A6366B">
              <w:rPr>
                <w:rFonts w:ascii="VIC Light" w:hAnsi="VIC Light"/>
                <w:spacing w:val="1"/>
              </w:rPr>
              <w:t xml:space="preserve"> </w:t>
            </w:r>
            <w:r w:rsidRPr="00A6366B">
              <w:rPr>
                <w:rFonts w:ascii="VIC Light" w:hAnsi="VIC Light"/>
              </w:rPr>
              <w:t>in</w:t>
            </w:r>
            <w:r w:rsidRPr="00A6366B">
              <w:rPr>
                <w:rFonts w:ascii="VIC Light" w:hAnsi="VIC Light"/>
                <w:spacing w:val="2"/>
              </w:rPr>
              <w:t xml:space="preserve"> </w:t>
            </w:r>
            <w:r w:rsidRPr="00A6366B">
              <w:rPr>
                <w:rFonts w:ascii="VIC Light" w:hAnsi="VIC Light"/>
              </w:rPr>
              <w:t>the</w:t>
            </w:r>
            <w:r w:rsidRPr="00A6366B">
              <w:rPr>
                <w:rFonts w:ascii="VIC Light" w:hAnsi="VIC Light"/>
                <w:spacing w:val="3"/>
              </w:rPr>
              <w:t xml:space="preserve"> </w:t>
            </w:r>
            <w:r w:rsidRPr="00A6366B">
              <w:rPr>
                <w:rFonts w:ascii="VIC Light" w:hAnsi="VIC Light"/>
              </w:rPr>
              <w:t>period,</w:t>
            </w:r>
            <w:r w:rsidRPr="00A6366B">
              <w:rPr>
                <w:rFonts w:ascii="VIC Light" w:hAnsi="VIC Light"/>
                <w:spacing w:val="2"/>
              </w:rPr>
              <w:t xml:space="preserve"> </w:t>
            </w:r>
            <w:r w:rsidRPr="00A6366B">
              <w:rPr>
                <w:rFonts w:ascii="VIC Light" w:hAnsi="VIC Light"/>
              </w:rPr>
              <w:t>as</w:t>
            </w:r>
            <w:r w:rsidRPr="00A6366B">
              <w:rPr>
                <w:rFonts w:ascii="VIC Light" w:hAnsi="VIC Light"/>
                <w:spacing w:val="2"/>
              </w:rPr>
              <w:t xml:space="preserve"> </w:t>
            </w:r>
            <w:r w:rsidRPr="00A6366B">
              <w:rPr>
                <w:rFonts w:ascii="VIC Light" w:hAnsi="VIC Light"/>
              </w:rPr>
              <w:t>a</w:t>
            </w:r>
            <w:r w:rsidRPr="00A6366B">
              <w:rPr>
                <w:rFonts w:ascii="VIC Light" w:hAnsi="VIC Light"/>
                <w:spacing w:val="2"/>
              </w:rPr>
              <w:t xml:space="preserve"> </w:t>
            </w:r>
            <w:r w:rsidRPr="00A6366B">
              <w:rPr>
                <w:rFonts w:ascii="VIC Light" w:hAnsi="VIC Light"/>
              </w:rPr>
              <w:t>percentage</w:t>
            </w:r>
            <w:r w:rsidRPr="00A6366B">
              <w:rPr>
                <w:rFonts w:ascii="VIC Light" w:hAnsi="VIC Light"/>
                <w:spacing w:val="3"/>
              </w:rPr>
              <w:t xml:space="preserve"> </w:t>
            </w:r>
            <w:r w:rsidRPr="00A6366B">
              <w:rPr>
                <w:rFonts w:ascii="VIC Light" w:hAnsi="VIC Light"/>
              </w:rPr>
              <w:t>of</w:t>
            </w:r>
            <w:r w:rsidRPr="00A6366B">
              <w:rPr>
                <w:rFonts w:ascii="VIC Light" w:hAnsi="VIC Light"/>
                <w:spacing w:val="1"/>
              </w:rPr>
              <w:t xml:space="preserve"> </w:t>
            </w:r>
            <w:r w:rsidRPr="00A6366B">
              <w:rPr>
                <w:rFonts w:ascii="VIC Light" w:hAnsi="VIC Light"/>
              </w:rPr>
              <w:t>number</w:t>
            </w:r>
            <w:r w:rsidRPr="00A6366B">
              <w:rPr>
                <w:rFonts w:ascii="VIC Light" w:hAnsi="VIC Light"/>
                <w:spacing w:val="-51"/>
              </w:rPr>
              <w:t xml:space="preserve"> </w:t>
            </w:r>
            <w:r w:rsidRPr="00A6366B">
              <w:rPr>
                <w:rFonts w:ascii="VIC Light" w:hAnsi="VIC Light"/>
              </w:rPr>
              <w:t>of community cases open at any time during the</w:t>
            </w:r>
            <w:r w:rsidRPr="00A6366B">
              <w:rPr>
                <w:rFonts w:ascii="VIC Light" w:hAnsi="VIC Light"/>
                <w:spacing w:val="18"/>
              </w:rPr>
              <w:t xml:space="preserve"> </w:t>
            </w:r>
            <w:r w:rsidRPr="00A6366B">
              <w:rPr>
                <w:rFonts w:ascii="VIC Light" w:hAnsi="VIC Light"/>
              </w:rPr>
              <w:t>period.</w:t>
            </w:r>
          </w:p>
        </w:tc>
        <w:tc>
          <w:tcPr>
            <w:tcW w:w="2523" w:type="dxa"/>
          </w:tcPr>
          <w:p w:rsidR="00CF11E1" w:rsidRPr="00A6366B" w:rsidRDefault="00CF11E1" w:rsidP="00A47400">
            <w:pPr>
              <w:pStyle w:val="DHHStabletext"/>
              <w:rPr>
                <w:rFonts w:ascii="VIC Light" w:hAnsi="VIC Light"/>
              </w:rPr>
            </w:pPr>
          </w:p>
        </w:tc>
        <w:tc>
          <w:tcPr>
            <w:tcW w:w="3572" w:type="dxa"/>
          </w:tcPr>
          <w:p w:rsidR="00CF11E1" w:rsidRPr="00A6366B" w:rsidRDefault="00CF11E1" w:rsidP="00A47400">
            <w:pPr>
              <w:pStyle w:val="DHHStabletext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hAnsi="VIC Light"/>
              </w:rPr>
              <w:t xml:space="preserve">No specified benchmark set. </w:t>
            </w:r>
            <w:r w:rsidR="009A1E44" w:rsidRPr="00A6366B">
              <w:rPr>
                <w:rFonts w:ascii="VIC Light" w:hAnsi="VIC Light"/>
              </w:rPr>
              <w:t>Adult statewide total includes activity for all community mental health services.</w:t>
            </w:r>
          </w:p>
        </w:tc>
      </w:tr>
      <w:tr w:rsidR="00CF11E1" w:rsidRPr="00A6366B" w:rsidTr="00A47400">
        <w:tc>
          <w:tcPr>
            <w:tcW w:w="2524" w:type="dxa"/>
            <w:shd w:val="clear" w:color="auto" w:fill="auto"/>
          </w:tcPr>
          <w:p w:rsidR="00CF11E1" w:rsidRPr="00A6366B" w:rsidRDefault="00CF11E1" w:rsidP="00A47400">
            <w:pPr>
              <w:pStyle w:val="DHHStabletext"/>
              <w:rPr>
                <w:rFonts w:ascii="VIC Light" w:hAnsi="VIC Light"/>
              </w:rPr>
            </w:pPr>
          </w:p>
        </w:tc>
        <w:tc>
          <w:tcPr>
            <w:tcW w:w="2523" w:type="dxa"/>
          </w:tcPr>
          <w:p w:rsidR="00CF11E1" w:rsidRPr="00A6366B" w:rsidRDefault="009A1E44" w:rsidP="00A47400">
            <w:pPr>
              <w:pStyle w:val="DHHStabletext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hAnsi="VIC Light"/>
              </w:rPr>
              <w:t>Case re-referral rate (lagged)</w:t>
            </w:r>
          </w:p>
        </w:tc>
        <w:tc>
          <w:tcPr>
            <w:tcW w:w="3771" w:type="dxa"/>
          </w:tcPr>
          <w:p w:rsidR="00CF11E1" w:rsidRPr="00A6366B" w:rsidRDefault="00CF11E1" w:rsidP="00A47400">
            <w:pPr>
              <w:pStyle w:val="DHHStabletext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hAnsi="VIC Light"/>
              </w:rPr>
              <w:t>Percentage</w:t>
            </w:r>
            <w:r w:rsidRPr="00A6366B">
              <w:rPr>
                <w:rFonts w:ascii="VIC Light" w:hAnsi="VIC Light"/>
                <w:spacing w:val="4"/>
              </w:rPr>
              <w:t xml:space="preserve"> </w:t>
            </w:r>
            <w:r w:rsidRPr="00A6366B">
              <w:rPr>
                <w:rFonts w:ascii="VIC Light" w:hAnsi="VIC Light"/>
              </w:rPr>
              <w:t>of</w:t>
            </w:r>
            <w:r w:rsidRPr="00A6366B">
              <w:rPr>
                <w:rFonts w:ascii="VIC Light" w:hAnsi="VIC Light"/>
                <w:spacing w:val="2"/>
              </w:rPr>
              <w:t xml:space="preserve"> </w:t>
            </w:r>
            <w:r w:rsidRPr="00A6366B">
              <w:rPr>
                <w:rFonts w:ascii="VIC Light" w:hAnsi="VIC Light"/>
              </w:rPr>
              <w:t>cases</w:t>
            </w:r>
            <w:r w:rsidRPr="00A6366B">
              <w:rPr>
                <w:rFonts w:ascii="VIC Light" w:hAnsi="VIC Light"/>
                <w:spacing w:val="3"/>
              </w:rPr>
              <w:t xml:space="preserve"> </w:t>
            </w:r>
            <w:r w:rsidRPr="00A6366B">
              <w:rPr>
                <w:rFonts w:ascii="VIC Light" w:hAnsi="VIC Light"/>
              </w:rPr>
              <w:t>closed</w:t>
            </w:r>
            <w:r w:rsidRPr="00A6366B">
              <w:rPr>
                <w:rFonts w:ascii="VIC Light" w:hAnsi="VIC Light"/>
                <w:spacing w:val="2"/>
              </w:rPr>
              <w:t xml:space="preserve"> </w:t>
            </w:r>
            <w:r w:rsidRPr="00A6366B">
              <w:rPr>
                <w:rFonts w:ascii="VIC Light" w:hAnsi="VIC Light"/>
              </w:rPr>
              <w:t>during</w:t>
            </w:r>
            <w:r w:rsidRPr="00A6366B">
              <w:rPr>
                <w:rFonts w:ascii="VIC Light" w:hAnsi="VIC Light"/>
                <w:spacing w:val="2"/>
              </w:rPr>
              <w:t xml:space="preserve"> </w:t>
            </w:r>
            <w:r w:rsidRPr="00A6366B">
              <w:rPr>
                <w:rFonts w:ascii="VIC Light" w:hAnsi="VIC Light"/>
              </w:rPr>
              <w:t>the</w:t>
            </w:r>
            <w:r w:rsidRPr="00A6366B">
              <w:rPr>
                <w:rFonts w:ascii="VIC Light" w:hAnsi="VIC Light"/>
                <w:spacing w:val="4"/>
              </w:rPr>
              <w:t xml:space="preserve"> </w:t>
            </w:r>
            <w:r w:rsidRPr="00A6366B">
              <w:rPr>
                <w:rFonts w:ascii="VIC Light" w:hAnsi="VIC Light"/>
              </w:rPr>
              <w:t>reporting</w:t>
            </w:r>
            <w:r w:rsidRPr="00A6366B">
              <w:rPr>
                <w:rFonts w:ascii="VIC Light" w:hAnsi="VIC Light"/>
                <w:spacing w:val="2"/>
              </w:rPr>
              <w:t xml:space="preserve"> </w:t>
            </w:r>
            <w:r w:rsidRPr="00A6366B">
              <w:rPr>
                <w:rFonts w:ascii="VIC Light" w:hAnsi="VIC Light"/>
              </w:rPr>
              <w:t>period</w:t>
            </w:r>
            <w:r w:rsidRPr="00A6366B">
              <w:rPr>
                <w:rFonts w:ascii="VIC Light" w:hAnsi="VIC Light"/>
                <w:spacing w:val="2"/>
              </w:rPr>
              <w:t xml:space="preserve"> </w:t>
            </w:r>
            <w:r w:rsidRPr="00A6366B">
              <w:rPr>
                <w:rFonts w:ascii="VIC Light" w:hAnsi="VIC Light"/>
              </w:rPr>
              <w:t>where</w:t>
            </w:r>
            <w:r w:rsidRPr="00A6366B">
              <w:rPr>
                <w:rFonts w:ascii="VIC Light" w:hAnsi="VIC Light"/>
                <w:spacing w:val="4"/>
              </w:rPr>
              <w:t xml:space="preserve"> </w:t>
            </w:r>
            <w:r w:rsidRPr="00A6366B">
              <w:rPr>
                <w:rFonts w:ascii="VIC Light" w:hAnsi="VIC Light"/>
              </w:rPr>
              <w:t>the</w:t>
            </w:r>
            <w:r w:rsidRPr="00A6366B">
              <w:rPr>
                <w:rFonts w:ascii="VIC Light" w:hAnsi="VIC Light"/>
                <w:spacing w:val="4"/>
              </w:rPr>
              <w:t xml:space="preserve"> </w:t>
            </w:r>
            <w:r w:rsidRPr="00A6366B">
              <w:rPr>
                <w:rFonts w:ascii="VIC Light" w:hAnsi="VIC Light"/>
              </w:rPr>
              <w:t>client</w:t>
            </w:r>
            <w:r w:rsidRPr="00A6366B">
              <w:rPr>
                <w:rFonts w:ascii="VIC Light" w:hAnsi="VIC Light"/>
                <w:spacing w:val="3"/>
              </w:rPr>
              <w:t xml:space="preserve"> </w:t>
            </w:r>
            <w:r w:rsidRPr="00A6366B">
              <w:rPr>
                <w:rFonts w:ascii="VIC Light" w:hAnsi="VIC Light"/>
              </w:rPr>
              <w:t>involved</w:t>
            </w:r>
            <w:r w:rsidRPr="00A6366B">
              <w:rPr>
                <w:rFonts w:ascii="VIC Light" w:hAnsi="VIC Light"/>
                <w:spacing w:val="-47"/>
              </w:rPr>
              <w:t xml:space="preserve"> </w:t>
            </w:r>
            <w:r w:rsidRPr="00A6366B">
              <w:rPr>
                <w:rFonts w:ascii="VIC Light" w:hAnsi="VIC Light"/>
              </w:rPr>
              <w:t>has a new case opened within six months of case closure. Lagged by six</w:t>
            </w:r>
            <w:r w:rsidRPr="00A6366B">
              <w:rPr>
                <w:rFonts w:ascii="VIC Light" w:hAnsi="VIC Light"/>
                <w:spacing w:val="32"/>
              </w:rPr>
              <w:t xml:space="preserve"> </w:t>
            </w:r>
            <w:r w:rsidRPr="00A6366B">
              <w:rPr>
                <w:rFonts w:ascii="VIC Light" w:hAnsi="VIC Light"/>
              </w:rPr>
              <w:t>months.</w:t>
            </w:r>
          </w:p>
        </w:tc>
        <w:tc>
          <w:tcPr>
            <w:tcW w:w="2523" w:type="dxa"/>
          </w:tcPr>
          <w:p w:rsidR="00CF11E1" w:rsidRPr="00A6366B" w:rsidRDefault="00CF11E1" w:rsidP="00A47400">
            <w:pPr>
              <w:pStyle w:val="DHHStabletext"/>
              <w:rPr>
                <w:rFonts w:ascii="VIC Light" w:hAnsi="VIC Light"/>
              </w:rPr>
            </w:pPr>
          </w:p>
        </w:tc>
        <w:tc>
          <w:tcPr>
            <w:tcW w:w="3572" w:type="dxa"/>
          </w:tcPr>
          <w:p w:rsidR="00CF11E1" w:rsidRPr="00A6366B" w:rsidRDefault="00CF11E1" w:rsidP="00A47400">
            <w:pPr>
              <w:pStyle w:val="DHHStabletext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hAnsi="VIC Light"/>
              </w:rPr>
              <w:t>No</w:t>
            </w:r>
            <w:r w:rsidRPr="00A6366B">
              <w:rPr>
                <w:rFonts w:ascii="VIC Light" w:hAnsi="VIC Light"/>
                <w:spacing w:val="1"/>
              </w:rPr>
              <w:t xml:space="preserve"> </w:t>
            </w:r>
            <w:r w:rsidRPr="00A6366B">
              <w:rPr>
                <w:rFonts w:ascii="VIC Light" w:hAnsi="VIC Light"/>
              </w:rPr>
              <w:t>specified</w:t>
            </w:r>
            <w:r w:rsidRPr="00A6366B">
              <w:rPr>
                <w:rFonts w:ascii="VIC Light" w:hAnsi="VIC Light"/>
                <w:spacing w:val="1"/>
              </w:rPr>
              <w:t xml:space="preserve"> </w:t>
            </w:r>
            <w:r w:rsidRPr="00A6366B">
              <w:rPr>
                <w:rFonts w:ascii="VIC Light" w:hAnsi="VIC Light"/>
              </w:rPr>
              <w:t>benchmark</w:t>
            </w:r>
            <w:r w:rsidRPr="00A6366B">
              <w:rPr>
                <w:rFonts w:ascii="VIC Light" w:hAnsi="VIC Light"/>
                <w:spacing w:val="1"/>
              </w:rPr>
              <w:t xml:space="preserve"> </w:t>
            </w:r>
            <w:r w:rsidRPr="00A6366B">
              <w:rPr>
                <w:rFonts w:ascii="VIC Light" w:hAnsi="VIC Light"/>
              </w:rPr>
              <w:t>set.</w:t>
            </w:r>
            <w:r w:rsidRPr="00A6366B">
              <w:rPr>
                <w:rFonts w:ascii="VIC Light" w:hAnsi="VIC Light"/>
                <w:spacing w:val="2"/>
              </w:rPr>
              <w:t xml:space="preserve"> </w:t>
            </w:r>
            <w:r w:rsidRPr="00A6366B">
              <w:rPr>
                <w:rFonts w:ascii="VIC Light" w:hAnsi="VIC Light"/>
              </w:rPr>
              <w:t>Excludes</w:t>
            </w:r>
            <w:r w:rsidRPr="00A6366B">
              <w:rPr>
                <w:rFonts w:ascii="VIC Light" w:hAnsi="VIC Light"/>
                <w:spacing w:val="2"/>
              </w:rPr>
              <w:t xml:space="preserve"> </w:t>
            </w:r>
            <w:r w:rsidRPr="00A6366B">
              <w:rPr>
                <w:rFonts w:ascii="VIC Light" w:hAnsi="VIC Light"/>
              </w:rPr>
              <w:t>cases</w:t>
            </w:r>
            <w:r w:rsidRPr="00A6366B">
              <w:rPr>
                <w:rFonts w:ascii="VIC Light" w:hAnsi="VIC Light"/>
                <w:spacing w:val="2"/>
              </w:rPr>
              <w:t xml:space="preserve"> </w:t>
            </w:r>
            <w:r w:rsidRPr="00A6366B">
              <w:rPr>
                <w:rFonts w:ascii="VIC Light" w:hAnsi="VIC Light"/>
              </w:rPr>
              <w:t>that</w:t>
            </w:r>
            <w:r w:rsidRPr="00A6366B">
              <w:rPr>
                <w:rFonts w:ascii="VIC Light" w:hAnsi="VIC Light"/>
                <w:spacing w:val="2"/>
              </w:rPr>
              <w:t xml:space="preserve"> </w:t>
            </w:r>
            <w:r w:rsidRPr="00A6366B">
              <w:rPr>
                <w:rFonts w:ascii="VIC Light" w:hAnsi="VIC Light"/>
              </w:rPr>
              <w:t>were</w:t>
            </w:r>
            <w:r w:rsidRPr="00A6366B">
              <w:rPr>
                <w:rFonts w:ascii="VIC Light" w:hAnsi="VIC Light"/>
                <w:spacing w:val="3"/>
              </w:rPr>
              <w:t xml:space="preserve"> </w:t>
            </w:r>
            <w:r w:rsidRPr="00A6366B">
              <w:rPr>
                <w:rFonts w:ascii="VIC Light" w:hAnsi="VIC Light"/>
              </w:rPr>
              <w:t>opened</w:t>
            </w:r>
            <w:r w:rsidRPr="00A6366B">
              <w:rPr>
                <w:rFonts w:ascii="VIC Light" w:hAnsi="VIC Light"/>
                <w:spacing w:val="1"/>
              </w:rPr>
              <w:t xml:space="preserve"> </w:t>
            </w:r>
            <w:r w:rsidRPr="00A6366B">
              <w:rPr>
                <w:rFonts w:ascii="VIC Light" w:hAnsi="VIC Light"/>
              </w:rPr>
              <w:t>on</w:t>
            </w:r>
            <w:r w:rsidRPr="00A6366B">
              <w:rPr>
                <w:rFonts w:ascii="VIC Light" w:hAnsi="VIC Light"/>
                <w:spacing w:val="2"/>
              </w:rPr>
              <w:t xml:space="preserve"> </w:t>
            </w:r>
            <w:r w:rsidRPr="00A6366B">
              <w:rPr>
                <w:rFonts w:ascii="VIC Light" w:hAnsi="VIC Light"/>
              </w:rPr>
              <w:t>the</w:t>
            </w:r>
            <w:r w:rsidRPr="00A6366B">
              <w:rPr>
                <w:rFonts w:ascii="VIC Light" w:hAnsi="VIC Light"/>
                <w:spacing w:val="3"/>
              </w:rPr>
              <w:t xml:space="preserve"> </w:t>
            </w:r>
            <w:r w:rsidRPr="00A6366B">
              <w:rPr>
                <w:rFonts w:ascii="VIC Light" w:hAnsi="VIC Light"/>
              </w:rPr>
              <w:t>same</w:t>
            </w:r>
            <w:r w:rsidRPr="00A6366B">
              <w:rPr>
                <w:rFonts w:ascii="VIC Light" w:hAnsi="VIC Light"/>
                <w:spacing w:val="3"/>
              </w:rPr>
              <w:t xml:space="preserve"> </w:t>
            </w:r>
            <w:r w:rsidRPr="00A6366B">
              <w:rPr>
                <w:rFonts w:ascii="VIC Light" w:hAnsi="VIC Light"/>
              </w:rPr>
              <w:t>day</w:t>
            </w:r>
            <w:r w:rsidRPr="00A6366B">
              <w:rPr>
                <w:rFonts w:ascii="VIC Light" w:hAnsi="VIC Light"/>
                <w:spacing w:val="-51"/>
              </w:rPr>
              <w:t xml:space="preserve"> </w:t>
            </w:r>
            <w:r w:rsidRPr="00A6366B">
              <w:rPr>
                <w:rFonts w:ascii="VIC Light" w:hAnsi="VIC Light"/>
              </w:rPr>
              <w:t>or the day after the previous case closure, assuming they are data</w:t>
            </w:r>
            <w:r w:rsidRPr="00A6366B">
              <w:rPr>
                <w:rFonts w:ascii="VIC Light" w:hAnsi="VIC Light"/>
                <w:spacing w:val="31"/>
              </w:rPr>
              <w:t xml:space="preserve"> </w:t>
            </w:r>
            <w:r w:rsidRPr="00A6366B">
              <w:rPr>
                <w:rFonts w:ascii="VIC Light" w:hAnsi="VIC Light"/>
              </w:rPr>
              <w:t>errors.</w:t>
            </w:r>
          </w:p>
          <w:p w:rsidR="00CF11E1" w:rsidRPr="00A6366B" w:rsidRDefault="009A1E44" w:rsidP="00A47400">
            <w:pPr>
              <w:pStyle w:val="DHHStabletext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hAnsi="VIC Light"/>
              </w:rPr>
              <w:t>Adult statewide total includes activity for all community mental health services.</w:t>
            </w:r>
          </w:p>
        </w:tc>
      </w:tr>
      <w:tr w:rsidR="00CF11E1" w:rsidRPr="00A6366B" w:rsidTr="00A47400">
        <w:tc>
          <w:tcPr>
            <w:tcW w:w="2524" w:type="dxa"/>
            <w:shd w:val="clear" w:color="auto" w:fill="auto"/>
          </w:tcPr>
          <w:p w:rsidR="00CF11E1" w:rsidRPr="00A6366B" w:rsidRDefault="00CF11E1" w:rsidP="00A47400">
            <w:pPr>
              <w:pStyle w:val="DHHStabletext"/>
              <w:rPr>
                <w:rFonts w:ascii="VIC Light" w:hAnsi="VIC Light"/>
              </w:rPr>
            </w:pPr>
          </w:p>
        </w:tc>
        <w:tc>
          <w:tcPr>
            <w:tcW w:w="2523" w:type="dxa"/>
          </w:tcPr>
          <w:p w:rsidR="00CF11E1" w:rsidRPr="00A6366B" w:rsidRDefault="009A1E44" w:rsidP="00A47400">
            <w:pPr>
              <w:pStyle w:val="DHHStabletext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hAnsi="VIC Light"/>
              </w:rPr>
              <w:t>Avg length of case (days)</w:t>
            </w:r>
          </w:p>
        </w:tc>
        <w:tc>
          <w:tcPr>
            <w:tcW w:w="3771" w:type="dxa"/>
          </w:tcPr>
          <w:p w:rsidR="00CF11E1" w:rsidRPr="00A6366B" w:rsidRDefault="00CF11E1" w:rsidP="00A47400">
            <w:pPr>
              <w:pStyle w:val="DHHStabletext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hAnsi="VIC Light"/>
              </w:rPr>
              <w:t>The</w:t>
            </w:r>
            <w:r w:rsidRPr="00A6366B">
              <w:rPr>
                <w:rFonts w:ascii="VIC Light" w:hAnsi="VIC Light"/>
                <w:spacing w:val="3"/>
              </w:rPr>
              <w:t xml:space="preserve"> </w:t>
            </w:r>
            <w:r w:rsidRPr="00A6366B">
              <w:rPr>
                <w:rFonts w:ascii="VIC Light" w:hAnsi="VIC Light"/>
              </w:rPr>
              <w:t>average</w:t>
            </w:r>
            <w:r w:rsidRPr="00A6366B">
              <w:rPr>
                <w:rFonts w:ascii="VIC Light" w:hAnsi="VIC Light"/>
                <w:spacing w:val="3"/>
              </w:rPr>
              <w:t xml:space="preserve"> </w:t>
            </w:r>
            <w:r w:rsidRPr="00A6366B">
              <w:rPr>
                <w:rFonts w:ascii="VIC Light" w:hAnsi="VIC Light"/>
              </w:rPr>
              <w:t>length</w:t>
            </w:r>
            <w:r w:rsidRPr="00A6366B">
              <w:rPr>
                <w:rFonts w:ascii="VIC Light" w:hAnsi="VIC Light"/>
                <w:spacing w:val="2"/>
              </w:rPr>
              <w:t xml:space="preserve"> </w:t>
            </w:r>
            <w:r w:rsidRPr="00A6366B">
              <w:rPr>
                <w:rFonts w:ascii="VIC Light" w:hAnsi="VIC Light"/>
              </w:rPr>
              <w:t>of</w:t>
            </w:r>
            <w:r w:rsidRPr="00A6366B">
              <w:rPr>
                <w:rFonts w:ascii="VIC Light" w:hAnsi="VIC Light"/>
                <w:spacing w:val="1"/>
              </w:rPr>
              <w:t xml:space="preserve"> </w:t>
            </w:r>
            <w:r w:rsidRPr="00A6366B">
              <w:rPr>
                <w:rFonts w:ascii="VIC Light" w:hAnsi="VIC Light"/>
              </w:rPr>
              <w:t>case</w:t>
            </w:r>
            <w:r w:rsidRPr="00A6366B">
              <w:rPr>
                <w:rFonts w:ascii="VIC Light" w:hAnsi="VIC Light"/>
                <w:spacing w:val="3"/>
              </w:rPr>
              <w:t xml:space="preserve"> </w:t>
            </w:r>
            <w:r w:rsidRPr="00A6366B">
              <w:rPr>
                <w:rFonts w:ascii="VIC Light" w:hAnsi="VIC Light"/>
              </w:rPr>
              <w:t>(days)</w:t>
            </w:r>
            <w:r w:rsidRPr="00A6366B">
              <w:rPr>
                <w:rFonts w:ascii="VIC Light" w:hAnsi="VIC Light"/>
                <w:spacing w:val="2"/>
              </w:rPr>
              <w:t xml:space="preserve"> </w:t>
            </w:r>
            <w:r w:rsidRPr="00A6366B">
              <w:rPr>
                <w:rFonts w:ascii="VIC Light" w:hAnsi="VIC Light"/>
              </w:rPr>
              <w:t>for</w:t>
            </w:r>
            <w:r w:rsidRPr="00A6366B">
              <w:rPr>
                <w:rFonts w:ascii="VIC Light" w:hAnsi="VIC Light"/>
                <w:spacing w:val="2"/>
              </w:rPr>
              <w:t xml:space="preserve"> </w:t>
            </w:r>
            <w:r w:rsidRPr="00A6366B">
              <w:rPr>
                <w:rFonts w:ascii="VIC Light" w:hAnsi="VIC Light"/>
              </w:rPr>
              <w:t>all</w:t>
            </w:r>
            <w:r w:rsidRPr="00A6366B">
              <w:rPr>
                <w:rFonts w:ascii="VIC Light" w:hAnsi="VIC Light"/>
                <w:spacing w:val="4"/>
              </w:rPr>
              <w:t xml:space="preserve"> </w:t>
            </w:r>
            <w:r w:rsidRPr="00A6366B">
              <w:rPr>
                <w:rFonts w:ascii="VIC Light" w:hAnsi="VIC Light"/>
              </w:rPr>
              <w:t>community</w:t>
            </w:r>
            <w:r w:rsidRPr="00A6366B">
              <w:rPr>
                <w:rFonts w:ascii="VIC Light" w:hAnsi="VIC Light"/>
                <w:spacing w:val="1"/>
              </w:rPr>
              <w:t xml:space="preserve"> </w:t>
            </w:r>
            <w:r w:rsidRPr="00A6366B">
              <w:rPr>
                <w:rFonts w:ascii="VIC Light" w:hAnsi="VIC Light"/>
              </w:rPr>
              <w:t>cases</w:t>
            </w:r>
            <w:r w:rsidRPr="00A6366B">
              <w:rPr>
                <w:rFonts w:ascii="VIC Light" w:hAnsi="VIC Light"/>
                <w:spacing w:val="2"/>
              </w:rPr>
              <w:t xml:space="preserve"> </w:t>
            </w:r>
            <w:r w:rsidRPr="00A6366B">
              <w:rPr>
                <w:rFonts w:ascii="VIC Light" w:hAnsi="VIC Light"/>
              </w:rPr>
              <w:t>that</w:t>
            </w:r>
            <w:r w:rsidRPr="00A6366B">
              <w:rPr>
                <w:rFonts w:ascii="VIC Light" w:hAnsi="VIC Light"/>
                <w:spacing w:val="2"/>
              </w:rPr>
              <w:t xml:space="preserve"> </w:t>
            </w:r>
            <w:r w:rsidRPr="00A6366B">
              <w:rPr>
                <w:rFonts w:ascii="VIC Light" w:hAnsi="VIC Light"/>
              </w:rPr>
              <w:t>were</w:t>
            </w:r>
            <w:r w:rsidRPr="00A6366B">
              <w:rPr>
                <w:rFonts w:ascii="VIC Light" w:hAnsi="VIC Light"/>
                <w:spacing w:val="3"/>
              </w:rPr>
              <w:t xml:space="preserve"> </w:t>
            </w:r>
            <w:r w:rsidRPr="00A6366B">
              <w:rPr>
                <w:rFonts w:ascii="VIC Light" w:hAnsi="VIC Light"/>
              </w:rPr>
              <w:t>closed</w:t>
            </w:r>
            <w:r w:rsidRPr="00A6366B">
              <w:rPr>
                <w:rFonts w:ascii="VIC Light" w:hAnsi="VIC Light"/>
                <w:spacing w:val="1"/>
              </w:rPr>
              <w:t xml:space="preserve"> </w:t>
            </w:r>
            <w:r w:rsidRPr="00A6366B">
              <w:rPr>
                <w:rFonts w:ascii="VIC Light" w:hAnsi="VIC Light"/>
              </w:rPr>
              <w:t>during</w:t>
            </w:r>
            <w:r w:rsidRPr="00A6366B">
              <w:rPr>
                <w:rFonts w:ascii="VIC Light" w:hAnsi="VIC Light"/>
                <w:spacing w:val="-51"/>
              </w:rPr>
              <w:t xml:space="preserve"> </w:t>
            </w:r>
            <w:r w:rsidRPr="00A6366B">
              <w:rPr>
                <w:rFonts w:ascii="VIC Light" w:hAnsi="VIC Light"/>
              </w:rPr>
              <w:t>the reporting</w:t>
            </w:r>
            <w:r w:rsidRPr="00A6366B">
              <w:rPr>
                <w:rFonts w:ascii="VIC Light" w:hAnsi="VIC Light"/>
                <w:spacing w:val="8"/>
              </w:rPr>
              <w:t xml:space="preserve"> </w:t>
            </w:r>
            <w:r w:rsidRPr="00A6366B">
              <w:rPr>
                <w:rFonts w:ascii="VIC Light" w:hAnsi="VIC Light"/>
              </w:rPr>
              <w:t>period.</w:t>
            </w:r>
          </w:p>
        </w:tc>
        <w:tc>
          <w:tcPr>
            <w:tcW w:w="2523" w:type="dxa"/>
          </w:tcPr>
          <w:p w:rsidR="00CF11E1" w:rsidRPr="00A6366B" w:rsidRDefault="00CF11E1" w:rsidP="00A47400">
            <w:pPr>
              <w:pStyle w:val="DHHStabletext"/>
              <w:rPr>
                <w:rFonts w:ascii="VIC Light" w:hAnsi="VIC Light"/>
              </w:rPr>
            </w:pPr>
          </w:p>
        </w:tc>
        <w:tc>
          <w:tcPr>
            <w:tcW w:w="3572" w:type="dxa"/>
          </w:tcPr>
          <w:p w:rsidR="00CF11E1" w:rsidRPr="00A6366B" w:rsidRDefault="00CF11E1" w:rsidP="00A47400">
            <w:pPr>
              <w:pStyle w:val="DHHStabletext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hAnsi="VIC Light"/>
              </w:rPr>
              <w:t>No</w:t>
            </w:r>
            <w:r w:rsidRPr="00A6366B">
              <w:rPr>
                <w:rFonts w:ascii="VIC Light" w:hAnsi="VIC Light"/>
                <w:spacing w:val="1"/>
              </w:rPr>
              <w:t xml:space="preserve"> </w:t>
            </w:r>
            <w:r w:rsidRPr="00A6366B">
              <w:rPr>
                <w:rFonts w:ascii="VIC Light" w:hAnsi="VIC Light"/>
              </w:rPr>
              <w:t>specified</w:t>
            </w:r>
            <w:r w:rsidRPr="00A6366B">
              <w:rPr>
                <w:rFonts w:ascii="VIC Light" w:hAnsi="VIC Light"/>
                <w:spacing w:val="1"/>
              </w:rPr>
              <w:t xml:space="preserve"> </w:t>
            </w:r>
            <w:r w:rsidRPr="00A6366B">
              <w:rPr>
                <w:rFonts w:ascii="VIC Light" w:hAnsi="VIC Light"/>
              </w:rPr>
              <w:t>benchmark</w:t>
            </w:r>
            <w:r w:rsidRPr="00A6366B">
              <w:rPr>
                <w:rFonts w:ascii="VIC Light" w:hAnsi="VIC Light"/>
                <w:spacing w:val="1"/>
              </w:rPr>
              <w:t xml:space="preserve"> </w:t>
            </w:r>
            <w:r w:rsidRPr="00A6366B">
              <w:rPr>
                <w:rFonts w:ascii="VIC Light" w:hAnsi="VIC Light"/>
              </w:rPr>
              <w:t>set.</w:t>
            </w:r>
            <w:r w:rsidRPr="00A6366B">
              <w:rPr>
                <w:rFonts w:ascii="VIC Light" w:hAnsi="VIC Light"/>
                <w:spacing w:val="5"/>
              </w:rPr>
              <w:t xml:space="preserve"> </w:t>
            </w:r>
            <w:r w:rsidR="009A1E44" w:rsidRPr="00A6366B">
              <w:rPr>
                <w:rFonts w:ascii="VIC Light" w:hAnsi="VIC Light"/>
              </w:rPr>
              <w:t xml:space="preserve">Adult statewide total includes activity </w:t>
            </w:r>
            <w:r w:rsidR="009A1E44" w:rsidRPr="00A6366B">
              <w:rPr>
                <w:rFonts w:ascii="VIC Light" w:hAnsi="VIC Light"/>
              </w:rPr>
              <w:lastRenderedPageBreak/>
              <w:t>for all community mental health services.</w:t>
            </w:r>
          </w:p>
        </w:tc>
      </w:tr>
      <w:tr w:rsidR="00CF11E1" w:rsidRPr="00A6366B" w:rsidTr="00A47400">
        <w:tc>
          <w:tcPr>
            <w:tcW w:w="2524" w:type="dxa"/>
            <w:shd w:val="clear" w:color="auto" w:fill="auto"/>
          </w:tcPr>
          <w:p w:rsidR="00CF11E1" w:rsidRPr="00A6366B" w:rsidRDefault="00CF11E1" w:rsidP="00A47400">
            <w:pPr>
              <w:pStyle w:val="DHHStabletext"/>
              <w:rPr>
                <w:rFonts w:ascii="VIC Light" w:hAnsi="VIC Light"/>
              </w:rPr>
            </w:pPr>
          </w:p>
        </w:tc>
        <w:tc>
          <w:tcPr>
            <w:tcW w:w="2523" w:type="dxa"/>
          </w:tcPr>
          <w:p w:rsidR="00CF11E1" w:rsidRPr="00A6366B" w:rsidRDefault="009A1E44" w:rsidP="00A47400">
            <w:pPr>
              <w:pStyle w:val="DHHStabletext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hAnsi="VIC Light"/>
              </w:rPr>
              <w:t>Avg Treat. Days</w:t>
            </w:r>
          </w:p>
        </w:tc>
        <w:tc>
          <w:tcPr>
            <w:tcW w:w="3771" w:type="dxa"/>
          </w:tcPr>
          <w:p w:rsidR="00CF11E1" w:rsidRPr="00A6366B" w:rsidRDefault="00CF11E1" w:rsidP="00A47400">
            <w:pPr>
              <w:pStyle w:val="DHHStabletext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hAnsi="VIC Light"/>
              </w:rPr>
              <w:t>The</w:t>
            </w:r>
            <w:r w:rsidRPr="00A6366B">
              <w:rPr>
                <w:rFonts w:ascii="VIC Light" w:hAnsi="VIC Light"/>
                <w:spacing w:val="3"/>
              </w:rPr>
              <w:t xml:space="preserve"> </w:t>
            </w:r>
            <w:r w:rsidRPr="00A6366B">
              <w:rPr>
                <w:rFonts w:ascii="VIC Light" w:hAnsi="VIC Light"/>
              </w:rPr>
              <w:t>number</w:t>
            </w:r>
            <w:r w:rsidRPr="00A6366B">
              <w:rPr>
                <w:rFonts w:ascii="VIC Light" w:hAnsi="VIC Light"/>
                <w:spacing w:val="2"/>
              </w:rPr>
              <w:t xml:space="preserve"> </w:t>
            </w:r>
            <w:r w:rsidRPr="00A6366B">
              <w:rPr>
                <w:rFonts w:ascii="VIC Light" w:hAnsi="VIC Light"/>
              </w:rPr>
              <w:t>of</w:t>
            </w:r>
            <w:r w:rsidRPr="00A6366B">
              <w:rPr>
                <w:rFonts w:ascii="VIC Light" w:hAnsi="VIC Light"/>
                <w:spacing w:val="1"/>
              </w:rPr>
              <w:t xml:space="preserve"> </w:t>
            </w:r>
            <w:r w:rsidRPr="00A6366B">
              <w:rPr>
                <w:rFonts w:ascii="VIC Light" w:hAnsi="VIC Light"/>
              </w:rPr>
              <w:t>distinct</w:t>
            </w:r>
            <w:r w:rsidRPr="00A6366B">
              <w:rPr>
                <w:rFonts w:ascii="VIC Light" w:hAnsi="VIC Light"/>
                <w:spacing w:val="2"/>
              </w:rPr>
              <w:t xml:space="preserve"> </w:t>
            </w:r>
            <w:r w:rsidRPr="00A6366B">
              <w:rPr>
                <w:rFonts w:ascii="VIC Light" w:hAnsi="VIC Light"/>
              </w:rPr>
              <w:t>days</w:t>
            </w:r>
            <w:r w:rsidRPr="00A6366B">
              <w:rPr>
                <w:rFonts w:ascii="VIC Light" w:hAnsi="VIC Light"/>
                <w:spacing w:val="2"/>
              </w:rPr>
              <w:t xml:space="preserve"> </w:t>
            </w:r>
            <w:r w:rsidRPr="00A6366B">
              <w:rPr>
                <w:rFonts w:ascii="VIC Light" w:hAnsi="VIC Light"/>
              </w:rPr>
              <w:t>with</w:t>
            </w:r>
            <w:r w:rsidRPr="00A6366B">
              <w:rPr>
                <w:rFonts w:ascii="VIC Light" w:hAnsi="VIC Light"/>
                <w:spacing w:val="2"/>
              </w:rPr>
              <w:t xml:space="preserve"> </w:t>
            </w:r>
            <w:r w:rsidRPr="00A6366B">
              <w:rPr>
                <w:rFonts w:ascii="VIC Light" w:hAnsi="VIC Light"/>
              </w:rPr>
              <w:t>a</w:t>
            </w:r>
            <w:r w:rsidRPr="00A6366B">
              <w:rPr>
                <w:rFonts w:ascii="VIC Light" w:hAnsi="VIC Light"/>
                <w:spacing w:val="2"/>
              </w:rPr>
              <w:t xml:space="preserve"> </w:t>
            </w:r>
            <w:r w:rsidRPr="00A6366B">
              <w:rPr>
                <w:rFonts w:ascii="VIC Light" w:hAnsi="VIC Light"/>
              </w:rPr>
              <w:t>contact,</w:t>
            </w:r>
            <w:r w:rsidRPr="00A6366B">
              <w:rPr>
                <w:rFonts w:ascii="VIC Light" w:hAnsi="VIC Light"/>
                <w:spacing w:val="2"/>
              </w:rPr>
              <w:t xml:space="preserve"> </w:t>
            </w:r>
            <w:r w:rsidRPr="00A6366B">
              <w:rPr>
                <w:rFonts w:ascii="VIC Light" w:hAnsi="VIC Light"/>
              </w:rPr>
              <w:t>for</w:t>
            </w:r>
            <w:r w:rsidRPr="00A6366B">
              <w:rPr>
                <w:rFonts w:ascii="VIC Light" w:hAnsi="VIC Light"/>
                <w:spacing w:val="2"/>
              </w:rPr>
              <w:t xml:space="preserve"> </w:t>
            </w:r>
            <w:r w:rsidRPr="00A6366B">
              <w:rPr>
                <w:rFonts w:ascii="VIC Light" w:hAnsi="VIC Light"/>
              </w:rPr>
              <w:t>each</w:t>
            </w:r>
            <w:r w:rsidRPr="00A6366B">
              <w:rPr>
                <w:rFonts w:ascii="VIC Light" w:hAnsi="VIC Light"/>
                <w:spacing w:val="2"/>
              </w:rPr>
              <w:t xml:space="preserve"> </w:t>
            </w:r>
            <w:r w:rsidRPr="00A6366B">
              <w:rPr>
                <w:rFonts w:ascii="VIC Light" w:hAnsi="VIC Light"/>
              </w:rPr>
              <w:t>client</w:t>
            </w:r>
            <w:r w:rsidRPr="00A6366B">
              <w:rPr>
                <w:rFonts w:ascii="VIC Light" w:hAnsi="VIC Light"/>
                <w:spacing w:val="2"/>
              </w:rPr>
              <w:t xml:space="preserve"> </w:t>
            </w:r>
            <w:r w:rsidRPr="00A6366B">
              <w:rPr>
                <w:rFonts w:ascii="VIC Light" w:hAnsi="VIC Light"/>
              </w:rPr>
              <w:t>with</w:t>
            </w:r>
            <w:r w:rsidRPr="00A6366B">
              <w:rPr>
                <w:rFonts w:ascii="VIC Light" w:hAnsi="VIC Light"/>
                <w:spacing w:val="2"/>
              </w:rPr>
              <w:t xml:space="preserve"> </w:t>
            </w:r>
            <w:r w:rsidRPr="00A6366B">
              <w:rPr>
                <w:rFonts w:ascii="VIC Light" w:hAnsi="VIC Light"/>
              </w:rPr>
              <w:t>an</w:t>
            </w:r>
            <w:r w:rsidRPr="00A6366B">
              <w:rPr>
                <w:rFonts w:ascii="VIC Light" w:hAnsi="VIC Light"/>
                <w:spacing w:val="2"/>
              </w:rPr>
              <w:t xml:space="preserve"> </w:t>
            </w:r>
            <w:r w:rsidRPr="00A6366B">
              <w:rPr>
                <w:rFonts w:ascii="VIC Light" w:hAnsi="VIC Light"/>
              </w:rPr>
              <w:t>open</w:t>
            </w:r>
            <w:r w:rsidRPr="00A6366B">
              <w:rPr>
                <w:rFonts w:ascii="VIC Light" w:hAnsi="VIC Light"/>
                <w:spacing w:val="2"/>
              </w:rPr>
              <w:t xml:space="preserve"> </w:t>
            </w:r>
            <w:r w:rsidRPr="00A6366B">
              <w:rPr>
                <w:rFonts w:ascii="VIC Light" w:hAnsi="VIC Light"/>
              </w:rPr>
              <w:t>community</w:t>
            </w:r>
            <w:r w:rsidRPr="00A6366B">
              <w:rPr>
                <w:rFonts w:ascii="VIC Light" w:hAnsi="VIC Light"/>
                <w:spacing w:val="-51"/>
              </w:rPr>
              <w:t xml:space="preserve"> </w:t>
            </w:r>
            <w:r w:rsidRPr="00A6366B">
              <w:rPr>
                <w:rFonts w:ascii="VIC Light" w:hAnsi="VIC Light"/>
              </w:rPr>
              <w:t>case during the reporting period divided by the number of clients with an open</w:t>
            </w:r>
            <w:r w:rsidRPr="00A6366B">
              <w:rPr>
                <w:rFonts w:ascii="VIC Light" w:hAnsi="VIC Light"/>
                <w:spacing w:val="-22"/>
              </w:rPr>
              <w:t xml:space="preserve"> </w:t>
            </w:r>
            <w:r w:rsidRPr="00A6366B">
              <w:rPr>
                <w:rFonts w:ascii="VIC Light" w:hAnsi="VIC Light"/>
              </w:rPr>
              <w:t>community case</w:t>
            </w:r>
            <w:r w:rsidRPr="00A6366B">
              <w:rPr>
                <w:rFonts w:ascii="VIC Light" w:hAnsi="VIC Light"/>
                <w:spacing w:val="2"/>
              </w:rPr>
              <w:t xml:space="preserve"> </w:t>
            </w:r>
            <w:r w:rsidRPr="00A6366B">
              <w:rPr>
                <w:rFonts w:ascii="VIC Light" w:hAnsi="VIC Light"/>
              </w:rPr>
              <w:t>during the</w:t>
            </w:r>
            <w:r w:rsidRPr="00A6366B">
              <w:rPr>
                <w:rFonts w:ascii="VIC Light" w:hAnsi="VIC Light"/>
                <w:spacing w:val="2"/>
              </w:rPr>
              <w:t xml:space="preserve"> </w:t>
            </w:r>
            <w:r w:rsidRPr="00A6366B">
              <w:rPr>
                <w:rFonts w:ascii="VIC Light" w:hAnsi="VIC Light"/>
              </w:rPr>
              <w:t>reporting period.</w:t>
            </w:r>
            <w:r w:rsidRPr="00A6366B">
              <w:rPr>
                <w:rFonts w:ascii="VIC Light" w:hAnsi="VIC Light"/>
                <w:spacing w:val="1"/>
              </w:rPr>
              <w:t xml:space="preserve"> </w:t>
            </w:r>
            <w:r w:rsidRPr="00A6366B">
              <w:rPr>
                <w:rFonts w:ascii="VIC Light" w:hAnsi="VIC Light"/>
              </w:rPr>
              <w:t>Cases</w:t>
            </w:r>
            <w:r w:rsidRPr="00A6366B">
              <w:rPr>
                <w:rFonts w:ascii="VIC Light" w:hAnsi="VIC Light"/>
                <w:spacing w:val="1"/>
              </w:rPr>
              <w:t xml:space="preserve"> </w:t>
            </w:r>
            <w:r w:rsidRPr="00A6366B">
              <w:rPr>
                <w:rFonts w:ascii="VIC Light" w:hAnsi="VIC Light"/>
              </w:rPr>
              <w:t>must</w:t>
            </w:r>
            <w:r w:rsidRPr="00A6366B">
              <w:rPr>
                <w:rFonts w:ascii="VIC Light" w:hAnsi="VIC Light"/>
                <w:spacing w:val="1"/>
              </w:rPr>
              <w:t xml:space="preserve"> </w:t>
            </w:r>
            <w:r w:rsidRPr="00A6366B">
              <w:rPr>
                <w:rFonts w:ascii="VIC Light" w:hAnsi="VIC Light"/>
              </w:rPr>
              <w:t>have</w:t>
            </w:r>
            <w:r w:rsidRPr="00A6366B">
              <w:rPr>
                <w:rFonts w:ascii="VIC Light" w:hAnsi="VIC Light"/>
                <w:spacing w:val="2"/>
              </w:rPr>
              <w:t xml:space="preserve"> </w:t>
            </w:r>
            <w:r w:rsidRPr="00A6366B">
              <w:rPr>
                <w:rFonts w:ascii="VIC Light" w:hAnsi="VIC Light"/>
              </w:rPr>
              <w:t>been</w:t>
            </w:r>
            <w:r w:rsidRPr="00A6366B">
              <w:rPr>
                <w:rFonts w:ascii="VIC Light" w:hAnsi="VIC Light"/>
                <w:spacing w:val="1"/>
              </w:rPr>
              <w:t xml:space="preserve"> </w:t>
            </w:r>
            <w:r w:rsidRPr="00A6366B">
              <w:rPr>
                <w:rFonts w:ascii="VIC Light" w:hAnsi="VIC Light"/>
              </w:rPr>
              <w:t>open</w:t>
            </w:r>
            <w:r w:rsidRPr="00A6366B">
              <w:rPr>
                <w:rFonts w:ascii="VIC Light" w:hAnsi="VIC Light"/>
                <w:spacing w:val="1"/>
              </w:rPr>
              <w:t xml:space="preserve"> </w:t>
            </w:r>
            <w:r w:rsidRPr="00A6366B">
              <w:rPr>
                <w:rFonts w:ascii="VIC Light" w:hAnsi="VIC Light"/>
              </w:rPr>
              <w:t>for</w:t>
            </w:r>
            <w:r w:rsidRPr="00A6366B">
              <w:rPr>
                <w:rFonts w:ascii="VIC Light" w:hAnsi="VIC Light"/>
                <w:spacing w:val="1"/>
              </w:rPr>
              <w:t xml:space="preserve"> </w:t>
            </w:r>
            <w:r w:rsidRPr="00A6366B">
              <w:rPr>
                <w:rFonts w:ascii="VIC Light" w:hAnsi="VIC Light"/>
              </w:rPr>
              <w:t>more</w:t>
            </w:r>
            <w:r w:rsidRPr="00A6366B">
              <w:rPr>
                <w:rFonts w:ascii="VIC Light" w:hAnsi="VIC Light"/>
                <w:spacing w:val="-50"/>
              </w:rPr>
              <w:t xml:space="preserve"> </w:t>
            </w:r>
            <w:r w:rsidRPr="00A6366B">
              <w:rPr>
                <w:rFonts w:ascii="VIC Light" w:hAnsi="VIC Light"/>
              </w:rPr>
              <w:t>than 91 days. All reportable contacts are</w:t>
            </w:r>
            <w:r w:rsidRPr="00A6366B">
              <w:rPr>
                <w:rFonts w:ascii="VIC Light" w:hAnsi="VIC Light"/>
                <w:spacing w:val="23"/>
              </w:rPr>
              <w:t xml:space="preserve"> </w:t>
            </w:r>
            <w:r w:rsidRPr="00A6366B">
              <w:rPr>
                <w:rFonts w:ascii="VIC Light" w:hAnsi="VIC Light"/>
              </w:rPr>
              <w:t>included.</w:t>
            </w:r>
          </w:p>
        </w:tc>
        <w:tc>
          <w:tcPr>
            <w:tcW w:w="2523" w:type="dxa"/>
          </w:tcPr>
          <w:p w:rsidR="00CF11E1" w:rsidRPr="00A6366B" w:rsidRDefault="00CF11E1" w:rsidP="00A47400">
            <w:pPr>
              <w:pStyle w:val="DHHStabletext"/>
              <w:rPr>
                <w:rFonts w:ascii="VIC Light" w:hAnsi="VIC Light"/>
              </w:rPr>
            </w:pPr>
          </w:p>
        </w:tc>
        <w:tc>
          <w:tcPr>
            <w:tcW w:w="3572" w:type="dxa"/>
          </w:tcPr>
          <w:p w:rsidR="00CF11E1" w:rsidRPr="00A6366B" w:rsidRDefault="00CF11E1" w:rsidP="00A47400">
            <w:pPr>
              <w:pStyle w:val="DHHStabletext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hAnsi="VIC Light"/>
              </w:rPr>
              <w:t>NOTE: Data collection from Oct'11 to Jun'12 was affected by protected</w:t>
            </w:r>
            <w:r w:rsidRPr="00A6366B">
              <w:rPr>
                <w:rFonts w:ascii="VIC Light" w:hAnsi="VIC Light"/>
                <w:spacing w:val="-24"/>
              </w:rPr>
              <w:t xml:space="preserve"> </w:t>
            </w:r>
            <w:r w:rsidRPr="00A6366B">
              <w:rPr>
                <w:rFonts w:ascii="VIC Light" w:hAnsi="VIC Light"/>
              </w:rPr>
              <w:t xml:space="preserve">industrial action. </w:t>
            </w:r>
            <w:r w:rsidR="009A1E44" w:rsidRPr="00A6366B">
              <w:rPr>
                <w:rFonts w:ascii="VIC Light" w:hAnsi="VIC Light"/>
              </w:rPr>
              <w:t>Adult statewide total includes activity for all community mental health services.</w:t>
            </w:r>
          </w:p>
        </w:tc>
      </w:tr>
      <w:tr w:rsidR="00CF11E1" w:rsidRPr="00A6366B" w:rsidTr="00A47400">
        <w:tc>
          <w:tcPr>
            <w:tcW w:w="2524" w:type="dxa"/>
            <w:shd w:val="clear" w:color="auto" w:fill="auto"/>
          </w:tcPr>
          <w:p w:rsidR="00CF11E1" w:rsidRPr="00A6366B" w:rsidRDefault="00CF11E1" w:rsidP="00A47400">
            <w:pPr>
              <w:pStyle w:val="DHHStabletext"/>
              <w:rPr>
                <w:rFonts w:ascii="VIC Light" w:hAnsi="VIC Light"/>
              </w:rPr>
            </w:pPr>
          </w:p>
        </w:tc>
        <w:tc>
          <w:tcPr>
            <w:tcW w:w="2523" w:type="dxa"/>
          </w:tcPr>
          <w:p w:rsidR="00CF11E1" w:rsidRPr="00A6366B" w:rsidRDefault="009A1E44" w:rsidP="00A47400">
            <w:pPr>
              <w:pStyle w:val="DHHStabletext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hAnsi="VIC Light"/>
              </w:rPr>
              <w:t>% Comm. Cases with Client on CTO</w:t>
            </w:r>
          </w:p>
        </w:tc>
        <w:tc>
          <w:tcPr>
            <w:tcW w:w="3771" w:type="dxa"/>
          </w:tcPr>
          <w:p w:rsidR="00CF11E1" w:rsidRPr="00A6366B" w:rsidRDefault="00CF11E1" w:rsidP="00A47400">
            <w:pPr>
              <w:pStyle w:val="DHHStabletext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hAnsi="VIC Light"/>
              </w:rPr>
              <w:t>Percentage</w:t>
            </w:r>
            <w:r w:rsidRPr="00A6366B">
              <w:rPr>
                <w:rFonts w:ascii="VIC Light" w:hAnsi="VIC Light"/>
                <w:spacing w:val="4"/>
              </w:rPr>
              <w:t xml:space="preserve"> </w:t>
            </w:r>
            <w:r w:rsidRPr="00A6366B">
              <w:rPr>
                <w:rFonts w:ascii="VIC Light" w:hAnsi="VIC Light"/>
              </w:rPr>
              <w:t>of</w:t>
            </w:r>
            <w:r w:rsidRPr="00A6366B">
              <w:rPr>
                <w:rFonts w:ascii="VIC Light" w:hAnsi="VIC Light"/>
                <w:spacing w:val="2"/>
              </w:rPr>
              <w:t xml:space="preserve"> </w:t>
            </w:r>
            <w:r w:rsidRPr="00A6366B">
              <w:rPr>
                <w:rFonts w:ascii="VIC Light" w:hAnsi="VIC Light"/>
              </w:rPr>
              <w:t>Clients</w:t>
            </w:r>
            <w:r w:rsidRPr="00A6366B">
              <w:rPr>
                <w:rFonts w:ascii="VIC Light" w:hAnsi="VIC Light"/>
                <w:spacing w:val="3"/>
              </w:rPr>
              <w:t xml:space="preserve"> </w:t>
            </w:r>
            <w:r w:rsidRPr="00A6366B">
              <w:rPr>
                <w:rFonts w:ascii="VIC Light" w:hAnsi="VIC Light"/>
              </w:rPr>
              <w:t>with</w:t>
            </w:r>
            <w:r w:rsidRPr="00A6366B">
              <w:rPr>
                <w:rFonts w:ascii="VIC Light" w:hAnsi="VIC Light"/>
                <w:spacing w:val="3"/>
              </w:rPr>
              <w:t xml:space="preserve"> </w:t>
            </w:r>
            <w:r w:rsidRPr="00A6366B">
              <w:rPr>
                <w:rFonts w:ascii="VIC Light" w:hAnsi="VIC Light"/>
              </w:rPr>
              <w:t>an</w:t>
            </w:r>
            <w:r w:rsidRPr="00A6366B">
              <w:rPr>
                <w:rFonts w:ascii="VIC Light" w:hAnsi="VIC Light"/>
                <w:spacing w:val="3"/>
              </w:rPr>
              <w:t xml:space="preserve"> </w:t>
            </w:r>
            <w:r w:rsidRPr="00A6366B">
              <w:rPr>
                <w:rFonts w:ascii="VIC Light" w:hAnsi="VIC Light"/>
              </w:rPr>
              <w:t>open</w:t>
            </w:r>
            <w:r w:rsidRPr="00A6366B">
              <w:rPr>
                <w:rFonts w:ascii="VIC Light" w:hAnsi="VIC Light"/>
                <w:spacing w:val="3"/>
              </w:rPr>
              <w:t xml:space="preserve"> </w:t>
            </w:r>
            <w:r w:rsidRPr="00A6366B">
              <w:rPr>
                <w:rFonts w:ascii="VIC Light" w:hAnsi="VIC Light"/>
              </w:rPr>
              <w:t>community</w:t>
            </w:r>
            <w:r w:rsidRPr="00A6366B">
              <w:rPr>
                <w:rFonts w:ascii="VIC Light" w:hAnsi="VIC Light"/>
                <w:spacing w:val="2"/>
              </w:rPr>
              <w:t xml:space="preserve"> </w:t>
            </w:r>
            <w:r w:rsidRPr="00A6366B">
              <w:rPr>
                <w:rFonts w:ascii="VIC Light" w:hAnsi="VIC Light"/>
              </w:rPr>
              <w:t>case</w:t>
            </w:r>
            <w:r w:rsidRPr="00A6366B">
              <w:rPr>
                <w:rFonts w:ascii="VIC Light" w:hAnsi="VIC Light"/>
                <w:spacing w:val="4"/>
              </w:rPr>
              <w:t xml:space="preserve"> </w:t>
            </w:r>
            <w:r w:rsidRPr="00A6366B">
              <w:rPr>
                <w:rFonts w:ascii="VIC Light" w:hAnsi="VIC Light"/>
              </w:rPr>
              <w:t>during</w:t>
            </w:r>
            <w:r w:rsidRPr="00A6366B">
              <w:rPr>
                <w:rFonts w:ascii="VIC Light" w:hAnsi="VIC Light"/>
                <w:spacing w:val="2"/>
              </w:rPr>
              <w:t xml:space="preserve"> </w:t>
            </w:r>
            <w:r w:rsidRPr="00A6366B">
              <w:rPr>
                <w:rFonts w:ascii="VIC Light" w:hAnsi="VIC Light"/>
              </w:rPr>
              <w:t>the</w:t>
            </w:r>
            <w:r w:rsidRPr="00A6366B">
              <w:rPr>
                <w:rFonts w:ascii="VIC Light" w:hAnsi="VIC Light"/>
                <w:spacing w:val="4"/>
              </w:rPr>
              <w:t xml:space="preserve"> </w:t>
            </w:r>
            <w:r w:rsidRPr="00A6366B">
              <w:rPr>
                <w:rFonts w:ascii="VIC Light" w:hAnsi="VIC Light"/>
              </w:rPr>
              <w:t>reporting</w:t>
            </w:r>
            <w:r w:rsidRPr="00A6366B">
              <w:rPr>
                <w:rFonts w:ascii="VIC Light" w:hAnsi="VIC Light"/>
                <w:spacing w:val="2"/>
              </w:rPr>
              <w:t xml:space="preserve"> </w:t>
            </w:r>
            <w:r w:rsidRPr="00A6366B">
              <w:rPr>
                <w:rFonts w:ascii="VIC Light" w:hAnsi="VIC Light"/>
              </w:rPr>
              <w:t>period,</w:t>
            </w:r>
            <w:r w:rsidRPr="00A6366B">
              <w:rPr>
                <w:rFonts w:ascii="VIC Light" w:hAnsi="VIC Light"/>
                <w:spacing w:val="-50"/>
              </w:rPr>
              <w:t xml:space="preserve"> </w:t>
            </w:r>
            <w:r w:rsidRPr="00A6366B">
              <w:rPr>
                <w:rFonts w:ascii="VIC Light" w:hAnsi="VIC Light"/>
              </w:rPr>
              <w:t>who were concurrently on a CTO (Community Treatment Order) during the</w:t>
            </w:r>
            <w:r w:rsidRPr="00A6366B">
              <w:rPr>
                <w:rFonts w:ascii="VIC Light" w:hAnsi="VIC Light"/>
                <w:spacing w:val="-16"/>
              </w:rPr>
              <w:t xml:space="preserve"> </w:t>
            </w:r>
            <w:r w:rsidRPr="00A6366B">
              <w:rPr>
                <w:rFonts w:ascii="VIC Light" w:hAnsi="VIC Light"/>
              </w:rPr>
              <w:t>reporting</w:t>
            </w:r>
            <w:r w:rsidRPr="00A6366B">
              <w:rPr>
                <w:rFonts w:ascii="VIC Light" w:hAnsi="VIC Light"/>
                <w:spacing w:val="6"/>
              </w:rPr>
              <w:t xml:space="preserve"> </w:t>
            </w:r>
            <w:r w:rsidRPr="00A6366B">
              <w:rPr>
                <w:rFonts w:ascii="VIC Light" w:hAnsi="VIC Light"/>
              </w:rPr>
              <w:t>period.</w:t>
            </w:r>
          </w:p>
        </w:tc>
        <w:tc>
          <w:tcPr>
            <w:tcW w:w="2523" w:type="dxa"/>
          </w:tcPr>
          <w:p w:rsidR="00CF11E1" w:rsidRPr="00A6366B" w:rsidRDefault="00CF11E1" w:rsidP="00A47400">
            <w:pPr>
              <w:pStyle w:val="DHHStabletext"/>
              <w:rPr>
                <w:rFonts w:ascii="VIC Light" w:hAnsi="VIC Light"/>
              </w:rPr>
            </w:pPr>
          </w:p>
        </w:tc>
        <w:tc>
          <w:tcPr>
            <w:tcW w:w="3572" w:type="dxa"/>
          </w:tcPr>
          <w:p w:rsidR="00CF11E1" w:rsidRPr="00A6366B" w:rsidRDefault="00CF11E1" w:rsidP="00A47400">
            <w:pPr>
              <w:pStyle w:val="DHHStabletext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hAnsi="VIC Light"/>
              </w:rPr>
              <w:t>From</w:t>
            </w:r>
            <w:r w:rsidRPr="00A6366B">
              <w:rPr>
                <w:rFonts w:ascii="VIC Light" w:hAnsi="VIC Light"/>
                <w:spacing w:val="1"/>
              </w:rPr>
              <w:t xml:space="preserve"> </w:t>
            </w:r>
            <w:r w:rsidRPr="00A6366B">
              <w:rPr>
                <w:rFonts w:ascii="VIC Light" w:hAnsi="VIC Light"/>
              </w:rPr>
              <w:t>1/7/2014</w:t>
            </w:r>
            <w:r w:rsidRPr="00A6366B">
              <w:rPr>
                <w:rFonts w:ascii="VIC Light" w:hAnsi="VIC Light"/>
                <w:spacing w:val="1"/>
              </w:rPr>
              <w:t xml:space="preserve"> </w:t>
            </w:r>
            <w:r w:rsidRPr="00A6366B">
              <w:rPr>
                <w:rFonts w:ascii="VIC Light" w:hAnsi="VIC Light"/>
              </w:rPr>
              <w:t>the</w:t>
            </w:r>
            <w:r w:rsidRPr="00A6366B">
              <w:rPr>
                <w:rFonts w:ascii="VIC Light" w:hAnsi="VIC Light"/>
                <w:spacing w:val="3"/>
              </w:rPr>
              <w:t xml:space="preserve"> </w:t>
            </w:r>
            <w:r w:rsidRPr="00A6366B">
              <w:rPr>
                <w:rFonts w:ascii="VIC Light" w:hAnsi="VIC Light"/>
              </w:rPr>
              <w:t>data</w:t>
            </w:r>
            <w:r w:rsidRPr="00A6366B">
              <w:rPr>
                <w:rFonts w:ascii="VIC Light" w:hAnsi="VIC Light"/>
                <w:spacing w:val="2"/>
              </w:rPr>
              <w:t xml:space="preserve"> </w:t>
            </w:r>
            <w:r w:rsidRPr="00A6366B">
              <w:rPr>
                <w:rFonts w:ascii="VIC Light" w:hAnsi="VIC Light"/>
              </w:rPr>
              <w:t>reflects</w:t>
            </w:r>
            <w:r w:rsidRPr="00A6366B">
              <w:rPr>
                <w:rFonts w:ascii="VIC Light" w:hAnsi="VIC Light"/>
                <w:spacing w:val="2"/>
              </w:rPr>
              <w:t xml:space="preserve"> </w:t>
            </w:r>
            <w:r w:rsidRPr="00A6366B">
              <w:rPr>
                <w:rFonts w:ascii="VIC Light" w:hAnsi="VIC Light"/>
              </w:rPr>
              <w:t>the</w:t>
            </w:r>
            <w:r w:rsidRPr="00A6366B">
              <w:rPr>
                <w:rFonts w:ascii="VIC Light" w:hAnsi="VIC Light"/>
                <w:spacing w:val="3"/>
              </w:rPr>
              <w:t xml:space="preserve"> </w:t>
            </w:r>
            <w:r w:rsidRPr="00A6366B">
              <w:rPr>
                <w:rFonts w:ascii="VIC Light" w:hAnsi="VIC Light"/>
              </w:rPr>
              <w:t>new</w:t>
            </w:r>
            <w:r w:rsidRPr="00A6366B">
              <w:rPr>
                <w:rFonts w:ascii="VIC Light" w:hAnsi="VIC Light"/>
                <w:spacing w:val="3"/>
              </w:rPr>
              <w:t xml:space="preserve"> </w:t>
            </w:r>
            <w:r w:rsidRPr="00A6366B">
              <w:rPr>
                <w:rFonts w:ascii="VIC Light" w:hAnsi="VIC Light"/>
              </w:rPr>
              <w:t>compulsory</w:t>
            </w:r>
            <w:r w:rsidRPr="00A6366B">
              <w:rPr>
                <w:rFonts w:ascii="VIC Light" w:hAnsi="VIC Light"/>
                <w:spacing w:val="1"/>
              </w:rPr>
              <w:t xml:space="preserve"> </w:t>
            </w:r>
            <w:r w:rsidRPr="00A6366B">
              <w:rPr>
                <w:rFonts w:ascii="VIC Light" w:hAnsi="VIC Light"/>
              </w:rPr>
              <w:t>orders</w:t>
            </w:r>
            <w:r w:rsidRPr="00A6366B">
              <w:rPr>
                <w:rFonts w:ascii="VIC Light" w:hAnsi="VIC Light"/>
                <w:spacing w:val="3"/>
              </w:rPr>
              <w:t xml:space="preserve"> </w:t>
            </w:r>
            <w:r w:rsidRPr="00A6366B">
              <w:rPr>
                <w:rFonts w:ascii="VIC Light" w:hAnsi="VIC Light"/>
              </w:rPr>
              <w:t>under</w:t>
            </w:r>
            <w:r w:rsidRPr="00A6366B">
              <w:rPr>
                <w:rFonts w:ascii="VIC Light" w:hAnsi="VIC Light"/>
                <w:spacing w:val="2"/>
              </w:rPr>
              <w:t xml:space="preserve"> </w:t>
            </w:r>
            <w:r w:rsidRPr="00A6366B">
              <w:rPr>
                <w:rFonts w:ascii="VIC Light" w:hAnsi="VIC Light"/>
              </w:rPr>
              <w:t>the</w:t>
            </w:r>
            <w:r w:rsidRPr="00A6366B">
              <w:rPr>
                <w:rFonts w:ascii="VIC Light" w:hAnsi="VIC Light"/>
                <w:spacing w:val="3"/>
              </w:rPr>
              <w:t xml:space="preserve"> </w:t>
            </w:r>
            <w:r w:rsidRPr="00A6366B">
              <w:rPr>
                <w:rFonts w:ascii="VIC Light" w:hAnsi="VIC Light"/>
              </w:rPr>
              <w:t>MH</w:t>
            </w:r>
            <w:r w:rsidRPr="00A6366B">
              <w:rPr>
                <w:rFonts w:ascii="VIC Light" w:hAnsi="VIC Light"/>
                <w:spacing w:val="1"/>
              </w:rPr>
              <w:t xml:space="preserve"> </w:t>
            </w:r>
            <w:r w:rsidRPr="00A6366B">
              <w:rPr>
                <w:rFonts w:ascii="VIC Light" w:hAnsi="VIC Light"/>
              </w:rPr>
              <w:t>Act</w:t>
            </w:r>
            <w:r w:rsidRPr="00A6366B">
              <w:rPr>
                <w:rFonts w:ascii="VIC Light" w:hAnsi="VIC Light"/>
                <w:spacing w:val="-51"/>
              </w:rPr>
              <w:t xml:space="preserve"> </w:t>
            </w:r>
            <w:r w:rsidRPr="00A6366B">
              <w:rPr>
                <w:rFonts w:ascii="VIC Light" w:hAnsi="VIC Light"/>
              </w:rPr>
              <w:t>2014.</w:t>
            </w:r>
            <w:r w:rsidRPr="00A6366B">
              <w:rPr>
                <w:rFonts w:ascii="VIC Light" w:hAnsi="VIC Light"/>
                <w:spacing w:val="2"/>
              </w:rPr>
              <w:t xml:space="preserve"> </w:t>
            </w:r>
            <w:r w:rsidR="009A1E44" w:rsidRPr="00A6366B">
              <w:rPr>
                <w:rFonts w:ascii="VIC Light" w:hAnsi="VIC Light"/>
              </w:rPr>
              <w:t>Adult statewide total includes activity for all community mental health services.</w:t>
            </w:r>
          </w:p>
        </w:tc>
      </w:tr>
      <w:tr w:rsidR="00CF11E1" w:rsidRPr="00A6366B" w:rsidTr="00A47400">
        <w:tc>
          <w:tcPr>
            <w:tcW w:w="2524" w:type="dxa"/>
            <w:shd w:val="clear" w:color="auto" w:fill="auto"/>
          </w:tcPr>
          <w:p w:rsidR="00CF11E1" w:rsidRPr="00A6366B" w:rsidRDefault="00CF11E1" w:rsidP="00A47400">
            <w:pPr>
              <w:pStyle w:val="DHHStabletext"/>
              <w:rPr>
                <w:rFonts w:ascii="VIC Light" w:hAnsi="VIC Light"/>
              </w:rPr>
            </w:pPr>
          </w:p>
        </w:tc>
        <w:tc>
          <w:tcPr>
            <w:tcW w:w="2523" w:type="dxa"/>
          </w:tcPr>
          <w:p w:rsidR="00CF11E1" w:rsidRPr="00A6366B" w:rsidRDefault="009A1E44" w:rsidP="00A47400">
            <w:pPr>
              <w:pStyle w:val="DHHStabletext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hAnsi="VIC Light"/>
              </w:rPr>
              <w:t xml:space="preserve">% Valid </w:t>
            </w:r>
            <w:proofErr w:type="spellStart"/>
            <w:r w:rsidRPr="00A6366B">
              <w:rPr>
                <w:rFonts w:ascii="VIC Light" w:hAnsi="VIC Light"/>
              </w:rPr>
              <w:t>HoNOS</w:t>
            </w:r>
            <w:proofErr w:type="spellEnd"/>
            <w:r w:rsidRPr="00A6366B">
              <w:rPr>
                <w:rFonts w:ascii="VIC Light" w:hAnsi="VIC Light"/>
              </w:rPr>
              <w:t xml:space="preserve"> compliant</w:t>
            </w:r>
          </w:p>
        </w:tc>
        <w:tc>
          <w:tcPr>
            <w:tcW w:w="3771" w:type="dxa"/>
          </w:tcPr>
          <w:p w:rsidR="00CF11E1" w:rsidRPr="00A6366B" w:rsidRDefault="00CF11E1" w:rsidP="00A47400">
            <w:pPr>
              <w:pStyle w:val="DHHStabletext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hAnsi="VIC Light"/>
              </w:rPr>
              <w:t>Participation</w:t>
            </w:r>
            <w:r w:rsidRPr="00A6366B">
              <w:rPr>
                <w:rFonts w:ascii="VIC Light" w:hAnsi="VIC Light"/>
                <w:spacing w:val="4"/>
              </w:rPr>
              <w:t xml:space="preserve"> </w:t>
            </w:r>
            <w:r w:rsidRPr="00A6366B">
              <w:rPr>
                <w:rFonts w:ascii="VIC Light" w:hAnsi="VIC Light"/>
              </w:rPr>
              <w:t>rate</w:t>
            </w:r>
            <w:r w:rsidRPr="00A6366B">
              <w:rPr>
                <w:rFonts w:ascii="VIC Light" w:hAnsi="VIC Light"/>
                <w:spacing w:val="5"/>
              </w:rPr>
              <w:t xml:space="preserve"> </w:t>
            </w:r>
            <w:r w:rsidRPr="00A6366B">
              <w:rPr>
                <w:rFonts w:ascii="VIC Light" w:hAnsi="VIC Light"/>
              </w:rPr>
              <w:t>in</w:t>
            </w:r>
            <w:r w:rsidRPr="00A6366B">
              <w:rPr>
                <w:rFonts w:ascii="VIC Light" w:hAnsi="VIC Light"/>
                <w:spacing w:val="4"/>
              </w:rPr>
              <w:t xml:space="preserve"> </w:t>
            </w:r>
            <w:proofErr w:type="spellStart"/>
            <w:r w:rsidRPr="00A6366B">
              <w:rPr>
                <w:rFonts w:ascii="VIC Light" w:hAnsi="VIC Light"/>
              </w:rPr>
              <w:t>HoNOS</w:t>
            </w:r>
            <w:proofErr w:type="spellEnd"/>
            <w:r w:rsidRPr="00A6366B">
              <w:rPr>
                <w:rFonts w:ascii="VIC Light" w:hAnsi="VIC Light"/>
                <w:spacing w:val="3"/>
              </w:rPr>
              <w:t xml:space="preserve"> </w:t>
            </w:r>
            <w:r w:rsidRPr="00A6366B">
              <w:rPr>
                <w:rFonts w:ascii="VIC Light" w:hAnsi="VIC Light"/>
              </w:rPr>
              <w:t>(</w:t>
            </w:r>
            <w:proofErr w:type="spellStart"/>
            <w:r w:rsidRPr="00A6366B">
              <w:rPr>
                <w:rFonts w:ascii="VIC Light" w:hAnsi="VIC Light"/>
              </w:rPr>
              <w:t>HoNOSCA</w:t>
            </w:r>
            <w:proofErr w:type="spellEnd"/>
            <w:r w:rsidRPr="00A6366B">
              <w:rPr>
                <w:rFonts w:ascii="VIC Light" w:hAnsi="VIC Light"/>
              </w:rPr>
              <w:t>/HNSADL/HoNOS65)</w:t>
            </w:r>
            <w:r w:rsidRPr="00A6366B">
              <w:rPr>
                <w:rFonts w:ascii="VIC Light" w:hAnsi="VIC Light"/>
                <w:spacing w:val="4"/>
              </w:rPr>
              <w:t xml:space="preserve"> </w:t>
            </w:r>
            <w:r w:rsidRPr="00A6366B">
              <w:rPr>
                <w:rFonts w:ascii="VIC Light" w:hAnsi="VIC Light"/>
              </w:rPr>
              <w:t>outcome</w:t>
            </w:r>
            <w:r w:rsidRPr="00A6366B">
              <w:rPr>
                <w:rFonts w:ascii="VIC Light" w:hAnsi="VIC Light"/>
                <w:spacing w:val="5"/>
              </w:rPr>
              <w:t xml:space="preserve"> </w:t>
            </w:r>
            <w:r w:rsidRPr="00A6366B">
              <w:rPr>
                <w:rFonts w:ascii="VIC Light" w:hAnsi="VIC Light"/>
              </w:rPr>
              <w:t>measurement</w:t>
            </w:r>
            <w:r w:rsidRPr="00A6366B">
              <w:rPr>
                <w:rFonts w:ascii="VIC Light" w:hAnsi="VIC Light"/>
                <w:spacing w:val="-44"/>
              </w:rPr>
              <w:t xml:space="preserve"> </w:t>
            </w:r>
            <w:r w:rsidRPr="00A6366B">
              <w:rPr>
                <w:rFonts w:ascii="VIC Light" w:hAnsi="VIC Light"/>
              </w:rPr>
              <w:t>scales</w:t>
            </w:r>
            <w:r w:rsidRPr="00A6366B">
              <w:rPr>
                <w:rFonts w:ascii="VIC Light" w:hAnsi="VIC Light"/>
                <w:spacing w:val="2"/>
              </w:rPr>
              <w:t xml:space="preserve"> </w:t>
            </w:r>
            <w:r w:rsidRPr="00A6366B">
              <w:rPr>
                <w:rFonts w:ascii="VIC Light" w:hAnsi="VIC Light"/>
              </w:rPr>
              <w:t>(number</w:t>
            </w:r>
            <w:r w:rsidRPr="00A6366B">
              <w:rPr>
                <w:rFonts w:ascii="VIC Light" w:hAnsi="VIC Light"/>
                <w:spacing w:val="2"/>
              </w:rPr>
              <w:t xml:space="preserve"> </w:t>
            </w:r>
            <w:r w:rsidRPr="00A6366B">
              <w:rPr>
                <w:rFonts w:ascii="VIC Light" w:hAnsi="VIC Light"/>
              </w:rPr>
              <w:t>of</w:t>
            </w:r>
            <w:r w:rsidRPr="00A6366B">
              <w:rPr>
                <w:rFonts w:ascii="VIC Light" w:hAnsi="VIC Light"/>
                <w:spacing w:val="1"/>
              </w:rPr>
              <w:t xml:space="preserve"> </w:t>
            </w:r>
            <w:r w:rsidRPr="00A6366B">
              <w:rPr>
                <w:rFonts w:ascii="VIC Light" w:hAnsi="VIC Light"/>
              </w:rPr>
              <w:t>valid</w:t>
            </w:r>
            <w:r w:rsidRPr="00A6366B">
              <w:rPr>
                <w:rFonts w:ascii="VIC Light" w:hAnsi="VIC Light"/>
                <w:spacing w:val="1"/>
              </w:rPr>
              <w:t xml:space="preserve"> </w:t>
            </w:r>
            <w:proofErr w:type="spellStart"/>
            <w:r w:rsidRPr="00A6366B">
              <w:rPr>
                <w:rFonts w:ascii="VIC Light" w:hAnsi="VIC Light"/>
              </w:rPr>
              <w:t>HoNOS</w:t>
            </w:r>
            <w:proofErr w:type="spellEnd"/>
            <w:r w:rsidRPr="00A6366B">
              <w:rPr>
                <w:rFonts w:ascii="VIC Light" w:hAnsi="VIC Light"/>
                <w:spacing w:val="1"/>
              </w:rPr>
              <w:t xml:space="preserve"> </w:t>
            </w:r>
            <w:r w:rsidRPr="00A6366B">
              <w:rPr>
                <w:rFonts w:ascii="VIC Light" w:hAnsi="VIC Light"/>
              </w:rPr>
              <w:t>collection</w:t>
            </w:r>
            <w:r w:rsidRPr="00A6366B">
              <w:rPr>
                <w:rFonts w:ascii="VIC Light" w:hAnsi="VIC Light"/>
                <w:spacing w:val="2"/>
              </w:rPr>
              <w:t xml:space="preserve"> </w:t>
            </w:r>
            <w:r w:rsidRPr="00A6366B">
              <w:rPr>
                <w:rFonts w:ascii="VIC Light" w:hAnsi="VIC Light"/>
              </w:rPr>
              <w:t>events</w:t>
            </w:r>
            <w:r w:rsidRPr="00A6366B">
              <w:rPr>
                <w:rFonts w:ascii="VIC Light" w:hAnsi="VIC Light"/>
                <w:spacing w:val="2"/>
              </w:rPr>
              <w:t xml:space="preserve"> </w:t>
            </w:r>
            <w:r w:rsidRPr="00A6366B">
              <w:rPr>
                <w:rFonts w:ascii="VIC Light" w:hAnsi="VIC Light"/>
              </w:rPr>
              <w:t>/</w:t>
            </w:r>
            <w:r w:rsidRPr="00A6366B">
              <w:rPr>
                <w:rFonts w:ascii="VIC Light" w:hAnsi="VIC Light"/>
                <w:spacing w:val="2"/>
              </w:rPr>
              <w:t xml:space="preserve"> </w:t>
            </w:r>
            <w:r w:rsidRPr="00A6366B">
              <w:rPr>
                <w:rFonts w:ascii="VIC Light" w:hAnsi="VIC Light"/>
              </w:rPr>
              <w:t>total</w:t>
            </w:r>
            <w:r w:rsidRPr="00A6366B">
              <w:rPr>
                <w:rFonts w:ascii="VIC Light" w:hAnsi="VIC Light"/>
                <w:spacing w:val="3"/>
              </w:rPr>
              <w:t xml:space="preserve"> </w:t>
            </w:r>
            <w:r w:rsidRPr="00A6366B">
              <w:rPr>
                <w:rFonts w:ascii="VIC Light" w:hAnsi="VIC Light"/>
              </w:rPr>
              <w:t>number</w:t>
            </w:r>
            <w:r w:rsidRPr="00A6366B">
              <w:rPr>
                <w:rFonts w:ascii="VIC Light" w:hAnsi="VIC Light"/>
                <w:spacing w:val="2"/>
              </w:rPr>
              <w:t xml:space="preserve"> </w:t>
            </w:r>
            <w:r w:rsidRPr="00A6366B">
              <w:rPr>
                <w:rFonts w:ascii="VIC Light" w:hAnsi="VIC Light"/>
              </w:rPr>
              <w:t>of</w:t>
            </w:r>
            <w:r w:rsidRPr="00A6366B">
              <w:rPr>
                <w:rFonts w:ascii="VIC Light" w:hAnsi="VIC Light"/>
                <w:spacing w:val="1"/>
              </w:rPr>
              <w:t xml:space="preserve"> </w:t>
            </w:r>
            <w:r w:rsidRPr="00A6366B">
              <w:rPr>
                <w:rFonts w:ascii="VIC Light" w:hAnsi="VIC Light"/>
              </w:rPr>
              <w:t>outcome</w:t>
            </w:r>
            <w:r w:rsidRPr="00A6366B">
              <w:rPr>
                <w:rFonts w:ascii="VIC Light" w:hAnsi="VIC Light"/>
                <w:spacing w:val="-48"/>
              </w:rPr>
              <w:t xml:space="preserve"> </w:t>
            </w:r>
            <w:r w:rsidRPr="00A6366B">
              <w:rPr>
                <w:rFonts w:ascii="VIC Light" w:hAnsi="VIC Light"/>
              </w:rPr>
              <w:t>collection</w:t>
            </w:r>
            <w:r w:rsidRPr="00A6366B">
              <w:rPr>
                <w:rFonts w:ascii="VIC Light" w:hAnsi="VIC Light"/>
                <w:spacing w:val="3"/>
              </w:rPr>
              <w:t xml:space="preserve"> </w:t>
            </w:r>
            <w:r w:rsidRPr="00A6366B">
              <w:rPr>
                <w:rFonts w:ascii="VIC Light" w:hAnsi="VIC Light"/>
              </w:rPr>
              <w:t>occasions</w:t>
            </w:r>
            <w:r w:rsidRPr="00A6366B">
              <w:rPr>
                <w:rFonts w:ascii="VIC Light" w:hAnsi="VIC Light"/>
                <w:spacing w:val="3"/>
              </w:rPr>
              <w:t xml:space="preserve"> </w:t>
            </w:r>
            <w:r w:rsidRPr="00A6366B">
              <w:rPr>
                <w:rFonts w:ascii="VIC Light" w:hAnsi="VIC Light"/>
              </w:rPr>
              <w:t>that</w:t>
            </w:r>
            <w:r w:rsidRPr="00A6366B">
              <w:rPr>
                <w:rFonts w:ascii="VIC Light" w:hAnsi="VIC Light"/>
                <w:spacing w:val="3"/>
              </w:rPr>
              <w:t xml:space="preserve"> </w:t>
            </w:r>
            <w:r w:rsidRPr="00A6366B">
              <w:rPr>
                <w:rFonts w:ascii="VIC Light" w:hAnsi="VIC Light"/>
              </w:rPr>
              <w:t>should</w:t>
            </w:r>
            <w:r w:rsidRPr="00A6366B">
              <w:rPr>
                <w:rFonts w:ascii="VIC Light" w:hAnsi="VIC Light"/>
                <w:spacing w:val="2"/>
              </w:rPr>
              <w:t xml:space="preserve"> </w:t>
            </w:r>
            <w:r w:rsidRPr="00A6366B">
              <w:rPr>
                <w:rFonts w:ascii="VIC Light" w:hAnsi="VIC Light"/>
              </w:rPr>
              <w:t>be</w:t>
            </w:r>
            <w:r w:rsidRPr="00A6366B">
              <w:rPr>
                <w:rFonts w:ascii="VIC Light" w:hAnsi="VIC Light"/>
                <w:spacing w:val="4"/>
              </w:rPr>
              <w:t xml:space="preserve"> </w:t>
            </w:r>
            <w:r w:rsidRPr="00A6366B">
              <w:rPr>
                <w:rFonts w:ascii="VIC Light" w:hAnsi="VIC Light"/>
              </w:rPr>
              <w:t>recorded</w:t>
            </w:r>
            <w:r w:rsidRPr="00A6366B">
              <w:rPr>
                <w:rFonts w:ascii="VIC Light" w:hAnsi="VIC Light"/>
                <w:spacing w:val="2"/>
              </w:rPr>
              <w:t xml:space="preserve"> </w:t>
            </w:r>
            <w:r w:rsidRPr="00A6366B">
              <w:rPr>
                <w:rFonts w:ascii="VIC Light" w:hAnsi="VIC Light"/>
              </w:rPr>
              <w:t>for</w:t>
            </w:r>
            <w:r w:rsidRPr="00A6366B">
              <w:rPr>
                <w:rFonts w:ascii="VIC Light" w:hAnsi="VIC Light"/>
                <w:spacing w:val="3"/>
              </w:rPr>
              <w:t xml:space="preserve"> </w:t>
            </w:r>
            <w:r w:rsidRPr="00A6366B">
              <w:rPr>
                <w:rFonts w:ascii="VIC Light" w:hAnsi="VIC Light"/>
              </w:rPr>
              <w:t>in-scope</w:t>
            </w:r>
            <w:r w:rsidRPr="00A6366B">
              <w:rPr>
                <w:rFonts w:ascii="VIC Light" w:hAnsi="VIC Light"/>
                <w:spacing w:val="4"/>
              </w:rPr>
              <w:t xml:space="preserve"> </w:t>
            </w:r>
            <w:r w:rsidRPr="00A6366B">
              <w:rPr>
                <w:rFonts w:ascii="VIC Light" w:hAnsi="VIC Light"/>
              </w:rPr>
              <w:t>service</w:t>
            </w:r>
            <w:r w:rsidRPr="00A6366B">
              <w:rPr>
                <w:rFonts w:ascii="VIC Light" w:hAnsi="VIC Light"/>
                <w:spacing w:val="4"/>
              </w:rPr>
              <w:t xml:space="preserve"> </w:t>
            </w:r>
            <w:r w:rsidRPr="00A6366B">
              <w:rPr>
                <w:rFonts w:ascii="VIC Light" w:hAnsi="VIC Light"/>
              </w:rPr>
              <w:t>settings).</w:t>
            </w:r>
            <w:r w:rsidRPr="00A6366B">
              <w:rPr>
                <w:rFonts w:ascii="VIC Light" w:hAnsi="VIC Light"/>
                <w:spacing w:val="3"/>
              </w:rPr>
              <w:t xml:space="preserve"> </w:t>
            </w:r>
            <w:r w:rsidRPr="00A6366B">
              <w:rPr>
                <w:rFonts w:ascii="VIC Light" w:hAnsi="VIC Light"/>
              </w:rPr>
              <w:t>Excludes</w:t>
            </w:r>
            <w:r w:rsidRPr="00A6366B">
              <w:rPr>
                <w:rFonts w:ascii="VIC Light" w:hAnsi="VIC Light"/>
                <w:spacing w:val="-50"/>
              </w:rPr>
              <w:t xml:space="preserve"> </w:t>
            </w:r>
            <w:r w:rsidRPr="00A6366B">
              <w:rPr>
                <w:rFonts w:ascii="VIC Light" w:hAnsi="VIC Light"/>
              </w:rPr>
              <w:t>instances</w:t>
            </w:r>
            <w:r w:rsidRPr="00A6366B">
              <w:rPr>
                <w:rFonts w:ascii="VIC Light" w:hAnsi="VIC Light"/>
                <w:spacing w:val="2"/>
              </w:rPr>
              <w:t xml:space="preserve"> </w:t>
            </w:r>
            <w:r w:rsidRPr="00A6366B">
              <w:rPr>
                <w:rFonts w:ascii="VIC Light" w:hAnsi="VIC Light"/>
              </w:rPr>
              <w:t>where</w:t>
            </w:r>
            <w:r w:rsidRPr="00A6366B">
              <w:rPr>
                <w:rFonts w:ascii="VIC Light" w:hAnsi="VIC Light"/>
                <w:spacing w:val="3"/>
              </w:rPr>
              <w:t xml:space="preserve"> </w:t>
            </w:r>
            <w:r w:rsidRPr="00A6366B">
              <w:rPr>
                <w:rFonts w:ascii="VIC Light" w:hAnsi="VIC Light"/>
              </w:rPr>
              <w:t>the</w:t>
            </w:r>
            <w:r w:rsidRPr="00A6366B">
              <w:rPr>
                <w:rFonts w:ascii="VIC Light" w:hAnsi="VIC Light"/>
                <w:spacing w:val="3"/>
              </w:rPr>
              <w:t xml:space="preserve"> </w:t>
            </w:r>
            <w:proofErr w:type="spellStart"/>
            <w:r w:rsidRPr="00A6366B">
              <w:rPr>
                <w:rFonts w:ascii="VIC Light" w:hAnsi="VIC Light"/>
              </w:rPr>
              <w:t>HoNOS</w:t>
            </w:r>
            <w:proofErr w:type="spellEnd"/>
            <w:r w:rsidRPr="00A6366B">
              <w:rPr>
                <w:rFonts w:ascii="VIC Light" w:hAnsi="VIC Light"/>
                <w:spacing w:val="2"/>
              </w:rPr>
              <w:t xml:space="preserve"> </w:t>
            </w:r>
            <w:r w:rsidRPr="00A6366B">
              <w:rPr>
                <w:rFonts w:ascii="VIC Light" w:hAnsi="VIC Light"/>
              </w:rPr>
              <w:t>score</w:t>
            </w:r>
            <w:r w:rsidRPr="00A6366B">
              <w:rPr>
                <w:rFonts w:ascii="VIC Light" w:hAnsi="VIC Light"/>
                <w:spacing w:val="3"/>
              </w:rPr>
              <w:t xml:space="preserve"> </w:t>
            </w:r>
            <w:r w:rsidRPr="00A6366B">
              <w:rPr>
                <w:rFonts w:ascii="VIC Light" w:hAnsi="VIC Light"/>
              </w:rPr>
              <w:t>entered</w:t>
            </w:r>
            <w:r w:rsidRPr="00A6366B">
              <w:rPr>
                <w:rFonts w:ascii="VIC Light" w:hAnsi="VIC Light"/>
                <w:spacing w:val="1"/>
              </w:rPr>
              <w:t xml:space="preserve"> </w:t>
            </w:r>
            <w:r w:rsidRPr="00A6366B">
              <w:rPr>
                <w:rFonts w:ascii="VIC Light" w:hAnsi="VIC Light"/>
              </w:rPr>
              <w:t>was</w:t>
            </w:r>
            <w:r w:rsidRPr="00A6366B">
              <w:rPr>
                <w:rFonts w:ascii="VIC Light" w:hAnsi="VIC Light"/>
                <w:spacing w:val="2"/>
              </w:rPr>
              <w:t xml:space="preserve"> </w:t>
            </w:r>
            <w:r w:rsidRPr="00A6366B">
              <w:rPr>
                <w:rFonts w:ascii="VIC Light" w:hAnsi="VIC Light"/>
              </w:rPr>
              <w:t>invalid</w:t>
            </w:r>
            <w:r w:rsidRPr="00A6366B">
              <w:rPr>
                <w:rFonts w:ascii="VIC Light" w:hAnsi="VIC Light"/>
                <w:spacing w:val="1"/>
              </w:rPr>
              <w:t xml:space="preserve"> </w:t>
            </w:r>
            <w:r w:rsidRPr="00A6366B">
              <w:rPr>
                <w:rFonts w:ascii="VIC Light" w:hAnsi="VIC Light"/>
              </w:rPr>
              <w:t>(more</w:t>
            </w:r>
            <w:r w:rsidRPr="00A6366B">
              <w:rPr>
                <w:rFonts w:ascii="VIC Light" w:hAnsi="VIC Light"/>
                <w:spacing w:val="3"/>
              </w:rPr>
              <w:t xml:space="preserve"> </w:t>
            </w:r>
            <w:r w:rsidRPr="00A6366B">
              <w:rPr>
                <w:rFonts w:ascii="VIC Light" w:hAnsi="VIC Light"/>
              </w:rPr>
              <w:t>than</w:t>
            </w:r>
            <w:r w:rsidRPr="00A6366B">
              <w:rPr>
                <w:rFonts w:ascii="VIC Light" w:hAnsi="VIC Light"/>
                <w:spacing w:val="2"/>
              </w:rPr>
              <w:t xml:space="preserve"> </w:t>
            </w:r>
            <w:r w:rsidRPr="00A6366B">
              <w:rPr>
                <w:rFonts w:ascii="VIC Light" w:hAnsi="VIC Light"/>
              </w:rPr>
              <w:t>2</w:t>
            </w:r>
            <w:r w:rsidRPr="00A6366B">
              <w:rPr>
                <w:rFonts w:ascii="VIC Light" w:hAnsi="VIC Light"/>
                <w:spacing w:val="2"/>
              </w:rPr>
              <w:t xml:space="preserve"> </w:t>
            </w:r>
            <w:r w:rsidR="00E264CD" w:rsidRPr="00A6366B">
              <w:rPr>
                <w:rFonts w:ascii="VIC Light" w:hAnsi="VIC Light"/>
              </w:rPr>
              <w:t>items</w:t>
            </w:r>
            <w:r w:rsidRPr="00A6366B">
              <w:rPr>
                <w:rFonts w:ascii="VIC Light" w:hAnsi="VIC Light"/>
                <w:spacing w:val="2"/>
              </w:rPr>
              <w:t xml:space="preserve"> </w:t>
            </w:r>
            <w:r w:rsidRPr="00A6366B">
              <w:rPr>
                <w:rFonts w:ascii="VIC Light" w:hAnsi="VIC Light"/>
              </w:rPr>
              <w:t>rated</w:t>
            </w:r>
            <w:r w:rsidRPr="00A6366B">
              <w:rPr>
                <w:rFonts w:ascii="VIC Light" w:hAnsi="VIC Light"/>
                <w:spacing w:val="1"/>
              </w:rPr>
              <w:t xml:space="preserve"> </w:t>
            </w:r>
            <w:r w:rsidRPr="00A6366B">
              <w:rPr>
                <w:rFonts w:ascii="VIC Light" w:hAnsi="VIC Light"/>
              </w:rPr>
              <w:t>as</w:t>
            </w:r>
            <w:r w:rsidRPr="00A6366B">
              <w:rPr>
                <w:rFonts w:ascii="VIC Light" w:hAnsi="VIC Light"/>
                <w:spacing w:val="-46"/>
              </w:rPr>
              <w:t xml:space="preserve"> </w:t>
            </w:r>
            <w:r w:rsidRPr="00A6366B">
              <w:rPr>
                <w:rFonts w:ascii="VIC Light" w:hAnsi="VIC Light"/>
              </w:rPr>
              <w:t>9). Calculated from Jan'09 onwards</w:t>
            </w:r>
            <w:r w:rsidRPr="00A6366B">
              <w:rPr>
                <w:rFonts w:ascii="VIC Light" w:hAnsi="VIC Light"/>
                <w:spacing w:val="16"/>
              </w:rPr>
              <w:t xml:space="preserve"> </w:t>
            </w:r>
            <w:r w:rsidRPr="00A6366B">
              <w:rPr>
                <w:rFonts w:ascii="VIC Light" w:hAnsi="VIC Light"/>
              </w:rPr>
              <w:t>only.</w:t>
            </w:r>
          </w:p>
        </w:tc>
        <w:tc>
          <w:tcPr>
            <w:tcW w:w="2523" w:type="dxa"/>
          </w:tcPr>
          <w:p w:rsidR="00CF11E1" w:rsidRPr="00A6366B" w:rsidRDefault="00CF11E1" w:rsidP="00A47400">
            <w:pPr>
              <w:pStyle w:val="DHHStabletext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hAnsi="VIC Light"/>
              </w:rPr>
              <w:t>85.0</w:t>
            </w:r>
            <w:r w:rsidRPr="00A6366B">
              <w:rPr>
                <w:rFonts w:ascii="VIC Light" w:hAnsi="VIC Light"/>
                <w:spacing w:val="3"/>
              </w:rPr>
              <w:t xml:space="preserve"> </w:t>
            </w:r>
            <w:r w:rsidRPr="00A6366B">
              <w:rPr>
                <w:rFonts w:ascii="VIC Light" w:hAnsi="VIC Light"/>
              </w:rPr>
              <w:t>%</w:t>
            </w:r>
          </w:p>
        </w:tc>
        <w:tc>
          <w:tcPr>
            <w:tcW w:w="3572" w:type="dxa"/>
          </w:tcPr>
          <w:p w:rsidR="00CF11E1" w:rsidRPr="00A6366B" w:rsidRDefault="00CF11E1" w:rsidP="00A47400">
            <w:pPr>
              <w:pStyle w:val="DHHStabletext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hAnsi="VIC Light"/>
              </w:rPr>
              <w:t>Commitment to adoption of outcome measurement part of National Mental</w:t>
            </w:r>
            <w:r w:rsidRPr="00A6366B">
              <w:rPr>
                <w:rFonts w:ascii="VIC Light" w:hAnsi="VIC Light"/>
                <w:spacing w:val="-31"/>
              </w:rPr>
              <w:t xml:space="preserve"> </w:t>
            </w:r>
            <w:r w:rsidRPr="00A6366B">
              <w:rPr>
                <w:rFonts w:ascii="VIC Light" w:hAnsi="VIC Light"/>
              </w:rPr>
              <w:t>Health</w:t>
            </w:r>
            <w:r w:rsidRPr="00A6366B">
              <w:rPr>
                <w:rFonts w:ascii="VIC Light" w:hAnsi="VIC Light"/>
                <w:spacing w:val="3"/>
              </w:rPr>
              <w:t xml:space="preserve"> </w:t>
            </w:r>
            <w:r w:rsidRPr="00A6366B">
              <w:rPr>
                <w:rFonts w:ascii="VIC Light" w:hAnsi="VIC Light"/>
              </w:rPr>
              <w:t>Strategy</w:t>
            </w:r>
            <w:r w:rsidRPr="00A6366B">
              <w:rPr>
                <w:rFonts w:ascii="VIC Light" w:hAnsi="VIC Light"/>
                <w:spacing w:val="3"/>
              </w:rPr>
              <w:t xml:space="preserve"> </w:t>
            </w:r>
            <w:r w:rsidRPr="00A6366B">
              <w:rPr>
                <w:rFonts w:ascii="VIC Light" w:hAnsi="VIC Light"/>
              </w:rPr>
              <w:t>and</w:t>
            </w:r>
            <w:r w:rsidRPr="00A6366B">
              <w:rPr>
                <w:rFonts w:ascii="VIC Light" w:hAnsi="VIC Light"/>
                <w:spacing w:val="2"/>
              </w:rPr>
              <w:t xml:space="preserve"> </w:t>
            </w:r>
            <w:r w:rsidRPr="00A6366B">
              <w:rPr>
                <w:rFonts w:ascii="VIC Light" w:hAnsi="VIC Light"/>
              </w:rPr>
              <w:t>National</w:t>
            </w:r>
            <w:r w:rsidRPr="00A6366B">
              <w:rPr>
                <w:rFonts w:ascii="VIC Light" w:hAnsi="VIC Light"/>
                <w:spacing w:val="4"/>
              </w:rPr>
              <w:t xml:space="preserve"> </w:t>
            </w:r>
            <w:r w:rsidRPr="00A6366B">
              <w:rPr>
                <w:rFonts w:ascii="VIC Light" w:hAnsi="VIC Light"/>
              </w:rPr>
              <w:t>Action</w:t>
            </w:r>
            <w:r w:rsidRPr="00A6366B">
              <w:rPr>
                <w:rFonts w:ascii="VIC Light" w:hAnsi="VIC Light"/>
                <w:spacing w:val="3"/>
              </w:rPr>
              <w:t xml:space="preserve"> </w:t>
            </w:r>
            <w:r w:rsidRPr="00A6366B">
              <w:rPr>
                <w:rFonts w:ascii="VIC Light" w:hAnsi="VIC Light"/>
              </w:rPr>
              <w:t>Plan.</w:t>
            </w:r>
            <w:r w:rsidRPr="00A6366B">
              <w:rPr>
                <w:rFonts w:ascii="VIC Light" w:hAnsi="VIC Light"/>
                <w:spacing w:val="6"/>
              </w:rPr>
              <w:t xml:space="preserve"> </w:t>
            </w:r>
            <w:r w:rsidRPr="00A6366B">
              <w:rPr>
                <w:rFonts w:ascii="VIC Light" w:hAnsi="VIC Light"/>
              </w:rPr>
              <w:t>Barwon</w:t>
            </w:r>
            <w:r w:rsidRPr="00A6366B">
              <w:rPr>
                <w:rFonts w:ascii="VIC Light" w:hAnsi="VIC Light"/>
                <w:spacing w:val="3"/>
              </w:rPr>
              <w:t xml:space="preserve"> </w:t>
            </w:r>
            <w:r w:rsidRPr="00A6366B">
              <w:rPr>
                <w:rFonts w:ascii="VIC Light" w:hAnsi="VIC Light"/>
              </w:rPr>
              <w:t>data</w:t>
            </w:r>
            <w:r w:rsidRPr="00A6366B">
              <w:rPr>
                <w:rFonts w:ascii="VIC Light" w:hAnsi="VIC Light"/>
                <w:spacing w:val="3"/>
              </w:rPr>
              <w:t xml:space="preserve"> </w:t>
            </w:r>
            <w:r w:rsidRPr="00A6366B">
              <w:rPr>
                <w:rFonts w:ascii="VIC Light" w:hAnsi="VIC Light"/>
              </w:rPr>
              <w:t>calculated</w:t>
            </w:r>
            <w:r w:rsidR="00E264CD" w:rsidRPr="00A6366B">
              <w:rPr>
                <w:rFonts w:ascii="VIC Light" w:hAnsi="VIC Light"/>
              </w:rPr>
              <w:t xml:space="preserve"> </w:t>
            </w:r>
            <w:r w:rsidRPr="00A6366B">
              <w:rPr>
                <w:rFonts w:ascii="VIC Light" w:hAnsi="VIC Light"/>
              </w:rPr>
              <w:t>differently</w:t>
            </w:r>
            <w:r w:rsidR="00E264CD" w:rsidRPr="00A6366B">
              <w:rPr>
                <w:rFonts w:ascii="VIC Light" w:hAnsi="VIC Light"/>
              </w:rPr>
              <w:t xml:space="preserve"> </w:t>
            </w:r>
            <w:r w:rsidRPr="00A6366B">
              <w:rPr>
                <w:rFonts w:ascii="VIC Light" w:hAnsi="VIC Light"/>
              </w:rPr>
              <w:t>as</w:t>
            </w:r>
            <w:r w:rsidRPr="00A6366B">
              <w:rPr>
                <w:rFonts w:ascii="VIC Light" w:hAnsi="VIC Light"/>
                <w:spacing w:val="2"/>
              </w:rPr>
              <w:t xml:space="preserve"> </w:t>
            </w:r>
            <w:r w:rsidRPr="00A6366B">
              <w:rPr>
                <w:rFonts w:ascii="VIC Light" w:hAnsi="VIC Light"/>
              </w:rPr>
              <w:t>they</w:t>
            </w:r>
            <w:r w:rsidRPr="00A6366B">
              <w:rPr>
                <w:rFonts w:ascii="VIC Light" w:hAnsi="VIC Light"/>
                <w:spacing w:val="1"/>
              </w:rPr>
              <w:t xml:space="preserve"> </w:t>
            </w:r>
            <w:r w:rsidRPr="00A6366B">
              <w:rPr>
                <w:rFonts w:ascii="VIC Light" w:hAnsi="VIC Light"/>
              </w:rPr>
              <w:t>do</w:t>
            </w:r>
            <w:r w:rsidRPr="00A6366B">
              <w:rPr>
                <w:rFonts w:ascii="VIC Light" w:hAnsi="VIC Light"/>
                <w:spacing w:val="1"/>
              </w:rPr>
              <w:t xml:space="preserve"> </w:t>
            </w:r>
            <w:r w:rsidRPr="00A6366B">
              <w:rPr>
                <w:rFonts w:ascii="VIC Light" w:hAnsi="VIC Light"/>
              </w:rPr>
              <w:t>not</w:t>
            </w:r>
            <w:r w:rsidRPr="00A6366B">
              <w:rPr>
                <w:rFonts w:ascii="VIC Light" w:hAnsi="VIC Light"/>
                <w:spacing w:val="2"/>
              </w:rPr>
              <w:t xml:space="preserve"> </w:t>
            </w:r>
            <w:r w:rsidRPr="00A6366B">
              <w:rPr>
                <w:rFonts w:ascii="VIC Light" w:hAnsi="VIC Light"/>
              </w:rPr>
              <w:t>use</w:t>
            </w:r>
            <w:r w:rsidRPr="00A6366B">
              <w:rPr>
                <w:rFonts w:ascii="VIC Light" w:hAnsi="VIC Light"/>
                <w:spacing w:val="3"/>
              </w:rPr>
              <w:t xml:space="preserve"> </w:t>
            </w:r>
            <w:r w:rsidRPr="00A6366B">
              <w:rPr>
                <w:rFonts w:ascii="VIC Light" w:hAnsi="VIC Light"/>
              </w:rPr>
              <w:t>tasks</w:t>
            </w:r>
            <w:r w:rsidRPr="00A6366B">
              <w:rPr>
                <w:rFonts w:ascii="VIC Light" w:hAnsi="VIC Light"/>
                <w:spacing w:val="2"/>
              </w:rPr>
              <w:t xml:space="preserve"> </w:t>
            </w:r>
            <w:r w:rsidRPr="00A6366B">
              <w:rPr>
                <w:rFonts w:ascii="VIC Light" w:hAnsi="VIC Light"/>
              </w:rPr>
              <w:t>in</w:t>
            </w:r>
            <w:r w:rsidRPr="00A6366B">
              <w:rPr>
                <w:rFonts w:ascii="VIC Light" w:hAnsi="VIC Light"/>
                <w:spacing w:val="2"/>
              </w:rPr>
              <w:t xml:space="preserve"> </w:t>
            </w:r>
            <w:r w:rsidRPr="00A6366B">
              <w:rPr>
                <w:rFonts w:ascii="VIC Light" w:hAnsi="VIC Light"/>
              </w:rPr>
              <w:t>the</w:t>
            </w:r>
            <w:r w:rsidRPr="00A6366B">
              <w:rPr>
                <w:rFonts w:ascii="VIC Light" w:hAnsi="VIC Light"/>
                <w:spacing w:val="3"/>
              </w:rPr>
              <w:t xml:space="preserve"> </w:t>
            </w:r>
            <w:r w:rsidRPr="00A6366B">
              <w:rPr>
                <w:rFonts w:ascii="VIC Light" w:hAnsi="VIC Light"/>
              </w:rPr>
              <w:t>CMI.</w:t>
            </w:r>
            <w:r w:rsidRPr="00A6366B">
              <w:rPr>
                <w:rFonts w:ascii="VIC Light" w:hAnsi="VIC Light"/>
                <w:spacing w:val="2"/>
              </w:rPr>
              <w:t xml:space="preserve"> </w:t>
            </w:r>
            <w:r w:rsidR="009A1E44" w:rsidRPr="00A6366B">
              <w:rPr>
                <w:rFonts w:ascii="VIC Light" w:hAnsi="VIC Light"/>
              </w:rPr>
              <w:t>Adult statewide total includes activity for all community mental health services.</w:t>
            </w:r>
          </w:p>
        </w:tc>
      </w:tr>
      <w:tr w:rsidR="00CF11E1" w:rsidRPr="00A6366B" w:rsidTr="00A47400">
        <w:tc>
          <w:tcPr>
            <w:tcW w:w="2524" w:type="dxa"/>
            <w:shd w:val="clear" w:color="auto" w:fill="auto"/>
          </w:tcPr>
          <w:p w:rsidR="00CF11E1" w:rsidRPr="00A6366B" w:rsidRDefault="00CF11E1" w:rsidP="00A47400">
            <w:pPr>
              <w:pStyle w:val="DHHStabletext"/>
              <w:rPr>
                <w:rFonts w:ascii="VIC Light" w:hAnsi="VIC Light"/>
              </w:rPr>
            </w:pPr>
          </w:p>
        </w:tc>
        <w:tc>
          <w:tcPr>
            <w:tcW w:w="2523" w:type="dxa"/>
          </w:tcPr>
          <w:p w:rsidR="00CF11E1" w:rsidRPr="00A6366B" w:rsidRDefault="009A1E44" w:rsidP="00A47400">
            <w:pPr>
              <w:pStyle w:val="DHHStabletext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hAnsi="VIC Light"/>
              </w:rPr>
              <w:t xml:space="preserve">Mean </w:t>
            </w:r>
            <w:proofErr w:type="spellStart"/>
            <w:r w:rsidRPr="00A6366B">
              <w:rPr>
                <w:rFonts w:ascii="VIC Light" w:hAnsi="VIC Light"/>
              </w:rPr>
              <w:t>HoNOS</w:t>
            </w:r>
            <w:proofErr w:type="spellEnd"/>
            <w:r w:rsidRPr="00A6366B">
              <w:rPr>
                <w:rFonts w:ascii="VIC Light" w:hAnsi="VIC Light"/>
              </w:rPr>
              <w:t xml:space="preserve"> at comm. case start</w:t>
            </w:r>
          </w:p>
        </w:tc>
        <w:tc>
          <w:tcPr>
            <w:tcW w:w="3771" w:type="dxa"/>
          </w:tcPr>
          <w:p w:rsidR="00CF11E1" w:rsidRPr="00A6366B" w:rsidRDefault="00CF11E1" w:rsidP="00A47400">
            <w:pPr>
              <w:pStyle w:val="DHHStabletext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hAnsi="VIC Light"/>
              </w:rPr>
              <w:t>The</w:t>
            </w:r>
            <w:r w:rsidRPr="00A6366B">
              <w:rPr>
                <w:rFonts w:ascii="VIC Light" w:hAnsi="VIC Light"/>
                <w:spacing w:val="4"/>
              </w:rPr>
              <w:t xml:space="preserve"> </w:t>
            </w:r>
            <w:r w:rsidRPr="00A6366B">
              <w:rPr>
                <w:rFonts w:ascii="VIC Light" w:hAnsi="VIC Light"/>
              </w:rPr>
              <w:t>average</w:t>
            </w:r>
            <w:r w:rsidRPr="00A6366B">
              <w:rPr>
                <w:rFonts w:ascii="VIC Light" w:hAnsi="VIC Light"/>
                <w:spacing w:val="4"/>
              </w:rPr>
              <w:t xml:space="preserve"> </w:t>
            </w:r>
            <w:proofErr w:type="spellStart"/>
            <w:r w:rsidRPr="00A6366B">
              <w:rPr>
                <w:rFonts w:ascii="VIC Light" w:hAnsi="VIC Light"/>
              </w:rPr>
              <w:t>HoNOS</w:t>
            </w:r>
            <w:proofErr w:type="spellEnd"/>
            <w:r w:rsidRPr="00A6366B">
              <w:rPr>
                <w:rFonts w:ascii="VIC Light" w:hAnsi="VIC Light"/>
                <w:spacing w:val="2"/>
              </w:rPr>
              <w:t xml:space="preserve"> </w:t>
            </w:r>
            <w:r w:rsidRPr="00A6366B">
              <w:rPr>
                <w:rFonts w:ascii="VIC Light" w:hAnsi="VIC Light"/>
              </w:rPr>
              <w:t>total</w:t>
            </w:r>
            <w:r w:rsidRPr="00A6366B">
              <w:rPr>
                <w:rFonts w:ascii="VIC Light" w:hAnsi="VIC Light"/>
                <w:spacing w:val="4"/>
              </w:rPr>
              <w:t xml:space="preserve"> </w:t>
            </w:r>
            <w:r w:rsidRPr="00A6366B">
              <w:rPr>
                <w:rFonts w:ascii="VIC Light" w:hAnsi="VIC Light"/>
              </w:rPr>
              <w:t>score</w:t>
            </w:r>
            <w:r w:rsidRPr="00A6366B">
              <w:rPr>
                <w:rFonts w:ascii="VIC Light" w:hAnsi="VIC Light"/>
                <w:spacing w:val="4"/>
              </w:rPr>
              <w:t xml:space="preserve"> </w:t>
            </w:r>
            <w:r w:rsidRPr="00A6366B">
              <w:rPr>
                <w:rFonts w:ascii="VIC Light" w:hAnsi="VIC Light"/>
              </w:rPr>
              <w:t>(</w:t>
            </w:r>
            <w:proofErr w:type="spellStart"/>
            <w:r w:rsidRPr="00A6366B">
              <w:rPr>
                <w:rFonts w:ascii="VIC Light" w:hAnsi="VIC Light"/>
              </w:rPr>
              <w:t>HoNOSCA</w:t>
            </w:r>
            <w:proofErr w:type="spellEnd"/>
            <w:r w:rsidRPr="00A6366B">
              <w:rPr>
                <w:rFonts w:ascii="VIC Light" w:hAnsi="VIC Light"/>
              </w:rPr>
              <w:t>/HNSADL/HoNOS65)</w:t>
            </w:r>
            <w:r w:rsidRPr="00A6366B">
              <w:rPr>
                <w:rFonts w:ascii="VIC Light" w:hAnsi="VIC Light"/>
                <w:spacing w:val="3"/>
              </w:rPr>
              <w:t xml:space="preserve"> </w:t>
            </w:r>
            <w:r w:rsidRPr="00A6366B">
              <w:rPr>
                <w:rFonts w:ascii="VIC Light" w:hAnsi="VIC Light"/>
              </w:rPr>
              <w:t>collected</w:t>
            </w:r>
            <w:r w:rsidRPr="00A6366B">
              <w:rPr>
                <w:rFonts w:ascii="VIC Light" w:hAnsi="VIC Light"/>
                <w:spacing w:val="2"/>
              </w:rPr>
              <w:t xml:space="preserve"> </w:t>
            </w:r>
            <w:r w:rsidRPr="00A6366B">
              <w:rPr>
                <w:rFonts w:ascii="VIC Light" w:hAnsi="VIC Light"/>
              </w:rPr>
              <w:t>on</w:t>
            </w:r>
            <w:r w:rsidRPr="00A6366B">
              <w:rPr>
                <w:rFonts w:ascii="VIC Light" w:hAnsi="VIC Light"/>
                <w:spacing w:val="3"/>
              </w:rPr>
              <w:t xml:space="preserve"> </w:t>
            </w:r>
            <w:r w:rsidRPr="00A6366B">
              <w:rPr>
                <w:rFonts w:ascii="VIC Light" w:hAnsi="VIC Light"/>
              </w:rPr>
              <w:t>case</w:t>
            </w:r>
            <w:r w:rsidRPr="00A6366B">
              <w:rPr>
                <w:rFonts w:ascii="VIC Light" w:hAnsi="VIC Light"/>
                <w:spacing w:val="-50"/>
              </w:rPr>
              <w:t xml:space="preserve"> </w:t>
            </w:r>
            <w:r w:rsidRPr="00A6366B">
              <w:rPr>
                <w:rFonts w:ascii="VIC Light" w:hAnsi="VIC Light"/>
              </w:rPr>
              <w:t>commencement, excluding invalid</w:t>
            </w:r>
            <w:r w:rsidRPr="00A6366B">
              <w:rPr>
                <w:rFonts w:ascii="VIC Light" w:hAnsi="VIC Light"/>
                <w:spacing w:val="19"/>
              </w:rPr>
              <w:t xml:space="preserve"> </w:t>
            </w:r>
            <w:r w:rsidRPr="00A6366B">
              <w:rPr>
                <w:rFonts w:ascii="VIC Light" w:hAnsi="VIC Light"/>
              </w:rPr>
              <w:t>scores.</w:t>
            </w:r>
          </w:p>
        </w:tc>
        <w:tc>
          <w:tcPr>
            <w:tcW w:w="2523" w:type="dxa"/>
          </w:tcPr>
          <w:p w:rsidR="00CF11E1" w:rsidRPr="00A6366B" w:rsidRDefault="00CF11E1" w:rsidP="00A47400">
            <w:pPr>
              <w:pStyle w:val="DHHStabletext"/>
              <w:rPr>
                <w:rFonts w:ascii="VIC Light" w:hAnsi="VIC Light"/>
              </w:rPr>
            </w:pPr>
          </w:p>
        </w:tc>
        <w:tc>
          <w:tcPr>
            <w:tcW w:w="3572" w:type="dxa"/>
          </w:tcPr>
          <w:p w:rsidR="00CF11E1" w:rsidRPr="00A6366B" w:rsidRDefault="00CF11E1" w:rsidP="00A47400">
            <w:pPr>
              <w:pStyle w:val="DHHStabletext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hAnsi="VIC Light"/>
              </w:rPr>
              <w:t>Contextual measure of symptom severity at case commencement. Dates</w:t>
            </w:r>
            <w:r w:rsidRPr="00A6366B">
              <w:rPr>
                <w:rFonts w:ascii="VIC Light" w:hAnsi="VIC Light"/>
                <w:spacing w:val="-23"/>
              </w:rPr>
              <w:t xml:space="preserve"> </w:t>
            </w:r>
            <w:r w:rsidRPr="00A6366B">
              <w:rPr>
                <w:rFonts w:ascii="VIC Light" w:hAnsi="VIC Light"/>
              </w:rPr>
              <w:t xml:space="preserve">determined from </w:t>
            </w:r>
            <w:proofErr w:type="spellStart"/>
            <w:r w:rsidRPr="00A6366B">
              <w:rPr>
                <w:rFonts w:ascii="VIC Light" w:hAnsi="VIC Light"/>
              </w:rPr>
              <w:t>HoNOS</w:t>
            </w:r>
            <w:proofErr w:type="spellEnd"/>
            <w:r w:rsidRPr="00A6366B">
              <w:rPr>
                <w:rFonts w:ascii="VIC Light" w:hAnsi="VIC Light"/>
              </w:rPr>
              <w:t xml:space="preserve"> completion date. </w:t>
            </w:r>
            <w:r w:rsidR="009A1E44" w:rsidRPr="00A6366B">
              <w:rPr>
                <w:rFonts w:ascii="VIC Light" w:hAnsi="VIC Light"/>
              </w:rPr>
              <w:t xml:space="preserve">Adult statewide total includes activity for all </w:t>
            </w:r>
            <w:r w:rsidR="009A1E44" w:rsidRPr="00A6366B">
              <w:rPr>
                <w:rFonts w:ascii="VIC Light" w:hAnsi="VIC Light"/>
              </w:rPr>
              <w:lastRenderedPageBreak/>
              <w:t>community mental health services.</w:t>
            </w:r>
          </w:p>
        </w:tc>
      </w:tr>
      <w:tr w:rsidR="00CF11E1" w:rsidRPr="00A6366B" w:rsidTr="00A47400">
        <w:tc>
          <w:tcPr>
            <w:tcW w:w="2524" w:type="dxa"/>
            <w:shd w:val="clear" w:color="auto" w:fill="auto"/>
          </w:tcPr>
          <w:p w:rsidR="00CF11E1" w:rsidRPr="00A6366B" w:rsidRDefault="00CF11E1" w:rsidP="00A47400">
            <w:pPr>
              <w:pStyle w:val="DHHStabletext"/>
              <w:rPr>
                <w:rFonts w:ascii="VIC Light" w:hAnsi="VIC Light"/>
              </w:rPr>
            </w:pPr>
          </w:p>
        </w:tc>
        <w:tc>
          <w:tcPr>
            <w:tcW w:w="2523" w:type="dxa"/>
          </w:tcPr>
          <w:p w:rsidR="00CF11E1" w:rsidRPr="00A6366B" w:rsidRDefault="009A1E44" w:rsidP="00A47400">
            <w:pPr>
              <w:pStyle w:val="DHHStabletext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hAnsi="VIC Light"/>
              </w:rPr>
              <w:t>% Clients with sig. improv. case end</w:t>
            </w:r>
          </w:p>
        </w:tc>
        <w:tc>
          <w:tcPr>
            <w:tcW w:w="3771" w:type="dxa"/>
          </w:tcPr>
          <w:p w:rsidR="00CF11E1" w:rsidRPr="00A6366B" w:rsidRDefault="00CF11E1" w:rsidP="00A47400">
            <w:pPr>
              <w:pStyle w:val="DHHStabletext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hAnsi="VIC Light"/>
              </w:rPr>
              <w:t>Percentage of completed cases with a significant positive change calculation on</w:t>
            </w:r>
            <w:r w:rsidRPr="00A6366B">
              <w:rPr>
                <w:rFonts w:ascii="VIC Light" w:hAnsi="VIC Light"/>
                <w:spacing w:val="-14"/>
              </w:rPr>
              <w:t xml:space="preserve"> </w:t>
            </w:r>
            <w:proofErr w:type="spellStart"/>
            <w:r w:rsidRPr="00A6366B">
              <w:rPr>
                <w:rFonts w:ascii="VIC Light" w:hAnsi="VIC Light"/>
              </w:rPr>
              <w:t>HoNOS</w:t>
            </w:r>
            <w:proofErr w:type="spellEnd"/>
            <w:r w:rsidRPr="00A6366B">
              <w:rPr>
                <w:rFonts w:ascii="VIC Light" w:hAnsi="VIC Light"/>
              </w:rPr>
              <w:t xml:space="preserve"> collected on case start and case end. (Total number of cases with a</w:t>
            </w:r>
            <w:r w:rsidRPr="00A6366B">
              <w:rPr>
                <w:rFonts w:ascii="VIC Light" w:hAnsi="VIC Light"/>
                <w:spacing w:val="-22"/>
              </w:rPr>
              <w:t xml:space="preserve"> </w:t>
            </w:r>
            <w:r w:rsidRPr="00A6366B">
              <w:rPr>
                <w:rFonts w:ascii="VIC Light" w:hAnsi="VIC Light"/>
              </w:rPr>
              <w:t>Significant</w:t>
            </w:r>
            <w:r w:rsidRPr="00A6366B">
              <w:rPr>
                <w:rFonts w:ascii="VIC Light" w:hAnsi="VIC Light"/>
                <w:spacing w:val="2"/>
              </w:rPr>
              <w:t xml:space="preserve"> </w:t>
            </w:r>
            <w:r w:rsidRPr="00A6366B">
              <w:rPr>
                <w:rFonts w:ascii="VIC Light" w:hAnsi="VIC Light"/>
              </w:rPr>
              <w:t>change</w:t>
            </w:r>
            <w:r w:rsidRPr="00A6366B">
              <w:rPr>
                <w:rFonts w:ascii="VIC Light" w:hAnsi="VIC Light"/>
                <w:spacing w:val="3"/>
              </w:rPr>
              <w:t xml:space="preserve"> </w:t>
            </w:r>
            <w:r w:rsidRPr="00A6366B">
              <w:rPr>
                <w:rFonts w:ascii="VIC Light" w:hAnsi="VIC Light"/>
              </w:rPr>
              <w:t>score</w:t>
            </w:r>
            <w:r w:rsidRPr="00A6366B">
              <w:rPr>
                <w:rFonts w:ascii="VIC Light" w:hAnsi="VIC Light"/>
                <w:spacing w:val="3"/>
              </w:rPr>
              <w:t xml:space="preserve"> </w:t>
            </w:r>
            <w:r w:rsidRPr="00A6366B">
              <w:rPr>
                <w:rFonts w:ascii="VIC Light" w:hAnsi="VIC Light"/>
              </w:rPr>
              <w:t>&gt;.5</w:t>
            </w:r>
            <w:r w:rsidRPr="00A6366B">
              <w:rPr>
                <w:rFonts w:ascii="VIC Light" w:hAnsi="VIC Light"/>
                <w:spacing w:val="2"/>
              </w:rPr>
              <w:t xml:space="preserve"> </w:t>
            </w:r>
            <w:r w:rsidRPr="00A6366B">
              <w:rPr>
                <w:rFonts w:ascii="VIC Light" w:hAnsi="VIC Light"/>
              </w:rPr>
              <w:t>/</w:t>
            </w:r>
            <w:r w:rsidRPr="00A6366B">
              <w:rPr>
                <w:rFonts w:ascii="VIC Light" w:hAnsi="VIC Light"/>
                <w:spacing w:val="2"/>
              </w:rPr>
              <w:t xml:space="preserve"> </w:t>
            </w:r>
            <w:r w:rsidRPr="00A6366B">
              <w:rPr>
                <w:rFonts w:ascii="VIC Light" w:hAnsi="VIC Light"/>
              </w:rPr>
              <w:t>The</w:t>
            </w:r>
            <w:r w:rsidRPr="00A6366B">
              <w:rPr>
                <w:rFonts w:ascii="VIC Light" w:hAnsi="VIC Light"/>
                <w:spacing w:val="3"/>
              </w:rPr>
              <w:t xml:space="preserve"> </w:t>
            </w:r>
            <w:r w:rsidRPr="00A6366B">
              <w:rPr>
                <w:rFonts w:ascii="VIC Light" w:hAnsi="VIC Light"/>
              </w:rPr>
              <w:t>total</w:t>
            </w:r>
            <w:r w:rsidRPr="00A6366B">
              <w:rPr>
                <w:rFonts w:ascii="VIC Light" w:hAnsi="VIC Light"/>
                <w:spacing w:val="3"/>
              </w:rPr>
              <w:t xml:space="preserve"> </w:t>
            </w:r>
            <w:r w:rsidRPr="00A6366B">
              <w:rPr>
                <w:rFonts w:ascii="VIC Light" w:hAnsi="VIC Light"/>
              </w:rPr>
              <w:t>number</w:t>
            </w:r>
            <w:r w:rsidRPr="00A6366B">
              <w:rPr>
                <w:rFonts w:ascii="VIC Light" w:hAnsi="VIC Light"/>
                <w:spacing w:val="2"/>
              </w:rPr>
              <w:t xml:space="preserve"> </w:t>
            </w:r>
            <w:r w:rsidRPr="00A6366B">
              <w:rPr>
                <w:rFonts w:ascii="VIC Light" w:hAnsi="VIC Light"/>
              </w:rPr>
              <w:t>of</w:t>
            </w:r>
            <w:r w:rsidRPr="00A6366B">
              <w:rPr>
                <w:rFonts w:ascii="VIC Light" w:hAnsi="VIC Light"/>
                <w:spacing w:val="1"/>
              </w:rPr>
              <w:t xml:space="preserve"> </w:t>
            </w:r>
            <w:r w:rsidRPr="00A6366B">
              <w:rPr>
                <w:rFonts w:ascii="VIC Light" w:hAnsi="VIC Light"/>
              </w:rPr>
              <w:t>completed</w:t>
            </w:r>
            <w:r w:rsidRPr="00A6366B">
              <w:rPr>
                <w:rFonts w:ascii="VIC Light" w:hAnsi="VIC Light"/>
                <w:spacing w:val="1"/>
              </w:rPr>
              <w:t xml:space="preserve"> </w:t>
            </w:r>
            <w:r w:rsidRPr="00A6366B">
              <w:rPr>
                <w:rFonts w:ascii="VIC Light" w:hAnsi="VIC Light"/>
              </w:rPr>
              <w:t>case</w:t>
            </w:r>
            <w:r w:rsidRPr="00A6366B">
              <w:rPr>
                <w:rFonts w:ascii="VIC Light" w:hAnsi="VIC Light"/>
                <w:spacing w:val="3"/>
              </w:rPr>
              <w:t xml:space="preserve"> </w:t>
            </w:r>
            <w:r w:rsidRPr="00A6366B">
              <w:rPr>
                <w:rFonts w:ascii="VIC Light" w:hAnsi="VIC Light"/>
              </w:rPr>
              <w:t>in-scope</w:t>
            </w:r>
            <w:r w:rsidRPr="00A6366B">
              <w:rPr>
                <w:rFonts w:ascii="VIC Light" w:hAnsi="VIC Light"/>
                <w:spacing w:val="3"/>
              </w:rPr>
              <w:t xml:space="preserve"> </w:t>
            </w:r>
            <w:r w:rsidRPr="00A6366B">
              <w:rPr>
                <w:rFonts w:ascii="VIC Light" w:hAnsi="VIC Light"/>
              </w:rPr>
              <w:t>service</w:t>
            </w:r>
            <w:r w:rsidRPr="00A6366B">
              <w:rPr>
                <w:rFonts w:ascii="VIC Light" w:hAnsi="VIC Light"/>
                <w:spacing w:val="-51"/>
              </w:rPr>
              <w:t xml:space="preserve"> </w:t>
            </w:r>
            <w:r w:rsidRPr="00A6366B">
              <w:rPr>
                <w:rFonts w:ascii="VIC Light" w:hAnsi="VIC Light"/>
              </w:rPr>
              <w:t>setting).</w:t>
            </w:r>
          </w:p>
        </w:tc>
        <w:tc>
          <w:tcPr>
            <w:tcW w:w="2523" w:type="dxa"/>
          </w:tcPr>
          <w:p w:rsidR="00CF11E1" w:rsidRPr="00A6366B" w:rsidRDefault="00CF11E1" w:rsidP="00A47400">
            <w:pPr>
              <w:pStyle w:val="DHHStabletext"/>
              <w:rPr>
                <w:rFonts w:ascii="VIC Light" w:hAnsi="VIC Light"/>
              </w:rPr>
            </w:pPr>
          </w:p>
        </w:tc>
        <w:tc>
          <w:tcPr>
            <w:tcW w:w="3572" w:type="dxa"/>
          </w:tcPr>
          <w:p w:rsidR="00CF11E1" w:rsidRPr="00A6366B" w:rsidRDefault="00CF11E1" w:rsidP="00A47400">
            <w:pPr>
              <w:pStyle w:val="DHHStabletext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hAnsi="VIC Light"/>
              </w:rPr>
              <w:t>Method aims to focus more on clinically significant change as opposed to</w:t>
            </w:r>
            <w:r w:rsidRPr="00A6366B">
              <w:rPr>
                <w:rFonts w:ascii="VIC Light" w:hAnsi="VIC Light"/>
                <w:spacing w:val="-26"/>
              </w:rPr>
              <w:t xml:space="preserve"> </w:t>
            </w:r>
            <w:r w:rsidRPr="00A6366B">
              <w:rPr>
                <w:rFonts w:ascii="VIC Light" w:hAnsi="VIC Light"/>
              </w:rPr>
              <w:t>overall</w:t>
            </w:r>
            <w:r w:rsidRPr="00A6366B">
              <w:rPr>
                <w:rFonts w:ascii="VIC Light" w:hAnsi="VIC Light"/>
                <w:spacing w:val="3"/>
              </w:rPr>
              <w:t xml:space="preserve"> </w:t>
            </w:r>
            <w:r w:rsidRPr="00A6366B">
              <w:rPr>
                <w:rFonts w:ascii="VIC Light" w:hAnsi="VIC Light"/>
              </w:rPr>
              <w:t>change.</w:t>
            </w:r>
            <w:r w:rsidRPr="00A6366B">
              <w:rPr>
                <w:rFonts w:ascii="VIC Light" w:hAnsi="VIC Light"/>
                <w:spacing w:val="5"/>
              </w:rPr>
              <w:t xml:space="preserve"> </w:t>
            </w:r>
            <w:r w:rsidRPr="00A6366B">
              <w:rPr>
                <w:rFonts w:ascii="VIC Light" w:hAnsi="VIC Light"/>
              </w:rPr>
              <w:t>NOTE:</w:t>
            </w:r>
            <w:r w:rsidRPr="00A6366B">
              <w:rPr>
                <w:rFonts w:ascii="VIC Light" w:hAnsi="VIC Light"/>
                <w:spacing w:val="3"/>
              </w:rPr>
              <w:t xml:space="preserve"> </w:t>
            </w:r>
            <w:r w:rsidRPr="00A6366B">
              <w:rPr>
                <w:rFonts w:ascii="VIC Light" w:hAnsi="VIC Light"/>
              </w:rPr>
              <w:t>Data</w:t>
            </w:r>
            <w:r w:rsidRPr="00A6366B">
              <w:rPr>
                <w:rFonts w:ascii="VIC Light" w:hAnsi="VIC Light"/>
                <w:spacing w:val="2"/>
              </w:rPr>
              <w:t xml:space="preserve"> </w:t>
            </w:r>
            <w:r w:rsidRPr="00A6366B">
              <w:rPr>
                <w:rFonts w:ascii="VIC Light" w:hAnsi="VIC Light"/>
              </w:rPr>
              <w:t>collection</w:t>
            </w:r>
            <w:r w:rsidRPr="00A6366B">
              <w:rPr>
                <w:rFonts w:ascii="VIC Light" w:hAnsi="VIC Light"/>
                <w:spacing w:val="2"/>
              </w:rPr>
              <w:t xml:space="preserve"> </w:t>
            </w:r>
            <w:r w:rsidRPr="00A6366B">
              <w:rPr>
                <w:rFonts w:ascii="VIC Light" w:hAnsi="VIC Light"/>
              </w:rPr>
              <w:t>from</w:t>
            </w:r>
            <w:r w:rsidRPr="00A6366B">
              <w:rPr>
                <w:rFonts w:ascii="VIC Light" w:hAnsi="VIC Light"/>
                <w:spacing w:val="1"/>
              </w:rPr>
              <w:t xml:space="preserve"> </w:t>
            </w:r>
            <w:r w:rsidRPr="00A6366B">
              <w:rPr>
                <w:rFonts w:ascii="VIC Light" w:hAnsi="VIC Light"/>
              </w:rPr>
              <w:t>Oct'11</w:t>
            </w:r>
            <w:r w:rsidRPr="00A6366B">
              <w:rPr>
                <w:rFonts w:ascii="VIC Light" w:hAnsi="VIC Light"/>
                <w:spacing w:val="2"/>
              </w:rPr>
              <w:t xml:space="preserve"> </w:t>
            </w:r>
            <w:r w:rsidRPr="00A6366B">
              <w:rPr>
                <w:rFonts w:ascii="VIC Light" w:hAnsi="VIC Light"/>
              </w:rPr>
              <w:t>to</w:t>
            </w:r>
            <w:r w:rsidRPr="00A6366B">
              <w:rPr>
                <w:rFonts w:ascii="VIC Light" w:hAnsi="VIC Light"/>
                <w:spacing w:val="1"/>
              </w:rPr>
              <w:t xml:space="preserve"> </w:t>
            </w:r>
            <w:r w:rsidRPr="00A6366B">
              <w:rPr>
                <w:rFonts w:ascii="VIC Light" w:hAnsi="VIC Light"/>
              </w:rPr>
              <w:t>Jun'12</w:t>
            </w:r>
            <w:r w:rsidRPr="00A6366B">
              <w:rPr>
                <w:rFonts w:ascii="VIC Light" w:hAnsi="VIC Light"/>
                <w:spacing w:val="1"/>
              </w:rPr>
              <w:t xml:space="preserve"> </w:t>
            </w:r>
            <w:r w:rsidRPr="00A6366B">
              <w:rPr>
                <w:rFonts w:ascii="VIC Light" w:hAnsi="VIC Light"/>
              </w:rPr>
              <w:t>was</w:t>
            </w:r>
            <w:r w:rsidRPr="00A6366B">
              <w:rPr>
                <w:rFonts w:ascii="VIC Light" w:hAnsi="VIC Light"/>
                <w:spacing w:val="2"/>
              </w:rPr>
              <w:t xml:space="preserve"> </w:t>
            </w:r>
            <w:r w:rsidRPr="00A6366B">
              <w:rPr>
                <w:rFonts w:ascii="VIC Light" w:hAnsi="VIC Light"/>
              </w:rPr>
              <w:t>affected</w:t>
            </w:r>
            <w:r w:rsidRPr="00A6366B">
              <w:rPr>
                <w:rFonts w:ascii="VIC Light" w:hAnsi="VIC Light"/>
                <w:spacing w:val="1"/>
              </w:rPr>
              <w:t xml:space="preserve"> </w:t>
            </w:r>
            <w:r w:rsidRPr="00A6366B">
              <w:rPr>
                <w:rFonts w:ascii="VIC Light" w:hAnsi="VIC Light"/>
              </w:rPr>
              <w:t>by</w:t>
            </w:r>
            <w:r w:rsidRPr="00A6366B">
              <w:rPr>
                <w:rFonts w:ascii="VIC Light" w:hAnsi="VIC Light"/>
                <w:spacing w:val="-51"/>
              </w:rPr>
              <w:t xml:space="preserve"> </w:t>
            </w:r>
            <w:r w:rsidRPr="00A6366B">
              <w:rPr>
                <w:rFonts w:ascii="VIC Light" w:hAnsi="VIC Light"/>
              </w:rPr>
              <w:t xml:space="preserve">protected industrial action. </w:t>
            </w:r>
            <w:r w:rsidR="009A1E44" w:rsidRPr="00A6366B">
              <w:rPr>
                <w:rFonts w:ascii="VIC Light" w:hAnsi="VIC Light"/>
              </w:rPr>
              <w:t>Adult statewide total includes activity for all community mental health services.</w:t>
            </w:r>
          </w:p>
        </w:tc>
      </w:tr>
      <w:tr w:rsidR="00CF11E1" w:rsidRPr="00A6366B" w:rsidTr="00A47400">
        <w:tc>
          <w:tcPr>
            <w:tcW w:w="2524" w:type="dxa"/>
            <w:shd w:val="clear" w:color="auto" w:fill="auto"/>
          </w:tcPr>
          <w:p w:rsidR="00CF11E1" w:rsidRPr="00A6366B" w:rsidRDefault="00CF11E1" w:rsidP="00A47400">
            <w:pPr>
              <w:pStyle w:val="DHHStabletext"/>
              <w:rPr>
                <w:rFonts w:ascii="VIC Light" w:hAnsi="VIC Light"/>
              </w:rPr>
            </w:pPr>
          </w:p>
        </w:tc>
        <w:tc>
          <w:tcPr>
            <w:tcW w:w="2523" w:type="dxa"/>
          </w:tcPr>
          <w:p w:rsidR="00CF11E1" w:rsidRPr="00A6366B" w:rsidRDefault="009A1E44" w:rsidP="00A47400">
            <w:pPr>
              <w:pStyle w:val="DHHStabletext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hAnsi="VIC Light"/>
              </w:rPr>
              <w:t>% Self Rating Measures Completed</w:t>
            </w:r>
          </w:p>
        </w:tc>
        <w:tc>
          <w:tcPr>
            <w:tcW w:w="3771" w:type="dxa"/>
          </w:tcPr>
          <w:p w:rsidR="00CF11E1" w:rsidRPr="00A6366B" w:rsidRDefault="00CF11E1" w:rsidP="00A47400">
            <w:pPr>
              <w:pStyle w:val="DHHStabletext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hAnsi="VIC Light"/>
              </w:rPr>
              <w:t>Consumer</w:t>
            </w:r>
            <w:r w:rsidRPr="00A6366B">
              <w:rPr>
                <w:rFonts w:ascii="VIC Light" w:hAnsi="VIC Light"/>
                <w:spacing w:val="3"/>
              </w:rPr>
              <w:t xml:space="preserve"> </w:t>
            </w:r>
            <w:r w:rsidRPr="00A6366B">
              <w:rPr>
                <w:rFonts w:ascii="VIC Light" w:hAnsi="VIC Light"/>
              </w:rPr>
              <w:t>Completion</w:t>
            </w:r>
            <w:r w:rsidRPr="00A6366B">
              <w:rPr>
                <w:rFonts w:ascii="VIC Light" w:hAnsi="VIC Light"/>
                <w:spacing w:val="3"/>
              </w:rPr>
              <w:t xml:space="preserve"> </w:t>
            </w:r>
            <w:r w:rsidRPr="00A6366B">
              <w:rPr>
                <w:rFonts w:ascii="VIC Light" w:hAnsi="VIC Light"/>
              </w:rPr>
              <w:t>Rate</w:t>
            </w:r>
            <w:r w:rsidRPr="00A6366B">
              <w:rPr>
                <w:rFonts w:ascii="VIC Light" w:hAnsi="VIC Light"/>
                <w:spacing w:val="4"/>
              </w:rPr>
              <w:t xml:space="preserve"> </w:t>
            </w:r>
            <w:r w:rsidRPr="00A6366B">
              <w:rPr>
                <w:rFonts w:ascii="VIC Light" w:hAnsi="VIC Light"/>
              </w:rPr>
              <w:t>of</w:t>
            </w:r>
            <w:r w:rsidRPr="00A6366B">
              <w:rPr>
                <w:rFonts w:ascii="VIC Light" w:hAnsi="VIC Light"/>
                <w:spacing w:val="3"/>
              </w:rPr>
              <w:t xml:space="preserve"> </w:t>
            </w:r>
            <w:r w:rsidRPr="00A6366B">
              <w:rPr>
                <w:rFonts w:ascii="VIC Light" w:hAnsi="VIC Light"/>
              </w:rPr>
              <w:t>the</w:t>
            </w:r>
            <w:r w:rsidRPr="00A6366B">
              <w:rPr>
                <w:rFonts w:ascii="VIC Light" w:hAnsi="VIC Light"/>
                <w:spacing w:val="4"/>
              </w:rPr>
              <w:t xml:space="preserve"> </w:t>
            </w:r>
            <w:r w:rsidRPr="00A6366B">
              <w:rPr>
                <w:rFonts w:ascii="VIC Light" w:hAnsi="VIC Light"/>
              </w:rPr>
              <w:t>relevant</w:t>
            </w:r>
            <w:r w:rsidRPr="00A6366B">
              <w:rPr>
                <w:rFonts w:ascii="VIC Light" w:hAnsi="VIC Light"/>
                <w:spacing w:val="3"/>
              </w:rPr>
              <w:t xml:space="preserve"> </w:t>
            </w:r>
            <w:r w:rsidRPr="00A6366B">
              <w:rPr>
                <w:rFonts w:ascii="VIC Light" w:hAnsi="VIC Light"/>
              </w:rPr>
              <w:t>self-rating</w:t>
            </w:r>
            <w:r w:rsidRPr="00A6366B">
              <w:rPr>
                <w:rFonts w:ascii="VIC Light" w:hAnsi="VIC Light"/>
                <w:spacing w:val="2"/>
              </w:rPr>
              <w:t xml:space="preserve"> </w:t>
            </w:r>
            <w:r w:rsidRPr="00A6366B">
              <w:rPr>
                <w:rFonts w:ascii="VIC Light" w:hAnsi="VIC Light"/>
              </w:rPr>
              <w:t>measures</w:t>
            </w:r>
            <w:r w:rsidRPr="00A6366B">
              <w:rPr>
                <w:rFonts w:ascii="VIC Light" w:hAnsi="VIC Light"/>
                <w:spacing w:val="3"/>
              </w:rPr>
              <w:t xml:space="preserve"> </w:t>
            </w:r>
            <w:r w:rsidRPr="00A6366B">
              <w:rPr>
                <w:rFonts w:ascii="VIC Light" w:hAnsi="VIC Light"/>
              </w:rPr>
              <w:t>(Basis</w:t>
            </w:r>
            <w:r w:rsidRPr="00A6366B">
              <w:rPr>
                <w:rFonts w:ascii="VIC Light" w:hAnsi="VIC Light"/>
                <w:spacing w:val="3"/>
              </w:rPr>
              <w:t xml:space="preserve"> </w:t>
            </w:r>
            <w:r w:rsidRPr="00A6366B">
              <w:rPr>
                <w:rFonts w:ascii="VIC Light" w:hAnsi="VIC Light"/>
              </w:rPr>
              <w:t>32</w:t>
            </w:r>
            <w:r w:rsidRPr="00A6366B">
              <w:rPr>
                <w:rFonts w:ascii="VIC Light" w:hAnsi="VIC Light"/>
                <w:spacing w:val="3"/>
              </w:rPr>
              <w:t xml:space="preserve"> </w:t>
            </w:r>
            <w:r w:rsidRPr="00A6366B">
              <w:rPr>
                <w:rFonts w:ascii="VIC Light" w:hAnsi="VIC Light"/>
              </w:rPr>
              <w:t>or</w:t>
            </w:r>
            <w:r w:rsidRPr="00A6366B">
              <w:rPr>
                <w:rFonts w:ascii="VIC Light" w:hAnsi="VIC Light"/>
                <w:spacing w:val="3"/>
              </w:rPr>
              <w:t xml:space="preserve"> </w:t>
            </w:r>
            <w:r w:rsidRPr="00A6366B">
              <w:rPr>
                <w:rFonts w:ascii="VIC Light" w:hAnsi="VIC Light"/>
              </w:rPr>
              <w:t>SDQ's</w:t>
            </w:r>
            <w:r w:rsidRPr="00A6366B">
              <w:rPr>
                <w:rFonts w:ascii="VIC Light" w:hAnsi="VIC Light"/>
                <w:spacing w:val="-50"/>
              </w:rPr>
              <w:t xml:space="preserve"> </w:t>
            </w:r>
            <w:r w:rsidRPr="00A6366B">
              <w:rPr>
                <w:rFonts w:ascii="VIC Light" w:hAnsi="VIC Light"/>
              </w:rPr>
              <w:t>where appropriate), in a community</w:t>
            </w:r>
            <w:r w:rsidRPr="00A6366B">
              <w:rPr>
                <w:rFonts w:ascii="VIC Light" w:hAnsi="VIC Light"/>
                <w:spacing w:val="21"/>
              </w:rPr>
              <w:t xml:space="preserve"> </w:t>
            </w:r>
            <w:r w:rsidRPr="00A6366B">
              <w:rPr>
                <w:rFonts w:ascii="VIC Light" w:hAnsi="VIC Light"/>
              </w:rPr>
              <w:t>setting.</w:t>
            </w:r>
          </w:p>
        </w:tc>
        <w:tc>
          <w:tcPr>
            <w:tcW w:w="2523" w:type="dxa"/>
          </w:tcPr>
          <w:p w:rsidR="00CF11E1" w:rsidRPr="00A6366B" w:rsidRDefault="00CF11E1" w:rsidP="00A47400">
            <w:pPr>
              <w:pStyle w:val="DHHStabletext"/>
              <w:rPr>
                <w:rFonts w:ascii="VIC Light" w:hAnsi="VIC Light"/>
              </w:rPr>
            </w:pPr>
          </w:p>
        </w:tc>
        <w:tc>
          <w:tcPr>
            <w:tcW w:w="3572" w:type="dxa"/>
          </w:tcPr>
          <w:p w:rsidR="00CF11E1" w:rsidRPr="00A6366B" w:rsidRDefault="00CF11E1" w:rsidP="00A47400">
            <w:pPr>
              <w:pStyle w:val="DHHStabletext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hAnsi="VIC Light"/>
              </w:rPr>
              <w:t>A measure of engagement with family/carer. Barwon data calculated</w:t>
            </w:r>
            <w:r w:rsidRPr="00A6366B">
              <w:rPr>
                <w:rFonts w:ascii="VIC Light" w:hAnsi="VIC Light"/>
                <w:spacing w:val="-23"/>
              </w:rPr>
              <w:t xml:space="preserve"> </w:t>
            </w:r>
            <w:r w:rsidRPr="00A6366B">
              <w:rPr>
                <w:rFonts w:ascii="VIC Light" w:hAnsi="VIC Light"/>
              </w:rPr>
              <w:t>differently</w:t>
            </w:r>
            <w:r w:rsidRPr="00A6366B">
              <w:rPr>
                <w:rFonts w:ascii="VIC Light" w:hAnsi="VIC Light"/>
                <w:spacing w:val="1"/>
              </w:rPr>
              <w:t xml:space="preserve"> </w:t>
            </w:r>
            <w:r w:rsidRPr="00A6366B">
              <w:rPr>
                <w:rFonts w:ascii="VIC Light" w:hAnsi="VIC Light"/>
              </w:rPr>
              <w:t>as</w:t>
            </w:r>
            <w:r w:rsidRPr="00A6366B">
              <w:rPr>
                <w:rFonts w:ascii="VIC Light" w:hAnsi="VIC Light"/>
                <w:spacing w:val="2"/>
              </w:rPr>
              <w:t xml:space="preserve"> </w:t>
            </w:r>
            <w:r w:rsidRPr="00A6366B">
              <w:rPr>
                <w:rFonts w:ascii="VIC Light" w:hAnsi="VIC Light"/>
              </w:rPr>
              <w:t>they</w:t>
            </w:r>
            <w:r w:rsidRPr="00A6366B">
              <w:rPr>
                <w:rFonts w:ascii="VIC Light" w:hAnsi="VIC Light"/>
                <w:spacing w:val="1"/>
              </w:rPr>
              <w:t xml:space="preserve"> </w:t>
            </w:r>
            <w:r w:rsidRPr="00A6366B">
              <w:rPr>
                <w:rFonts w:ascii="VIC Light" w:hAnsi="VIC Light"/>
              </w:rPr>
              <w:t>do</w:t>
            </w:r>
            <w:r w:rsidRPr="00A6366B">
              <w:rPr>
                <w:rFonts w:ascii="VIC Light" w:hAnsi="VIC Light"/>
                <w:spacing w:val="1"/>
              </w:rPr>
              <w:t xml:space="preserve"> </w:t>
            </w:r>
            <w:r w:rsidRPr="00A6366B">
              <w:rPr>
                <w:rFonts w:ascii="VIC Light" w:hAnsi="VIC Light"/>
              </w:rPr>
              <w:t>not</w:t>
            </w:r>
            <w:r w:rsidRPr="00A6366B">
              <w:rPr>
                <w:rFonts w:ascii="VIC Light" w:hAnsi="VIC Light"/>
                <w:spacing w:val="2"/>
              </w:rPr>
              <w:t xml:space="preserve"> </w:t>
            </w:r>
            <w:r w:rsidRPr="00A6366B">
              <w:rPr>
                <w:rFonts w:ascii="VIC Light" w:hAnsi="VIC Light"/>
              </w:rPr>
              <w:t>use</w:t>
            </w:r>
            <w:r w:rsidRPr="00A6366B">
              <w:rPr>
                <w:rFonts w:ascii="VIC Light" w:hAnsi="VIC Light"/>
                <w:spacing w:val="3"/>
              </w:rPr>
              <w:t xml:space="preserve"> </w:t>
            </w:r>
            <w:r w:rsidRPr="00A6366B">
              <w:rPr>
                <w:rFonts w:ascii="VIC Light" w:hAnsi="VIC Light"/>
              </w:rPr>
              <w:t>tasks</w:t>
            </w:r>
            <w:r w:rsidRPr="00A6366B">
              <w:rPr>
                <w:rFonts w:ascii="VIC Light" w:hAnsi="VIC Light"/>
                <w:spacing w:val="2"/>
              </w:rPr>
              <w:t xml:space="preserve"> </w:t>
            </w:r>
            <w:r w:rsidRPr="00A6366B">
              <w:rPr>
                <w:rFonts w:ascii="VIC Light" w:hAnsi="VIC Light"/>
              </w:rPr>
              <w:t>in</w:t>
            </w:r>
            <w:r w:rsidRPr="00A6366B">
              <w:rPr>
                <w:rFonts w:ascii="VIC Light" w:hAnsi="VIC Light"/>
                <w:spacing w:val="2"/>
              </w:rPr>
              <w:t xml:space="preserve"> </w:t>
            </w:r>
            <w:r w:rsidRPr="00A6366B">
              <w:rPr>
                <w:rFonts w:ascii="VIC Light" w:hAnsi="VIC Light"/>
              </w:rPr>
              <w:t>the</w:t>
            </w:r>
            <w:r w:rsidRPr="00A6366B">
              <w:rPr>
                <w:rFonts w:ascii="VIC Light" w:hAnsi="VIC Light"/>
                <w:spacing w:val="3"/>
              </w:rPr>
              <w:t xml:space="preserve"> </w:t>
            </w:r>
            <w:r w:rsidRPr="00A6366B">
              <w:rPr>
                <w:rFonts w:ascii="VIC Light" w:hAnsi="VIC Light"/>
              </w:rPr>
              <w:t>CMI.</w:t>
            </w:r>
            <w:r w:rsidRPr="00A6366B">
              <w:rPr>
                <w:rFonts w:ascii="VIC Light" w:hAnsi="VIC Light"/>
                <w:spacing w:val="4"/>
              </w:rPr>
              <w:t xml:space="preserve"> </w:t>
            </w:r>
            <w:r w:rsidR="009A1E44" w:rsidRPr="00A6366B">
              <w:rPr>
                <w:rFonts w:ascii="VIC Light" w:hAnsi="VIC Light"/>
              </w:rPr>
              <w:t>Adult statewide total includes activity for all community mental health services.</w:t>
            </w:r>
          </w:p>
        </w:tc>
      </w:tr>
      <w:tr w:rsidR="00CF11E1" w:rsidRPr="00A6366B" w:rsidTr="00A47400">
        <w:tc>
          <w:tcPr>
            <w:tcW w:w="2524" w:type="dxa"/>
            <w:shd w:val="clear" w:color="auto" w:fill="auto"/>
          </w:tcPr>
          <w:p w:rsidR="00CF11E1" w:rsidRPr="00A6366B" w:rsidRDefault="00CF11E1" w:rsidP="00A47400">
            <w:pPr>
              <w:pStyle w:val="DHHStabletext"/>
              <w:rPr>
                <w:rFonts w:ascii="VIC Light" w:hAnsi="VIC Light"/>
              </w:rPr>
            </w:pPr>
          </w:p>
        </w:tc>
        <w:tc>
          <w:tcPr>
            <w:tcW w:w="2523" w:type="dxa"/>
          </w:tcPr>
          <w:p w:rsidR="00CF11E1" w:rsidRPr="00A6366B" w:rsidRDefault="009A1E44" w:rsidP="00A47400">
            <w:pPr>
              <w:pStyle w:val="DHHStabletext"/>
              <w:rPr>
                <w:rFonts w:ascii="VIC Light" w:eastAsia="Verdana" w:hAnsi="VIC Light" w:cs="Verdana"/>
              </w:rPr>
            </w:pPr>
            <w:proofErr w:type="spellStart"/>
            <w:r w:rsidRPr="00A6366B">
              <w:rPr>
                <w:rFonts w:ascii="VIC Light" w:hAnsi="VIC Light"/>
              </w:rPr>
              <w:t>Chg</w:t>
            </w:r>
            <w:proofErr w:type="spellEnd"/>
            <w:r w:rsidRPr="00A6366B">
              <w:rPr>
                <w:rFonts w:ascii="VIC Light" w:hAnsi="VIC Light"/>
              </w:rPr>
              <w:t xml:space="preserve"> in Mean # of Clin </w:t>
            </w:r>
            <w:proofErr w:type="spellStart"/>
            <w:r w:rsidRPr="00A6366B">
              <w:rPr>
                <w:rFonts w:ascii="VIC Light" w:hAnsi="VIC Light"/>
              </w:rPr>
              <w:t>Signif</w:t>
            </w:r>
            <w:proofErr w:type="spellEnd"/>
            <w:r w:rsidRPr="00A6366B">
              <w:rPr>
                <w:rFonts w:ascii="VIC Light" w:hAnsi="VIC Light"/>
              </w:rPr>
              <w:t xml:space="preserve"> </w:t>
            </w:r>
            <w:proofErr w:type="spellStart"/>
            <w:r w:rsidRPr="00A6366B">
              <w:rPr>
                <w:rFonts w:ascii="VIC Light" w:hAnsi="VIC Light"/>
              </w:rPr>
              <w:t>HoNOS</w:t>
            </w:r>
            <w:proofErr w:type="spellEnd"/>
            <w:r w:rsidRPr="00A6366B">
              <w:rPr>
                <w:rFonts w:ascii="VIC Light" w:hAnsi="VIC Light"/>
              </w:rPr>
              <w:t xml:space="preserve"> items</w:t>
            </w:r>
          </w:p>
        </w:tc>
        <w:tc>
          <w:tcPr>
            <w:tcW w:w="3771" w:type="dxa"/>
          </w:tcPr>
          <w:p w:rsidR="00CF11E1" w:rsidRPr="00A6366B" w:rsidRDefault="00CF11E1" w:rsidP="00A47400">
            <w:pPr>
              <w:pStyle w:val="DHHStabletext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hAnsi="VIC Light"/>
              </w:rPr>
              <w:t xml:space="preserve">The difference between the mean number of clinically significant </w:t>
            </w:r>
            <w:proofErr w:type="spellStart"/>
            <w:r w:rsidRPr="00A6366B">
              <w:rPr>
                <w:rFonts w:ascii="VIC Light" w:hAnsi="VIC Light"/>
              </w:rPr>
              <w:t>HoNOS</w:t>
            </w:r>
            <w:proofErr w:type="spellEnd"/>
            <w:r w:rsidRPr="00A6366B">
              <w:rPr>
                <w:rFonts w:ascii="VIC Light" w:hAnsi="VIC Light"/>
                <w:spacing w:val="-14"/>
              </w:rPr>
              <w:t xml:space="preserve"> </w:t>
            </w:r>
            <w:r w:rsidRPr="00A6366B">
              <w:rPr>
                <w:rFonts w:ascii="VIC Light" w:hAnsi="VIC Light"/>
              </w:rPr>
              <w:t>(</w:t>
            </w:r>
            <w:proofErr w:type="spellStart"/>
            <w:r w:rsidRPr="00A6366B">
              <w:rPr>
                <w:rFonts w:ascii="VIC Light" w:hAnsi="VIC Light"/>
              </w:rPr>
              <w:t>HoNOSCA</w:t>
            </w:r>
            <w:proofErr w:type="spellEnd"/>
            <w:r w:rsidRPr="00A6366B">
              <w:rPr>
                <w:rFonts w:ascii="VIC Light" w:hAnsi="VIC Light"/>
              </w:rPr>
              <w:t>/HNSADL/HoNOS65) scales at community case end and the mean</w:t>
            </w:r>
            <w:r w:rsidRPr="00A6366B">
              <w:rPr>
                <w:rFonts w:ascii="VIC Light" w:hAnsi="VIC Light"/>
                <w:spacing w:val="-24"/>
              </w:rPr>
              <w:t xml:space="preserve"> </w:t>
            </w:r>
            <w:r w:rsidRPr="00A6366B">
              <w:rPr>
                <w:rFonts w:ascii="VIC Light" w:hAnsi="VIC Light"/>
              </w:rPr>
              <w:t>number</w:t>
            </w:r>
            <w:r w:rsidRPr="00A6366B">
              <w:rPr>
                <w:rFonts w:ascii="VIC Light" w:hAnsi="VIC Light"/>
                <w:spacing w:val="3"/>
              </w:rPr>
              <w:t xml:space="preserve"> </w:t>
            </w:r>
            <w:r w:rsidRPr="00A6366B">
              <w:rPr>
                <w:rFonts w:ascii="VIC Light" w:hAnsi="VIC Light"/>
              </w:rPr>
              <w:t>of</w:t>
            </w:r>
            <w:r w:rsidRPr="00A6366B">
              <w:rPr>
                <w:rFonts w:ascii="VIC Light" w:hAnsi="VIC Light"/>
                <w:spacing w:val="1"/>
              </w:rPr>
              <w:t xml:space="preserve"> </w:t>
            </w:r>
            <w:r w:rsidRPr="00A6366B">
              <w:rPr>
                <w:rFonts w:ascii="VIC Light" w:hAnsi="VIC Light"/>
              </w:rPr>
              <w:t>clinically</w:t>
            </w:r>
            <w:r w:rsidRPr="00A6366B">
              <w:rPr>
                <w:rFonts w:ascii="VIC Light" w:hAnsi="VIC Light"/>
                <w:spacing w:val="1"/>
              </w:rPr>
              <w:t xml:space="preserve"> </w:t>
            </w:r>
            <w:r w:rsidRPr="00A6366B">
              <w:rPr>
                <w:rFonts w:ascii="VIC Light" w:hAnsi="VIC Light"/>
              </w:rPr>
              <w:t>significant</w:t>
            </w:r>
            <w:r w:rsidRPr="00A6366B">
              <w:rPr>
                <w:rFonts w:ascii="VIC Light" w:hAnsi="VIC Light"/>
                <w:spacing w:val="3"/>
              </w:rPr>
              <w:t xml:space="preserve"> </w:t>
            </w:r>
            <w:proofErr w:type="spellStart"/>
            <w:r w:rsidRPr="00A6366B">
              <w:rPr>
                <w:rFonts w:ascii="VIC Light" w:hAnsi="VIC Light"/>
              </w:rPr>
              <w:t>HoNOS</w:t>
            </w:r>
            <w:proofErr w:type="spellEnd"/>
            <w:r w:rsidRPr="00A6366B">
              <w:rPr>
                <w:rFonts w:ascii="VIC Light" w:hAnsi="VIC Light"/>
                <w:spacing w:val="1"/>
              </w:rPr>
              <w:t xml:space="preserve"> </w:t>
            </w:r>
            <w:r w:rsidRPr="00A6366B">
              <w:rPr>
                <w:rFonts w:ascii="VIC Light" w:hAnsi="VIC Light"/>
              </w:rPr>
              <w:t>scales</w:t>
            </w:r>
            <w:r w:rsidRPr="00A6366B">
              <w:rPr>
                <w:rFonts w:ascii="VIC Light" w:hAnsi="VIC Light"/>
                <w:spacing w:val="3"/>
              </w:rPr>
              <w:t xml:space="preserve"> </w:t>
            </w:r>
            <w:r w:rsidRPr="00A6366B">
              <w:rPr>
                <w:rFonts w:ascii="VIC Light" w:hAnsi="VIC Light"/>
              </w:rPr>
              <w:t>at</w:t>
            </w:r>
            <w:r w:rsidRPr="00A6366B">
              <w:rPr>
                <w:rFonts w:ascii="VIC Light" w:hAnsi="VIC Light"/>
                <w:spacing w:val="3"/>
              </w:rPr>
              <w:t xml:space="preserve"> </w:t>
            </w:r>
            <w:r w:rsidRPr="00A6366B">
              <w:rPr>
                <w:rFonts w:ascii="VIC Light" w:hAnsi="VIC Light"/>
              </w:rPr>
              <w:t>community</w:t>
            </w:r>
            <w:r w:rsidRPr="00A6366B">
              <w:rPr>
                <w:rFonts w:ascii="VIC Light" w:hAnsi="VIC Light"/>
                <w:spacing w:val="1"/>
              </w:rPr>
              <w:t xml:space="preserve"> </w:t>
            </w:r>
            <w:r w:rsidRPr="00A6366B">
              <w:rPr>
                <w:rFonts w:ascii="VIC Light" w:hAnsi="VIC Light"/>
              </w:rPr>
              <w:t>case</w:t>
            </w:r>
            <w:r w:rsidRPr="00A6366B">
              <w:rPr>
                <w:rFonts w:ascii="VIC Light" w:hAnsi="VIC Light"/>
                <w:spacing w:val="4"/>
              </w:rPr>
              <w:t xml:space="preserve"> </w:t>
            </w:r>
            <w:r w:rsidRPr="00A6366B">
              <w:rPr>
                <w:rFonts w:ascii="VIC Light" w:hAnsi="VIC Light"/>
              </w:rPr>
              <w:t>start.</w:t>
            </w:r>
            <w:r w:rsidRPr="00A6366B">
              <w:rPr>
                <w:rFonts w:ascii="VIC Light" w:hAnsi="VIC Light"/>
                <w:spacing w:val="6"/>
              </w:rPr>
              <w:t xml:space="preserve"> </w:t>
            </w:r>
            <w:r w:rsidRPr="00A6366B">
              <w:rPr>
                <w:rFonts w:ascii="VIC Light" w:hAnsi="VIC Light"/>
              </w:rPr>
              <w:t>Includes</w:t>
            </w:r>
            <w:r w:rsidRPr="00A6366B">
              <w:rPr>
                <w:rFonts w:ascii="VIC Light" w:hAnsi="VIC Light"/>
                <w:spacing w:val="3"/>
              </w:rPr>
              <w:t xml:space="preserve"> </w:t>
            </w:r>
            <w:r w:rsidRPr="00A6366B">
              <w:rPr>
                <w:rFonts w:ascii="VIC Light" w:hAnsi="VIC Light"/>
              </w:rPr>
              <w:t>all</w:t>
            </w:r>
            <w:r w:rsidRPr="00A6366B">
              <w:rPr>
                <w:rFonts w:ascii="VIC Light" w:hAnsi="VIC Light"/>
                <w:spacing w:val="-50"/>
              </w:rPr>
              <w:t xml:space="preserve"> </w:t>
            </w:r>
            <w:r w:rsidRPr="00A6366B">
              <w:rPr>
                <w:rFonts w:ascii="VIC Light" w:hAnsi="VIC Light"/>
              </w:rPr>
              <w:t xml:space="preserve">ended community cases with a valid </w:t>
            </w:r>
            <w:proofErr w:type="spellStart"/>
            <w:r w:rsidRPr="00A6366B">
              <w:rPr>
                <w:rFonts w:ascii="VIC Light" w:hAnsi="VIC Light"/>
              </w:rPr>
              <w:t>HoNOS</w:t>
            </w:r>
            <w:proofErr w:type="spellEnd"/>
            <w:r w:rsidRPr="00A6366B">
              <w:rPr>
                <w:rFonts w:ascii="VIC Light" w:hAnsi="VIC Light"/>
              </w:rPr>
              <w:t xml:space="preserve"> score at start &amp; end. Excludes</w:t>
            </w:r>
            <w:r w:rsidRPr="00A6366B">
              <w:rPr>
                <w:rFonts w:ascii="VIC Light" w:hAnsi="VIC Light"/>
                <w:spacing w:val="-23"/>
              </w:rPr>
              <w:t xml:space="preserve"> </w:t>
            </w:r>
            <w:proofErr w:type="spellStart"/>
            <w:r w:rsidRPr="00A6366B">
              <w:rPr>
                <w:rFonts w:ascii="VIC Light" w:hAnsi="VIC Light"/>
              </w:rPr>
              <w:t>HoNOSCA</w:t>
            </w:r>
            <w:proofErr w:type="spellEnd"/>
            <w:r w:rsidRPr="00A6366B">
              <w:rPr>
                <w:rFonts w:ascii="VIC Light" w:hAnsi="VIC Light"/>
              </w:rPr>
              <w:t xml:space="preserve"> </w:t>
            </w:r>
            <w:proofErr w:type="spellStart"/>
            <w:r w:rsidRPr="00A6366B">
              <w:rPr>
                <w:rFonts w:ascii="VIC Light" w:hAnsi="VIC Light"/>
              </w:rPr>
              <w:t>Qns</w:t>
            </w:r>
            <w:proofErr w:type="spellEnd"/>
            <w:r w:rsidRPr="00A6366B">
              <w:rPr>
                <w:rFonts w:ascii="VIC Light" w:hAnsi="VIC Light"/>
              </w:rPr>
              <w:t xml:space="preserve"> 14 &amp; 15, and </w:t>
            </w:r>
            <w:proofErr w:type="spellStart"/>
            <w:r w:rsidRPr="00A6366B">
              <w:rPr>
                <w:rFonts w:ascii="VIC Light" w:hAnsi="VIC Light"/>
              </w:rPr>
              <w:t>HoNOSADL</w:t>
            </w:r>
            <w:proofErr w:type="spellEnd"/>
            <w:r w:rsidRPr="00A6366B">
              <w:rPr>
                <w:rFonts w:ascii="VIC Light" w:hAnsi="VIC Light"/>
              </w:rPr>
              <w:t xml:space="preserve"> &amp; HoNOS65 </w:t>
            </w:r>
            <w:proofErr w:type="spellStart"/>
            <w:r w:rsidRPr="00A6366B">
              <w:rPr>
                <w:rFonts w:ascii="VIC Light" w:hAnsi="VIC Light"/>
              </w:rPr>
              <w:t>Qns</w:t>
            </w:r>
            <w:proofErr w:type="spellEnd"/>
            <w:r w:rsidRPr="00A6366B">
              <w:rPr>
                <w:rFonts w:ascii="VIC Light" w:hAnsi="VIC Light"/>
              </w:rPr>
              <w:t xml:space="preserve"> 11 &amp;</w:t>
            </w:r>
            <w:r w:rsidRPr="00A6366B">
              <w:rPr>
                <w:rFonts w:ascii="VIC Light" w:hAnsi="VIC Light"/>
                <w:spacing w:val="20"/>
              </w:rPr>
              <w:t xml:space="preserve"> </w:t>
            </w:r>
            <w:r w:rsidRPr="00A6366B">
              <w:rPr>
                <w:rFonts w:ascii="VIC Light" w:hAnsi="VIC Light"/>
              </w:rPr>
              <w:t>12.</w:t>
            </w:r>
          </w:p>
        </w:tc>
        <w:tc>
          <w:tcPr>
            <w:tcW w:w="2523" w:type="dxa"/>
          </w:tcPr>
          <w:p w:rsidR="00CF11E1" w:rsidRPr="00A6366B" w:rsidRDefault="00CF11E1" w:rsidP="00A47400">
            <w:pPr>
              <w:pStyle w:val="DHHStabletext"/>
              <w:rPr>
                <w:rFonts w:ascii="VIC Light" w:hAnsi="VIC Light"/>
              </w:rPr>
            </w:pPr>
          </w:p>
        </w:tc>
        <w:tc>
          <w:tcPr>
            <w:tcW w:w="3572" w:type="dxa"/>
          </w:tcPr>
          <w:p w:rsidR="00CF11E1" w:rsidRPr="00A6366B" w:rsidRDefault="00CF11E1" w:rsidP="00EB619F">
            <w:pPr>
              <w:pStyle w:val="DHHStabletext"/>
              <w:rPr>
                <w:rFonts w:ascii="VIC Light" w:eastAsia="Verdana" w:hAnsi="VIC Light" w:cs="Verdana"/>
              </w:rPr>
            </w:pPr>
            <w:r w:rsidRPr="00A6366B">
              <w:rPr>
                <w:rFonts w:ascii="VIC Light" w:hAnsi="VIC Light"/>
              </w:rPr>
              <w:t>Based</w:t>
            </w:r>
            <w:r w:rsidRPr="00A6366B">
              <w:rPr>
                <w:rFonts w:ascii="VIC Light" w:hAnsi="VIC Light"/>
                <w:spacing w:val="1"/>
              </w:rPr>
              <w:t xml:space="preserve"> </w:t>
            </w:r>
            <w:r w:rsidRPr="00A6366B">
              <w:rPr>
                <w:rFonts w:ascii="VIC Light" w:hAnsi="VIC Light"/>
              </w:rPr>
              <w:t>on</w:t>
            </w:r>
            <w:r w:rsidRPr="00A6366B">
              <w:rPr>
                <w:rFonts w:ascii="VIC Light" w:hAnsi="VIC Light"/>
                <w:spacing w:val="2"/>
              </w:rPr>
              <w:t xml:space="preserve"> </w:t>
            </w:r>
            <w:r w:rsidRPr="00A6366B">
              <w:rPr>
                <w:rFonts w:ascii="VIC Light" w:hAnsi="VIC Light"/>
              </w:rPr>
              <w:t>a</w:t>
            </w:r>
            <w:r w:rsidRPr="00A6366B">
              <w:rPr>
                <w:rFonts w:ascii="VIC Light" w:hAnsi="VIC Light"/>
                <w:spacing w:val="2"/>
              </w:rPr>
              <w:t xml:space="preserve"> </w:t>
            </w:r>
            <w:r w:rsidRPr="00A6366B">
              <w:rPr>
                <w:rFonts w:ascii="VIC Light" w:hAnsi="VIC Light"/>
              </w:rPr>
              <w:t>split</w:t>
            </w:r>
            <w:r w:rsidRPr="00A6366B">
              <w:rPr>
                <w:rFonts w:ascii="VIC Light" w:hAnsi="VIC Light"/>
                <w:spacing w:val="2"/>
              </w:rPr>
              <w:t xml:space="preserve"> </w:t>
            </w:r>
            <w:r w:rsidRPr="00A6366B">
              <w:rPr>
                <w:rFonts w:ascii="VIC Light" w:hAnsi="VIC Light"/>
              </w:rPr>
              <w:t>of</w:t>
            </w:r>
            <w:r w:rsidRPr="00A6366B">
              <w:rPr>
                <w:rFonts w:ascii="VIC Light" w:hAnsi="VIC Light"/>
                <w:spacing w:val="1"/>
              </w:rPr>
              <w:t xml:space="preserve"> </w:t>
            </w:r>
            <w:r w:rsidRPr="00A6366B">
              <w:rPr>
                <w:rFonts w:ascii="VIC Light" w:hAnsi="VIC Light"/>
              </w:rPr>
              <w:t>each</w:t>
            </w:r>
            <w:r w:rsidRPr="00A6366B">
              <w:rPr>
                <w:rFonts w:ascii="VIC Light" w:hAnsi="VIC Light"/>
                <w:spacing w:val="2"/>
              </w:rPr>
              <w:t xml:space="preserve"> </w:t>
            </w:r>
            <w:proofErr w:type="spellStart"/>
            <w:r w:rsidRPr="00A6366B">
              <w:rPr>
                <w:rFonts w:ascii="VIC Light" w:hAnsi="VIC Light"/>
              </w:rPr>
              <w:t>HoNOS</w:t>
            </w:r>
            <w:proofErr w:type="spellEnd"/>
            <w:r w:rsidRPr="00A6366B">
              <w:rPr>
                <w:rFonts w:ascii="VIC Light" w:hAnsi="VIC Light"/>
                <w:spacing w:val="1"/>
              </w:rPr>
              <w:t xml:space="preserve"> </w:t>
            </w:r>
            <w:r w:rsidRPr="00A6366B">
              <w:rPr>
                <w:rFonts w:ascii="VIC Light" w:hAnsi="VIC Light"/>
              </w:rPr>
              <w:t>item</w:t>
            </w:r>
            <w:r w:rsidRPr="00A6366B">
              <w:rPr>
                <w:rFonts w:ascii="VIC Light" w:hAnsi="VIC Light"/>
                <w:spacing w:val="1"/>
              </w:rPr>
              <w:t xml:space="preserve"> </w:t>
            </w:r>
            <w:r w:rsidRPr="00A6366B">
              <w:rPr>
                <w:rFonts w:ascii="VIC Light" w:hAnsi="VIC Light"/>
              </w:rPr>
              <w:t>into</w:t>
            </w:r>
            <w:r w:rsidRPr="00A6366B">
              <w:rPr>
                <w:rFonts w:ascii="VIC Light" w:hAnsi="VIC Light"/>
                <w:spacing w:val="1"/>
              </w:rPr>
              <w:t xml:space="preserve"> </w:t>
            </w:r>
            <w:r w:rsidRPr="00A6366B">
              <w:rPr>
                <w:rFonts w:ascii="VIC Light" w:hAnsi="VIC Light"/>
              </w:rPr>
              <w:t>clinically</w:t>
            </w:r>
            <w:r w:rsidRPr="00A6366B">
              <w:rPr>
                <w:rFonts w:ascii="VIC Light" w:hAnsi="VIC Light"/>
                <w:spacing w:val="1"/>
              </w:rPr>
              <w:t xml:space="preserve"> </w:t>
            </w:r>
            <w:r w:rsidRPr="00A6366B">
              <w:rPr>
                <w:rFonts w:ascii="VIC Light" w:hAnsi="VIC Light"/>
              </w:rPr>
              <w:t>significant</w:t>
            </w:r>
            <w:r w:rsidRPr="00A6366B">
              <w:rPr>
                <w:rFonts w:ascii="VIC Light" w:hAnsi="VIC Light"/>
                <w:spacing w:val="2"/>
              </w:rPr>
              <w:t xml:space="preserve"> </w:t>
            </w:r>
            <w:r w:rsidRPr="00A6366B">
              <w:rPr>
                <w:rFonts w:ascii="VIC Light" w:hAnsi="VIC Light"/>
              </w:rPr>
              <w:t>(2,3,4)</w:t>
            </w:r>
            <w:r w:rsidRPr="00A6366B">
              <w:rPr>
                <w:rFonts w:ascii="VIC Light" w:hAnsi="VIC Light"/>
                <w:spacing w:val="3"/>
              </w:rPr>
              <w:t xml:space="preserve"> </w:t>
            </w:r>
            <w:r w:rsidRPr="00A6366B">
              <w:rPr>
                <w:rFonts w:ascii="VIC Light" w:hAnsi="VIC Light"/>
              </w:rPr>
              <w:t>or</w:t>
            </w:r>
            <w:r w:rsidRPr="00A6366B">
              <w:rPr>
                <w:rFonts w:ascii="VIC Light" w:hAnsi="VIC Light"/>
                <w:spacing w:val="2"/>
              </w:rPr>
              <w:t xml:space="preserve"> </w:t>
            </w:r>
            <w:r w:rsidRPr="00A6366B">
              <w:rPr>
                <w:rFonts w:ascii="VIC Light" w:hAnsi="VIC Light"/>
              </w:rPr>
              <w:t>not</w:t>
            </w:r>
            <w:r w:rsidRPr="00A6366B">
              <w:rPr>
                <w:rFonts w:ascii="VIC Light" w:hAnsi="VIC Light"/>
                <w:spacing w:val="-50"/>
              </w:rPr>
              <w:t xml:space="preserve"> </w:t>
            </w:r>
            <w:r w:rsidRPr="00A6366B">
              <w:rPr>
                <w:rFonts w:ascii="VIC Light" w:hAnsi="VIC Light"/>
              </w:rPr>
              <w:t>clinically significant (0,1), rather than the sum. Barwon data calculated</w:t>
            </w:r>
            <w:r w:rsidRPr="00A6366B">
              <w:rPr>
                <w:rFonts w:ascii="VIC Light" w:hAnsi="VIC Light"/>
                <w:spacing w:val="-13"/>
              </w:rPr>
              <w:t xml:space="preserve"> </w:t>
            </w:r>
            <w:r w:rsidRPr="00A6366B">
              <w:rPr>
                <w:rFonts w:ascii="VIC Light" w:hAnsi="VIC Light"/>
              </w:rPr>
              <w:t>differently.</w:t>
            </w:r>
            <w:r w:rsidRPr="00A6366B">
              <w:rPr>
                <w:rFonts w:ascii="VIC Light" w:hAnsi="VIC Light"/>
                <w:spacing w:val="3"/>
              </w:rPr>
              <w:t xml:space="preserve"> </w:t>
            </w:r>
            <w:r w:rsidR="009A1E44" w:rsidRPr="00A6366B">
              <w:rPr>
                <w:rFonts w:ascii="VIC Light" w:hAnsi="VIC Light"/>
              </w:rPr>
              <w:t>Adult statewide total includes activity for all community mental health services.</w:t>
            </w:r>
          </w:p>
        </w:tc>
      </w:tr>
    </w:tbl>
    <w:p w:rsidR="00CF11E1" w:rsidRPr="00BE2218" w:rsidRDefault="00CF11E1" w:rsidP="00CF11E1">
      <w:pPr>
        <w:pStyle w:val="DHHSbody"/>
        <w:rPr>
          <w:rFonts w:ascii="VIC" w:hAnsi="VIC"/>
          <w:i/>
          <w:color w:val="D50032"/>
          <w:sz w:val="26"/>
          <w:szCs w:val="26"/>
        </w:rPr>
      </w:pPr>
    </w:p>
    <w:tbl>
      <w:tblPr>
        <w:tblW w:w="15139" w:type="dxa"/>
        <w:tblInd w:w="113" w:type="dxa"/>
        <w:tblCellMar>
          <w:top w:w="113" w:type="dxa"/>
          <w:bottom w:w="57" w:type="dxa"/>
        </w:tblCellMar>
        <w:tblLook w:val="00A0" w:firstRow="1" w:lastRow="0" w:firstColumn="1" w:lastColumn="0" w:noHBand="0" w:noVBand="0"/>
      </w:tblPr>
      <w:tblGrid>
        <w:gridCol w:w="15139"/>
      </w:tblGrid>
      <w:tr w:rsidR="00CF11E1" w:rsidRPr="00BE2218" w:rsidTr="00A47400">
        <w:trPr>
          <w:cantSplit/>
        </w:trPr>
        <w:tc>
          <w:tcPr>
            <w:tcW w:w="4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19F" w:rsidRPr="00BE2218" w:rsidRDefault="00EB619F" w:rsidP="00EB619F">
            <w:pPr>
              <w:pStyle w:val="DHHSaccessibilitypara"/>
              <w:rPr>
                <w:rFonts w:ascii="VIC" w:hAnsi="VIC"/>
              </w:rPr>
            </w:pPr>
            <w:bookmarkStart w:id="13" w:name="_Hlk15375552"/>
            <w:r w:rsidRPr="00BE2218">
              <w:rPr>
                <w:rFonts w:ascii="VIC" w:hAnsi="VIC"/>
              </w:rPr>
              <w:lastRenderedPageBreak/>
              <w:t>To receive this publication in an accessible format phone</w:t>
            </w:r>
            <w:r w:rsidR="00622CCB">
              <w:rPr>
                <w:rFonts w:ascii="VIC" w:hAnsi="VIC"/>
              </w:rPr>
              <w:t xml:space="preserve"> (03)</w:t>
            </w:r>
            <w:r w:rsidRPr="00BE2218">
              <w:rPr>
                <w:rFonts w:ascii="VIC" w:hAnsi="VIC"/>
              </w:rPr>
              <w:t xml:space="preserve"> 9096 1878, using the National Relay Service 13 36 77 if required, or email Victorian Agency for Health Information &lt;</w:t>
            </w:r>
            <w:hyperlink r:id="rId10" w:history="1">
              <w:r w:rsidRPr="00BE2218">
                <w:rPr>
                  <w:rStyle w:val="Hyperlink"/>
                  <w:rFonts w:ascii="VIC" w:hAnsi="VIC"/>
                </w:rPr>
                <w:t>vahi@vahi.vic.gov.au</w:t>
              </w:r>
            </w:hyperlink>
            <w:r w:rsidRPr="00BE2218">
              <w:rPr>
                <w:rFonts w:ascii="VIC" w:hAnsi="VIC"/>
              </w:rPr>
              <w:t>&gt;</w:t>
            </w:r>
          </w:p>
          <w:p w:rsidR="00CF11E1" w:rsidRPr="00BE2218" w:rsidRDefault="00CF11E1" w:rsidP="00A47400">
            <w:pPr>
              <w:pStyle w:val="DHHSbody"/>
              <w:rPr>
                <w:rFonts w:ascii="VIC" w:hAnsi="VIC"/>
              </w:rPr>
            </w:pPr>
            <w:r w:rsidRPr="00BE2218">
              <w:rPr>
                <w:rFonts w:ascii="VIC" w:hAnsi="VIC"/>
              </w:rPr>
              <w:t>Authorised and published by the Victorian Government, 1 Treasury Place, Melbourne.</w:t>
            </w:r>
          </w:p>
          <w:p w:rsidR="00CF11E1" w:rsidRPr="00BE2218" w:rsidRDefault="00CF11E1" w:rsidP="00A47400">
            <w:pPr>
              <w:pStyle w:val="DHHSbody"/>
              <w:rPr>
                <w:rFonts w:ascii="VIC" w:hAnsi="VIC"/>
              </w:rPr>
            </w:pPr>
            <w:r w:rsidRPr="00BE2218">
              <w:rPr>
                <w:rFonts w:ascii="VIC" w:hAnsi="VIC"/>
              </w:rPr>
              <w:t xml:space="preserve">© State of Victoria, Department of Health and Human Services </w:t>
            </w:r>
            <w:r w:rsidR="009A1E44">
              <w:rPr>
                <w:rFonts w:ascii="VIC" w:hAnsi="VIC"/>
              </w:rPr>
              <w:t>August</w:t>
            </w:r>
            <w:r w:rsidRPr="00BE2218">
              <w:rPr>
                <w:rFonts w:ascii="VIC" w:hAnsi="VIC"/>
              </w:rPr>
              <w:t xml:space="preserve"> 201</w:t>
            </w:r>
            <w:r w:rsidR="00622CCB">
              <w:rPr>
                <w:rFonts w:ascii="VIC" w:hAnsi="VIC"/>
              </w:rPr>
              <w:t>9</w:t>
            </w:r>
          </w:p>
          <w:p w:rsidR="00CF11E1" w:rsidRPr="00BE2218" w:rsidRDefault="00CF11E1" w:rsidP="00A47400">
            <w:pPr>
              <w:pStyle w:val="DHHSbody"/>
              <w:rPr>
                <w:rFonts w:ascii="VIC" w:hAnsi="VIC"/>
              </w:rPr>
            </w:pPr>
            <w:r w:rsidRPr="00BE2218">
              <w:rPr>
                <w:rFonts w:ascii="VIC" w:hAnsi="VIC"/>
              </w:rPr>
              <w:t xml:space="preserve">Available from </w:t>
            </w:r>
            <w:hyperlink r:id="rId11" w:history="1">
              <w:r w:rsidRPr="00BE2218">
                <w:rPr>
                  <w:rStyle w:val="Hyperlink"/>
                  <w:rFonts w:ascii="VIC" w:hAnsi="VIC"/>
                </w:rPr>
                <w:t>Adult mental health performance indicator reports page</w:t>
              </w:r>
            </w:hyperlink>
            <w:r w:rsidRPr="00BE2218">
              <w:rPr>
                <w:rFonts w:ascii="VIC" w:hAnsi="VIC"/>
              </w:rPr>
              <w:t xml:space="preserve"> </w:t>
            </w:r>
            <w:r w:rsidR="00A47400" w:rsidRPr="00BE2218">
              <w:rPr>
                <w:rFonts w:ascii="VIC" w:hAnsi="VIC"/>
              </w:rPr>
              <w:t xml:space="preserve">&lt;https://www2.health.vic.gov.au/mental-health/research-and-reporting/mental-health-performance-reports/adult-performance-indicator-reports&gt; </w:t>
            </w:r>
            <w:r w:rsidRPr="00BE2218">
              <w:rPr>
                <w:rFonts w:ascii="VIC" w:hAnsi="VIC"/>
              </w:rPr>
              <w:t xml:space="preserve">on the </w:t>
            </w:r>
            <w:proofErr w:type="spellStart"/>
            <w:r w:rsidRPr="00BE2218">
              <w:rPr>
                <w:rFonts w:ascii="VIC" w:hAnsi="VIC"/>
              </w:rPr>
              <w:t>Health.vic</w:t>
            </w:r>
            <w:proofErr w:type="spellEnd"/>
            <w:r w:rsidRPr="00BE2218">
              <w:rPr>
                <w:rFonts w:ascii="VIC" w:hAnsi="VIC"/>
              </w:rPr>
              <w:t xml:space="preserve"> website.</w:t>
            </w:r>
          </w:p>
        </w:tc>
      </w:tr>
      <w:bookmarkEnd w:id="13"/>
    </w:tbl>
    <w:p w:rsidR="00CF11E1" w:rsidRPr="00BE2218" w:rsidRDefault="00CF11E1" w:rsidP="00CF11E1">
      <w:pPr>
        <w:pStyle w:val="DHHSbody"/>
        <w:rPr>
          <w:rFonts w:ascii="VIC" w:hAnsi="VIC"/>
        </w:rPr>
      </w:pPr>
    </w:p>
    <w:p w:rsidR="00B2752E" w:rsidRPr="00BE2218" w:rsidRDefault="00B2752E" w:rsidP="00CF11E1">
      <w:pPr>
        <w:pStyle w:val="DHHSTOCheadingfactsheet"/>
        <w:rPr>
          <w:rFonts w:ascii="VIC" w:hAnsi="VIC"/>
        </w:rPr>
      </w:pPr>
    </w:p>
    <w:sectPr w:rsidR="00B2752E" w:rsidRPr="00BE2218" w:rsidSect="00AD7BF4">
      <w:headerReference w:type="default" r:id="rId12"/>
      <w:footerReference w:type="default" r:id="rId13"/>
      <w:type w:val="continuous"/>
      <w:pgSz w:w="16838" w:h="11906" w:orient="landscape"/>
      <w:pgMar w:top="426" w:right="851" w:bottom="851" w:left="851" w:header="567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366B" w:rsidRDefault="00A6366B">
      <w:r>
        <w:separator/>
      </w:r>
    </w:p>
  </w:endnote>
  <w:endnote w:type="continuationSeparator" w:id="0">
    <w:p w:rsidR="00A6366B" w:rsidRDefault="00A63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IC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VIC Light">
    <w:panose1 w:val="00000400000000000000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66B" w:rsidRPr="00F65AA9" w:rsidRDefault="00A6366B" w:rsidP="007034E7">
    <w:pPr>
      <w:pStyle w:val="DHHSfooter"/>
    </w:pPr>
    <w:r>
      <w:rPr>
        <w:noProof/>
      </w:rPr>
      <w:drawing>
        <wp:anchor distT="0" distB="0" distL="114300" distR="114300" simplePos="0" relativeHeight="251657728" behindDoc="1" locked="1" layoutInCell="0" allowOverlap="1">
          <wp:simplePos x="0" y="0"/>
          <wp:positionH relativeFrom="page">
            <wp:posOffset>0</wp:posOffset>
          </wp:positionH>
          <wp:positionV relativeFrom="page">
            <wp:posOffset>6769100</wp:posOffset>
          </wp:positionV>
          <wp:extent cx="10691495" cy="791210"/>
          <wp:effectExtent l="0" t="0" r="0" b="0"/>
          <wp:wrapNone/>
          <wp:docPr id="13" name="Picture 13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1495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66B" w:rsidRPr="00A11421" w:rsidRDefault="00A6366B" w:rsidP="007034E7">
    <w:pPr>
      <w:pStyle w:val="DHHSfooter"/>
    </w:pPr>
    <w:r w:rsidRPr="00FD5CA8">
      <w:t>Data Source: CMI/ODS, as at 11/0</w:t>
    </w:r>
    <w:r>
      <w:t>8</w:t>
    </w:r>
    <w:r w:rsidRPr="00FD5CA8">
      <w:t>/2019</w:t>
    </w:r>
    <w:r>
      <w:t xml:space="preserve"> </w:t>
    </w:r>
    <w:r w:rsidRPr="001E0879">
      <w:t xml:space="preserve">and VEMD as at </w:t>
    </w:r>
    <w:r>
      <w:t>01/08</w:t>
    </w:r>
    <w:r w:rsidRPr="001E0879">
      <w:t>/2019. Blank results indicate KPI result is not applicable in this instance. N/A = not available.</w:t>
    </w:r>
    <w:r w:rsidRPr="00A11421">
      <w:tab/>
    </w:r>
    <w:r w:rsidRPr="00A11421">
      <w:fldChar w:fldCharType="begin"/>
    </w:r>
    <w:r w:rsidRPr="00A11421">
      <w:instrText xml:space="preserve"> PAGE </w:instrText>
    </w:r>
    <w:r w:rsidRPr="00A11421">
      <w:fldChar w:fldCharType="separate"/>
    </w:r>
    <w:r>
      <w:rPr>
        <w:noProof/>
      </w:rPr>
      <w:t>3</w:t>
    </w:r>
    <w:r w:rsidRPr="00A1142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366B" w:rsidRDefault="00A6366B" w:rsidP="002862F1">
      <w:pPr>
        <w:spacing w:before="120"/>
      </w:pPr>
      <w:r>
        <w:separator/>
      </w:r>
    </w:p>
  </w:footnote>
  <w:footnote w:type="continuationSeparator" w:id="0">
    <w:p w:rsidR="00A6366B" w:rsidRDefault="00A636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66B" w:rsidRPr="008D2F4B" w:rsidRDefault="00A6366B" w:rsidP="008D2F4B">
    <w:pPr>
      <w:pStyle w:val="DHHS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1356B64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" w15:restartNumberingAfterBreak="0">
    <w:nsid w:val="0B8D43DB"/>
    <w:multiLevelType w:val="multilevel"/>
    <w:tmpl w:val="4B4E7622"/>
    <w:numStyleLink w:val="ZZNumbers"/>
  </w:abstractNum>
  <w:abstractNum w:abstractNumId="3" w15:restartNumberingAfterBreak="0">
    <w:nsid w:val="2B370F66"/>
    <w:multiLevelType w:val="multilevel"/>
    <w:tmpl w:val="4B4E7622"/>
    <w:numStyleLink w:val="ZZNumbers"/>
  </w:abstractNum>
  <w:abstractNum w:abstractNumId="4" w15:restartNumberingAfterBreak="0">
    <w:nsid w:val="3C4303A5"/>
    <w:multiLevelType w:val="multilevel"/>
    <w:tmpl w:val="4B4E7622"/>
    <w:styleLink w:val="ZZ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5" w15:restartNumberingAfterBreak="0">
    <w:nsid w:val="54BA1E5A"/>
    <w:multiLevelType w:val="multilevel"/>
    <w:tmpl w:val="83C238FA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1E1"/>
    <w:rsid w:val="00002E55"/>
    <w:rsid w:val="000052DA"/>
    <w:rsid w:val="000072B6"/>
    <w:rsid w:val="0001021B"/>
    <w:rsid w:val="00011D89"/>
    <w:rsid w:val="00024D89"/>
    <w:rsid w:val="00033D81"/>
    <w:rsid w:val="00041BF0"/>
    <w:rsid w:val="0004326C"/>
    <w:rsid w:val="0004536B"/>
    <w:rsid w:val="00046B68"/>
    <w:rsid w:val="000527DD"/>
    <w:rsid w:val="000578B2"/>
    <w:rsid w:val="00060959"/>
    <w:rsid w:val="00064864"/>
    <w:rsid w:val="000663CD"/>
    <w:rsid w:val="000669AD"/>
    <w:rsid w:val="00074219"/>
    <w:rsid w:val="00074ED5"/>
    <w:rsid w:val="0007697A"/>
    <w:rsid w:val="0008469C"/>
    <w:rsid w:val="0008494B"/>
    <w:rsid w:val="00094DA3"/>
    <w:rsid w:val="00096CD1"/>
    <w:rsid w:val="000A012C"/>
    <w:rsid w:val="000A0EB9"/>
    <w:rsid w:val="000A186C"/>
    <w:rsid w:val="000B543D"/>
    <w:rsid w:val="000B5BF7"/>
    <w:rsid w:val="000B6BC8"/>
    <w:rsid w:val="000C42EA"/>
    <w:rsid w:val="000C4546"/>
    <w:rsid w:val="000D1242"/>
    <w:rsid w:val="000E3CC7"/>
    <w:rsid w:val="000E6BD4"/>
    <w:rsid w:val="000F1F1E"/>
    <w:rsid w:val="000F2259"/>
    <w:rsid w:val="001005E4"/>
    <w:rsid w:val="0010392D"/>
    <w:rsid w:val="00104FE3"/>
    <w:rsid w:val="00120BD3"/>
    <w:rsid w:val="00122FEA"/>
    <w:rsid w:val="001232BD"/>
    <w:rsid w:val="00124ED5"/>
    <w:rsid w:val="00141731"/>
    <w:rsid w:val="001447B3"/>
    <w:rsid w:val="00152073"/>
    <w:rsid w:val="00161939"/>
    <w:rsid w:val="00161AA0"/>
    <w:rsid w:val="00162093"/>
    <w:rsid w:val="001645B1"/>
    <w:rsid w:val="001666C9"/>
    <w:rsid w:val="00167287"/>
    <w:rsid w:val="001771DD"/>
    <w:rsid w:val="00177995"/>
    <w:rsid w:val="00177A8C"/>
    <w:rsid w:val="00186B33"/>
    <w:rsid w:val="00187F13"/>
    <w:rsid w:val="00192F9D"/>
    <w:rsid w:val="00196B90"/>
    <w:rsid w:val="00196EB8"/>
    <w:rsid w:val="001979FF"/>
    <w:rsid w:val="00197B17"/>
    <w:rsid w:val="001A3ACE"/>
    <w:rsid w:val="001B50A4"/>
    <w:rsid w:val="001C2A72"/>
    <w:rsid w:val="001D0B75"/>
    <w:rsid w:val="001D3A15"/>
    <w:rsid w:val="001D3C09"/>
    <w:rsid w:val="001D44E8"/>
    <w:rsid w:val="001D5E43"/>
    <w:rsid w:val="001D60EC"/>
    <w:rsid w:val="001E0879"/>
    <w:rsid w:val="001E44DF"/>
    <w:rsid w:val="001E68A5"/>
    <w:rsid w:val="001E73EF"/>
    <w:rsid w:val="001F3826"/>
    <w:rsid w:val="001F6E46"/>
    <w:rsid w:val="001F7C91"/>
    <w:rsid w:val="00206463"/>
    <w:rsid w:val="00206F2F"/>
    <w:rsid w:val="0021053D"/>
    <w:rsid w:val="00210A92"/>
    <w:rsid w:val="00212308"/>
    <w:rsid w:val="002131E2"/>
    <w:rsid w:val="00216C03"/>
    <w:rsid w:val="002206B2"/>
    <w:rsid w:val="00220C04"/>
    <w:rsid w:val="0022243F"/>
    <w:rsid w:val="0022701F"/>
    <w:rsid w:val="002323FD"/>
    <w:rsid w:val="002324F1"/>
    <w:rsid w:val="002333F5"/>
    <w:rsid w:val="00234596"/>
    <w:rsid w:val="002432E1"/>
    <w:rsid w:val="00244DBA"/>
    <w:rsid w:val="00246C5E"/>
    <w:rsid w:val="00251343"/>
    <w:rsid w:val="00254F58"/>
    <w:rsid w:val="00257984"/>
    <w:rsid w:val="002620BC"/>
    <w:rsid w:val="00262802"/>
    <w:rsid w:val="00263A90"/>
    <w:rsid w:val="0026408B"/>
    <w:rsid w:val="00267C3E"/>
    <w:rsid w:val="002709BB"/>
    <w:rsid w:val="002763B3"/>
    <w:rsid w:val="002802E3"/>
    <w:rsid w:val="0028213D"/>
    <w:rsid w:val="002862F1"/>
    <w:rsid w:val="00287080"/>
    <w:rsid w:val="00291373"/>
    <w:rsid w:val="00292F07"/>
    <w:rsid w:val="0029597D"/>
    <w:rsid w:val="002962C3"/>
    <w:rsid w:val="002A483C"/>
    <w:rsid w:val="002B1729"/>
    <w:rsid w:val="002B4DD4"/>
    <w:rsid w:val="002B5277"/>
    <w:rsid w:val="002B77C1"/>
    <w:rsid w:val="002C2728"/>
    <w:rsid w:val="002D5006"/>
    <w:rsid w:val="002E01D0"/>
    <w:rsid w:val="002E161D"/>
    <w:rsid w:val="002E635D"/>
    <w:rsid w:val="002E6C95"/>
    <w:rsid w:val="002E7C36"/>
    <w:rsid w:val="002F5F31"/>
    <w:rsid w:val="002F7F61"/>
    <w:rsid w:val="00302216"/>
    <w:rsid w:val="00303E53"/>
    <w:rsid w:val="003041C3"/>
    <w:rsid w:val="00305D25"/>
    <w:rsid w:val="00306CDE"/>
    <w:rsid w:val="00306E5F"/>
    <w:rsid w:val="00307E14"/>
    <w:rsid w:val="00310351"/>
    <w:rsid w:val="00314054"/>
    <w:rsid w:val="00316F27"/>
    <w:rsid w:val="00327870"/>
    <w:rsid w:val="0033259D"/>
    <w:rsid w:val="00335B2C"/>
    <w:rsid w:val="003406C6"/>
    <w:rsid w:val="003418CC"/>
    <w:rsid w:val="00344EBE"/>
    <w:rsid w:val="003459BD"/>
    <w:rsid w:val="00350D38"/>
    <w:rsid w:val="0036022F"/>
    <w:rsid w:val="003613F9"/>
    <w:rsid w:val="0037290E"/>
    <w:rsid w:val="003744CF"/>
    <w:rsid w:val="00374717"/>
    <w:rsid w:val="0037676C"/>
    <w:rsid w:val="003829E5"/>
    <w:rsid w:val="003956CC"/>
    <w:rsid w:val="00395C9A"/>
    <w:rsid w:val="003A3438"/>
    <w:rsid w:val="003A6B67"/>
    <w:rsid w:val="003B15E6"/>
    <w:rsid w:val="003B303A"/>
    <w:rsid w:val="003C2045"/>
    <w:rsid w:val="003C2440"/>
    <w:rsid w:val="003C43A1"/>
    <w:rsid w:val="003C4FC0"/>
    <w:rsid w:val="003C55F4"/>
    <w:rsid w:val="003C7A3F"/>
    <w:rsid w:val="003D3E8F"/>
    <w:rsid w:val="003D6475"/>
    <w:rsid w:val="003E2E5F"/>
    <w:rsid w:val="003F0445"/>
    <w:rsid w:val="003F0CF0"/>
    <w:rsid w:val="003F3289"/>
    <w:rsid w:val="00401FCF"/>
    <w:rsid w:val="00406285"/>
    <w:rsid w:val="004148F9"/>
    <w:rsid w:val="0042084E"/>
    <w:rsid w:val="0042175D"/>
    <w:rsid w:val="00421EEF"/>
    <w:rsid w:val="00424D65"/>
    <w:rsid w:val="004278E1"/>
    <w:rsid w:val="004367B3"/>
    <w:rsid w:val="004415CD"/>
    <w:rsid w:val="00442C6C"/>
    <w:rsid w:val="00442F1C"/>
    <w:rsid w:val="00443CBE"/>
    <w:rsid w:val="00443E8A"/>
    <w:rsid w:val="004441BC"/>
    <w:rsid w:val="0045230A"/>
    <w:rsid w:val="00457337"/>
    <w:rsid w:val="0047372D"/>
    <w:rsid w:val="004743DD"/>
    <w:rsid w:val="00474CEA"/>
    <w:rsid w:val="00483968"/>
    <w:rsid w:val="0048442F"/>
    <w:rsid w:val="00484F86"/>
    <w:rsid w:val="004900E6"/>
    <w:rsid w:val="00490746"/>
    <w:rsid w:val="00490852"/>
    <w:rsid w:val="00492D85"/>
    <w:rsid w:val="00492F30"/>
    <w:rsid w:val="004946F4"/>
    <w:rsid w:val="0049487E"/>
    <w:rsid w:val="004A160D"/>
    <w:rsid w:val="004A3E81"/>
    <w:rsid w:val="004A5C62"/>
    <w:rsid w:val="004A707D"/>
    <w:rsid w:val="004C6EEE"/>
    <w:rsid w:val="004C702B"/>
    <w:rsid w:val="004D016B"/>
    <w:rsid w:val="004D1B22"/>
    <w:rsid w:val="004D2C4F"/>
    <w:rsid w:val="004D36F2"/>
    <w:rsid w:val="004E138F"/>
    <w:rsid w:val="004E4649"/>
    <w:rsid w:val="004E5C2B"/>
    <w:rsid w:val="004E7DBA"/>
    <w:rsid w:val="004F00DD"/>
    <w:rsid w:val="004F2133"/>
    <w:rsid w:val="004F55F1"/>
    <w:rsid w:val="004F6936"/>
    <w:rsid w:val="005027C0"/>
    <w:rsid w:val="00503DC6"/>
    <w:rsid w:val="00506F5D"/>
    <w:rsid w:val="005126D0"/>
    <w:rsid w:val="005143D4"/>
    <w:rsid w:val="0051568D"/>
    <w:rsid w:val="00526C15"/>
    <w:rsid w:val="005273B4"/>
    <w:rsid w:val="00536499"/>
    <w:rsid w:val="00541ADB"/>
    <w:rsid w:val="00543903"/>
    <w:rsid w:val="00547A95"/>
    <w:rsid w:val="00557E03"/>
    <w:rsid w:val="00572031"/>
    <w:rsid w:val="00576E84"/>
    <w:rsid w:val="00582B8C"/>
    <w:rsid w:val="0058757E"/>
    <w:rsid w:val="005954CE"/>
    <w:rsid w:val="00596A4B"/>
    <w:rsid w:val="00597507"/>
    <w:rsid w:val="005B21B6"/>
    <w:rsid w:val="005B3A08"/>
    <w:rsid w:val="005B7A63"/>
    <w:rsid w:val="005C06BE"/>
    <w:rsid w:val="005C0955"/>
    <w:rsid w:val="005C49DA"/>
    <w:rsid w:val="005C50F3"/>
    <w:rsid w:val="005C5D91"/>
    <w:rsid w:val="005C77D1"/>
    <w:rsid w:val="005D07B8"/>
    <w:rsid w:val="005D6597"/>
    <w:rsid w:val="005E14E7"/>
    <w:rsid w:val="005E26A3"/>
    <w:rsid w:val="005E447E"/>
    <w:rsid w:val="005F0775"/>
    <w:rsid w:val="005F0CF5"/>
    <w:rsid w:val="005F21EB"/>
    <w:rsid w:val="00605908"/>
    <w:rsid w:val="00605F1B"/>
    <w:rsid w:val="00610D7C"/>
    <w:rsid w:val="00613414"/>
    <w:rsid w:val="00622CCB"/>
    <w:rsid w:val="0062408D"/>
    <w:rsid w:val="006240CC"/>
    <w:rsid w:val="00627DA7"/>
    <w:rsid w:val="006358B4"/>
    <w:rsid w:val="0063599D"/>
    <w:rsid w:val="006419AA"/>
    <w:rsid w:val="006447F0"/>
    <w:rsid w:val="00644B7E"/>
    <w:rsid w:val="006454E6"/>
    <w:rsid w:val="00646A68"/>
    <w:rsid w:val="0065092E"/>
    <w:rsid w:val="006557A7"/>
    <w:rsid w:val="00656290"/>
    <w:rsid w:val="006621D7"/>
    <w:rsid w:val="0066302A"/>
    <w:rsid w:val="00670597"/>
    <w:rsid w:val="006706D0"/>
    <w:rsid w:val="00671143"/>
    <w:rsid w:val="00677574"/>
    <w:rsid w:val="0068454C"/>
    <w:rsid w:val="00691B62"/>
    <w:rsid w:val="00693D14"/>
    <w:rsid w:val="006A18C2"/>
    <w:rsid w:val="006B077C"/>
    <w:rsid w:val="006D2A3F"/>
    <w:rsid w:val="006E138B"/>
    <w:rsid w:val="006F1FDC"/>
    <w:rsid w:val="007013EF"/>
    <w:rsid w:val="007034E7"/>
    <w:rsid w:val="00706F89"/>
    <w:rsid w:val="007216AA"/>
    <w:rsid w:val="00721AB5"/>
    <w:rsid w:val="00721DEF"/>
    <w:rsid w:val="00724A43"/>
    <w:rsid w:val="007346E4"/>
    <w:rsid w:val="00740F22"/>
    <w:rsid w:val="00741F1A"/>
    <w:rsid w:val="007450F8"/>
    <w:rsid w:val="007463DD"/>
    <w:rsid w:val="00746614"/>
    <w:rsid w:val="0074696E"/>
    <w:rsid w:val="00746D90"/>
    <w:rsid w:val="00750135"/>
    <w:rsid w:val="00752B28"/>
    <w:rsid w:val="00754E36"/>
    <w:rsid w:val="00763139"/>
    <w:rsid w:val="00770F37"/>
    <w:rsid w:val="00772D5E"/>
    <w:rsid w:val="00776928"/>
    <w:rsid w:val="00786F16"/>
    <w:rsid w:val="00796E20"/>
    <w:rsid w:val="00797C32"/>
    <w:rsid w:val="007B0914"/>
    <w:rsid w:val="007B1374"/>
    <w:rsid w:val="007B589F"/>
    <w:rsid w:val="007B6186"/>
    <w:rsid w:val="007C14D9"/>
    <w:rsid w:val="007C7301"/>
    <w:rsid w:val="007C774A"/>
    <w:rsid w:val="007C7859"/>
    <w:rsid w:val="007D2BDE"/>
    <w:rsid w:val="007D2FB6"/>
    <w:rsid w:val="007E0DE2"/>
    <w:rsid w:val="007F31B6"/>
    <w:rsid w:val="007F4356"/>
    <w:rsid w:val="007F546C"/>
    <w:rsid w:val="007F665E"/>
    <w:rsid w:val="00800412"/>
    <w:rsid w:val="0080587B"/>
    <w:rsid w:val="00806468"/>
    <w:rsid w:val="008155F0"/>
    <w:rsid w:val="00816735"/>
    <w:rsid w:val="00820141"/>
    <w:rsid w:val="008204A8"/>
    <w:rsid w:val="00820E0C"/>
    <w:rsid w:val="008338A2"/>
    <w:rsid w:val="00840DF3"/>
    <w:rsid w:val="0084417C"/>
    <w:rsid w:val="00853EE4"/>
    <w:rsid w:val="00855535"/>
    <w:rsid w:val="00856385"/>
    <w:rsid w:val="008633F0"/>
    <w:rsid w:val="00867D9D"/>
    <w:rsid w:val="00872E0A"/>
    <w:rsid w:val="00875285"/>
    <w:rsid w:val="00884B62"/>
    <w:rsid w:val="0088529C"/>
    <w:rsid w:val="00887903"/>
    <w:rsid w:val="0089270A"/>
    <w:rsid w:val="00893AF6"/>
    <w:rsid w:val="00894BC4"/>
    <w:rsid w:val="008B2EE4"/>
    <w:rsid w:val="008B2F9E"/>
    <w:rsid w:val="008B4D3D"/>
    <w:rsid w:val="008B57C7"/>
    <w:rsid w:val="008C2F92"/>
    <w:rsid w:val="008C65EB"/>
    <w:rsid w:val="008D1D00"/>
    <w:rsid w:val="008D2F4B"/>
    <w:rsid w:val="008D4236"/>
    <w:rsid w:val="008D462F"/>
    <w:rsid w:val="008E4376"/>
    <w:rsid w:val="008E7A0A"/>
    <w:rsid w:val="00900615"/>
    <w:rsid w:val="00900719"/>
    <w:rsid w:val="009017AC"/>
    <w:rsid w:val="00905030"/>
    <w:rsid w:val="00905360"/>
    <w:rsid w:val="00906490"/>
    <w:rsid w:val="009111B2"/>
    <w:rsid w:val="00913170"/>
    <w:rsid w:val="00915444"/>
    <w:rsid w:val="00924AE1"/>
    <w:rsid w:val="00925F82"/>
    <w:rsid w:val="009269B1"/>
    <w:rsid w:val="0092724D"/>
    <w:rsid w:val="00937BD9"/>
    <w:rsid w:val="00950E2C"/>
    <w:rsid w:val="00951D50"/>
    <w:rsid w:val="009525EB"/>
    <w:rsid w:val="0095645E"/>
    <w:rsid w:val="00961400"/>
    <w:rsid w:val="00963646"/>
    <w:rsid w:val="00973843"/>
    <w:rsid w:val="009853E1"/>
    <w:rsid w:val="00986E6B"/>
    <w:rsid w:val="00991769"/>
    <w:rsid w:val="00994386"/>
    <w:rsid w:val="009A13D8"/>
    <w:rsid w:val="009A1E44"/>
    <w:rsid w:val="009A279E"/>
    <w:rsid w:val="009B0A6F"/>
    <w:rsid w:val="009B59E9"/>
    <w:rsid w:val="009B6D65"/>
    <w:rsid w:val="009C6851"/>
    <w:rsid w:val="009C7A7E"/>
    <w:rsid w:val="009D02E8"/>
    <w:rsid w:val="009D51D0"/>
    <w:rsid w:val="009D70A4"/>
    <w:rsid w:val="009E08D1"/>
    <w:rsid w:val="009E1B95"/>
    <w:rsid w:val="009E496F"/>
    <w:rsid w:val="009E4B0D"/>
    <w:rsid w:val="009E7F92"/>
    <w:rsid w:val="009F02A3"/>
    <w:rsid w:val="009F2F27"/>
    <w:rsid w:val="009F4451"/>
    <w:rsid w:val="009F6BCB"/>
    <w:rsid w:val="009F7B78"/>
    <w:rsid w:val="00A0057A"/>
    <w:rsid w:val="00A11421"/>
    <w:rsid w:val="00A157B1"/>
    <w:rsid w:val="00A22229"/>
    <w:rsid w:val="00A44882"/>
    <w:rsid w:val="00A47400"/>
    <w:rsid w:val="00A507C5"/>
    <w:rsid w:val="00A54715"/>
    <w:rsid w:val="00A6061C"/>
    <w:rsid w:val="00A62787"/>
    <w:rsid w:val="00A62A86"/>
    <w:rsid w:val="00A62D44"/>
    <w:rsid w:val="00A6366B"/>
    <w:rsid w:val="00A67263"/>
    <w:rsid w:val="00A7161C"/>
    <w:rsid w:val="00A77AA3"/>
    <w:rsid w:val="00A872E5"/>
    <w:rsid w:val="00A96E65"/>
    <w:rsid w:val="00A97C72"/>
    <w:rsid w:val="00AA325B"/>
    <w:rsid w:val="00AA5797"/>
    <w:rsid w:val="00AA63D4"/>
    <w:rsid w:val="00AB06E8"/>
    <w:rsid w:val="00AB1CD3"/>
    <w:rsid w:val="00AB352F"/>
    <w:rsid w:val="00AC274B"/>
    <w:rsid w:val="00AC4764"/>
    <w:rsid w:val="00AC6D36"/>
    <w:rsid w:val="00AD0CBA"/>
    <w:rsid w:val="00AD26E2"/>
    <w:rsid w:val="00AD7BF4"/>
    <w:rsid w:val="00AE126A"/>
    <w:rsid w:val="00AE3005"/>
    <w:rsid w:val="00AE59A0"/>
    <w:rsid w:val="00AF0C57"/>
    <w:rsid w:val="00AF26F3"/>
    <w:rsid w:val="00B00672"/>
    <w:rsid w:val="00B01B4D"/>
    <w:rsid w:val="00B033C5"/>
    <w:rsid w:val="00B06571"/>
    <w:rsid w:val="00B068BA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40A29"/>
    <w:rsid w:val="00B431E8"/>
    <w:rsid w:val="00B45141"/>
    <w:rsid w:val="00B5273A"/>
    <w:rsid w:val="00B62B50"/>
    <w:rsid w:val="00B635B7"/>
    <w:rsid w:val="00B63AE8"/>
    <w:rsid w:val="00B65950"/>
    <w:rsid w:val="00B659FE"/>
    <w:rsid w:val="00B672C0"/>
    <w:rsid w:val="00B75646"/>
    <w:rsid w:val="00B806AB"/>
    <w:rsid w:val="00B84CF2"/>
    <w:rsid w:val="00B869B4"/>
    <w:rsid w:val="00B90729"/>
    <w:rsid w:val="00B907DA"/>
    <w:rsid w:val="00B950BC"/>
    <w:rsid w:val="00B9714C"/>
    <w:rsid w:val="00BA3F8D"/>
    <w:rsid w:val="00BA4845"/>
    <w:rsid w:val="00BB7A10"/>
    <w:rsid w:val="00BC7D4F"/>
    <w:rsid w:val="00BC7ED7"/>
    <w:rsid w:val="00BD2850"/>
    <w:rsid w:val="00BD5EAD"/>
    <w:rsid w:val="00BE2218"/>
    <w:rsid w:val="00BE28D2"/>
    <w:rsid w:val="00BF5F6F"/>
    <w:rsid w:val="00BF7F58"/>
    <w:rsid w:val="00C01381"/>
    <w:rsid w:val="00C079B8"/>
    <w:rsid w:val="00C123EA"/>
    <w:rsid w:val="00C125E4"/>
    <w:rsid w:val="00C12A49"/>
    <w:rsid w:val="00C133EE"/>
    <w:rsid w:val="00C27DE9"/>
    <w:rsid w:val="00C33388"/>
    <w:rsid w:val="00C4173A"/>
    <w:rsid w:val="00C602FF"/>
    <w:rsid w:val="00C61174"/>
    <w:rsid w:val="00C6148F"/>
    <w:rsid w:val="00C62F7A"/>
    <w:rsid w:val="00C63B9C"/>
    <w:rsid w:val="00C6682F"/>
    <w:rsid w:val="00C7275E"/>
    <w:rsid w:val="00C74C5D"/>
    <w:rsid w:val="00C863C4"/>
    <w:rsid w:val="00C93C3E"/>
    <w:rsid w:val="00CA12E3"/>
    <w:rsid w:val="00CA2943"/>
    <w:rsid w:val="00CA6611"/>
    <w:rsid w:val="00CA6B58"/>
    <w:rsid w:val="00CC0C72"/>
    <w:rsid w:val="00CC2BFD"/>
    <w:rsid w:val="00CD3476"/>
    <w:rsid w:val="00CD64DF"/>
    <w:rsid w:val="00CE18BF"/>
    <w:rsid w:val="00CF11E1"/>
    <w:rsid w:val="00CF2F50"/>
    <w:rsid w:val="00CF41DA"/>
    <w:rsid w:val="00D02919"/>
    <w:rsid w:val="00D04C61"/>
    <w:rsid w:val="00D0539B"/>
    <w:rsid w:val="00D05B8D"/>
    <w:rsid w:val="00D065A2"/>
    <w:rsid w:val="00D07F00"/>
    <w:rsid w:val="00D1790F"/>
    <w:rsid w:val="00D33E72"/>
    <w:rsid w:val="00D34EA5"/>
    <w:rsid w:val="00D35BD6"/>
    <w:rsid w:val="00D361B5"/>
    <w:rsid w:val="00D411A2"/>
    <w:rsid w:val="00D46971"/>
    <w:rsid w:val="00D50B9C"/>
    <w:rsid w:val="00D52D73"/>
    <w:rsid w:val="00D52E58"/>
    <w:rsid w:val="00D714CC"/>
    <w:rsid w:val="00D75769"/>
    <w:rsid w:val="00D75EA7"/>
    <w:rsid w:val="00D81F21"/>
    <w:rsid w:val="00D95470"/>
    <w:rsid w:val="00DA2619"/>
    <w:rsid w:val="00DA4239"/>
    <w:rsid w:val="00DB0B61"/>
    <w:rsid w:val="00DC090B"/>
    <w:rsid w:val="00DC2CF1"/>
    <w:rsid w:val="00DC4FCF"/>
    <w:rsid w:val="00DC50E0"/>
    <w:rsid w:val="00DC6386"/>
    <w:rsid w:val="00DD1130"/>
    <w:rsid w:val="00DD1951"/>
    <w:rsid w:val="00DD6628"/>
    <w:rsid w:val="00DE09D5"/>
    <w:rsid w:val="00DE3250"/>
    <w:rsid w:val="00DE6028"/>
    <w:rsid w:val="00DE78A3"/>
    <w:rsid w:val="00DF1A71"/>
    <w:rsid w:val="00DF68C7"/>
    <w:rsid w:val="00DF731A"/>
    <w:rsid w:val="00E14388"/>
    <w:rsid w:val="00E170DC"/>
    <w:rsid w:val="00E21842"/>
    <w:rsid w:val="00E264CD"/>
    <w:rsid w:val="00E26818"/>
    <w:rsid w:val="00E27FFC"/>
    <w:rsid w:val="00E30B15"/>
    <w:rsid w:val="00E40181"/>
    <w:rsid w:val="00E43426"/>
    <w:rsid w:val="00E45931"/>
    <w:rsid w:val="00E53A79"/>
    <w:rsid w:val="00E629A1"/>
    <w:rsid w:val="00E67D1F"/>
    <w:rsid w:val="00E82C55"/>
    <w:rsid w:val="00E87893"/>
    <w:rsid w:val="00E92AC3"/>
    <w:rsid w:val="00E95B83"/>
    <w:rsid w:val="00EB00E0"/>
    <w:rsid w:val="00EB619F"/>
    <w:rsid w:val="00EC059F"/>
    <w:rsid w:val="00EC1F24"/>
    <w:rsid w:val="00EC22F6"/>
    <w:rsid w:val="00EC4749"/>
    <w:rsid w:val="00ED5B9B"/>
    <w:rsid w:val="00ED6BAD"/>
    <w:rsid w:val="00ED7447"/>
    <w:rsid w:val="00ED79F1"/>
    <w:rsid w:val="00EE1488"/>
    <w:rsid w:val="00EE4D5D"/>
    <w:rsid w:val="00EE5131"/>
    <w:rsid w:val="00EF109B"/>
    <w:rsid w:val="00EF36AF"/>
    <w:rsid w:val="00F00F9C"/>
    <w:rsid w:val="00F02ABA"/>
    <w:rsid w:val="00F0437A"/>
    <w:rsid w:val="00F11037"/>
    <w:rsid w:val="00F16F1B"/>
    <w:rsid w:val="00F213F4"/>
    <w:rsid w:val="00F250A9"/>
    <w:rsid w:val="00F26794"/>
    <w:rsid w:val="00F30FF4"/>
    <w:rsid w:val="00F3122E"/>
    <w:rsid w:val="00F331AD"/>
    <w:rsid w:val="00F43A37"/>
    <w:rsid w:val="00F4641B"/>
    <w:rsid w:val="00F46EB8"/>
    <w:rsid w:val="00F511E4"/>
    <w:rsid w:val="00F52D09"/>
    <w:rsid w:val="00F52E08"/>
    <w:rsid w:val="00F55B21"/>
    <w:rsid w:val="00F56EF6"/>
    <w:rsid w:val="00F575C2"/>
    <w:rsid w:val="00F61A9F"/>
    <w:rsid w:val="00F64696"/>
    <w:rsid w:val="00F65AA9"/>
    <w:rsid w:val="00F668CA"/>
    <w:rsid w:val="00F6768F"/>
    <w:rsid w:val="00F725AE"/>
    <w:rsid w:val="00F72C2C"/>
    <w:rsid w:val="00F76CAB"/>
    <w:rsid w:val="00F772C6"/>
    <w:rsid w:val="00F85195"/>
    <w:rsid w:val="00F92503"/>
    <w:rsid w:val="00F938BA"/>
    <w:rsid w:val="00FA2C46"/>
    <w:rsid w:val="00FA6B67"/>
    <w:rsid w:val="00FB4CDA"/>
    <w:rsid w:val="00FC0F81"/>
    <w:rsid w:val="00FC395C"/>
    <w:rsid w:val="00FD3766"/>
    <w:rsid w:val="00FD47C4"/>
    <w:rsid w:val="00FE2DCF"/>
    <w:rsid w:val="00FF2FCE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445F50BB"/>
  <w15:chartTrackingRefBased/>
  <w15:docId w15:val="{DE6D84F2-EDE6-4006-B60E-A87615F88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10" w:unhideWhenUsed="1"/>
    <w:lsdException w:name="toc 4" w:semiHidden="1" w:uiPriority="5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iPriority="10" w:unhideWhenUsed="1"/>
    <w:lsdException w:name="footer" w:semiHidden="1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11E1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Heading1">
    <w:name w:val="heading 1"/>
    <w:next w:val="DHHSbody"/>
    <w:link w:val="Heading1Char"/>
    <w:uiPriority w:val="1"/>
    <w:qFormat/>
    <w:rsid w:val="006447F0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004EA8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6447F0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004EA8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6447F0"/>
    <w:rPr>
      <w:rFonts w:ascii="Arial" w:eastAsia="MS Gothic" w:hAnsi="Arial" w:cs="Arial"/>
      <w:bCs/>
      <w:color w:val="004EA8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6447F0"/>
    <w:rPr>
      <w:rFonts w:ascii="Arial" w:hAnsi="Arial"/>
      <w:b/>
      <w:color w:val="004EA8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  <w:pPr>
      <w:tabs>
        <w:tab w:val="right" w:pos="10206"/>
      </w:tabs>
    </w:pPr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AA5797"/>
    <w:pPr>
      <w:keepLines/>
      <w:tabs>
        <w:tab w:val="right" w:leader="dot" w:pos="9072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customStyle="1" w:styleId="DHHSfigurecaptionChar">
    <w:name w:val="DHHS figure caption Char"/>
    <w:link w:val="DHHSfigurecaption"/>
    <w:uiPriority w:val="4"/>
    <w:rsid w:val="00D0539B"/>
    <w:rPr>
      <w:rFonts w:ascii="Arial" w:hAnsi="Arial"/>
      <w:b/>
      <w:lang w:eastAsia="en-US"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A62A86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A62A86"/>
    <w:rPr>
      <w:rFonts w:ascii="Arial" w:hAnsi="Arial"/>
      <w:b/>
      <w:color w:val="004EA8"/>
      <w:sz w:val="28"/>
      <w:szCs w:val="28"/>
      <w:lang w:eastAsia="en-US"/>
    </w:rPr>
  </w:style>
  <w:style w:type="paragraph" w:styleId="TOC2">
    <w:name w:val="toc 2"/>
    <w:uiPriority w:val="39"/>
    <w:rsid w:val="00AA5797"/>
    <w:pPr>
      <w:keepLines/>
      <w:tabs>
        <w:tab w:val="right" w:leader="dot" w:pos="9072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F575C2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link w:val="DHHSfigurecaptionChar"/>
    <w:uiPriority w:val="4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character" w:styleId="Strong">
    <w:name w:val="Strong"/>
    <w:uiPriority w:val="22"/>
    <w:qFormat/>
    <w:rsid w:val="0048442F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CF11E1"/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paragraph" w:styleId="BodyText">
    <w:name w:val="Body Text"/>
    <w:basedOn w:val="Normal"/>
    <w:link w:val="BodyTextChar"/>
    <w:uiPriority w:val="1"/>
    <w:qFormat/>
    <w:rsid w:val="00CF11E1"/>
    <w:pPr>
      <w:ind w:left="20"/>
    </w:pPr>
    <w:rPr>
      <w:rFonts w:ascii="Verdana" w:eastAsia="Verdana" w:hAnsi="Verdana"/>
      <w:b/>
      <w:bCs/>
      <w:sz w:val="15"/>
      <w:szCs w:val="15"/>
    </w:rPr>
  </w:style>
  <w:style w:type="character" w:customStyle="1" w:styleId="BodyTextChar">
    <w:name w:val="Body Text Char"/>
    <w:basedOn w:val="DefaultParagraphFont"/>
    <w:link w:val="BodyText"/>
    <w:uiPriority w:val="1"/>
    <w:rsid w:val="00CF11E1"/>
    <w:rPr>
      <w:rFonts w:ascii="Verdana" w:eastAsia="Verdana" w:hAnsi="Verdana"/>
      <w:b/>
      <w:bCs/>
      <w:sz w:val="15"/>
      <w:szCs w:val="15"/>
      <w:lang w:val="en-US" w:eastAsia="en-US"/>
    </w:rPr>
  </w:style>
  <w:style w:type="paragraph" w:customStyle="1" w:styleId="DHHStablecolhead">
    <w:name w:val="DHHS table col head"/>
    <w:uiPriority w:val="3"/>
    <w:qFormat/>
    <w:rsid w:val="009F4451"/>
    <w:pPr>
      <w:spacing w:before="80" w:after="60"/>
    </w:pPr>
    <w:rPr>
      <w:rFonts w:ascii="Arial" w:hAnsi="Arial"/>
      <w:b/>
      <w:color w:val="004EA8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627DA7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character" w:styleId="UnresolvedMention">
    <w:name w:val="Unresolved Mention"/>
    <w:uiPriority w:val="99"/>
    <w:semiHidden/>
    <w:unhideWhenUsed/>
    <w:rsid w:val="00CF11E1"/>
    <w:rPr>
      <w:color w:val="605E5C"/>
      <w:shd w:val="clear" w:color="auto" w:fill="E1DFDD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4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4"/>
    <w:qFormat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4"/>
    <w:qFormat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4"/>
    <w:qFormat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4"/>
    <w:qFormat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4"/>
    <w:qFormat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3"/>
    <w:qFormat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7034E7"/>
    <w:pPr>
      <w:tabs>
        <w:tab w:val="right" w:pos="15139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8D2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5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2.health.vic.gov.au/mental-health/research-and-reporting/mental-health-performance-reports/adult-performance-indicator-report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vahi@vahi.vic.gov.a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ernal.vic.gov.au\DHHS\GroupData\Office%20Templates\Visual%20style\DHHS%20Factsheet%20Landscape%2003%20Blue%20294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E5288-3931-4778-84ED-7C8284F31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DHHS Factsheet Landscape 03 Blue 2945.dot</Template>
  <TotalTime>230</TotalTime>
  <Pages>16</Pages>
  <Words>3665</Words>
  <Characters>20893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Adult mental health quarterly KPI report Q4</vt:lpstr>
    </vt:vector>
  </TitlesOfParts>
  <Company>Department of Health and Human Services</Company>
  <LinksUpToDate>false</LinksUpToDate>
  <CharactersWithSpaces>24509</CharactersWithSpaces>
  <SharedDoc>false</SharedDoc>
  <HyperlinkBase/>
  <HLinks>
    <vt:vector size="36" baseType="variant">
      <vt:variant>
        <vt:i4>2555941</vt:i4>
      </vt:variant>
      <vt:variant>
        <vt:i4>24</vt:i4>
      </vt:variant>
      <vt:variant>
        <vt:i4>0</vt:i4>
      </vt:variant>
      <vt:variant>
        <vt:i4>5</vt:i4>
      </vt:variant>
      <vt:variant>
        <vt:lpwstr>http://survey.tool.tempdomain.info/TakeSurveycss.asp?SurveyID=3K33p3LIm66MG</vt:lpwstr>
      </vt:variant>
      <vt:variant>
        <vt:lpwstr/>
      </vt:variant>
      <vt:variant>
        <vt:i4>3145752</vt:i4>
      </vt:variant>
      <vt:variant>
        <vt:i4>21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6291573</vt:i4>
      </vt:variant>
      <vt:variant>
        <vt:i4>18</vt:i4>
      </vt:variant>
      <vt:variant>
        <vt:i4>0</vt:i4>
      </vt:variant>
      <vt:variant>
        <vt:i4>5</vt:i4>
      </vt:variant>
      <vt:variant>
        <vt:lpwstr>http://intranet.health.vic.gov.au/resources-and-tools/forms-and-templates/microsoft-word-templates</vt:lpwstr>
      </vt:variant>
      <vt:variant>
        <vt:lpwstr/>
      </vt:variant>
      <vt:variant>
        <vt:i4>7536758</vt:i4>
      </vt:variant>
      <vt:variant>
        <vt:i4>15</vt:i4>
      </vt:variant>
      <vt:variant>
        <vt:i4>0</vt:i4>
      </vt:variant>
      <vt:variant>
        <vt:i4>5</vt:i4>
      </vt:variant>
      <vt:variant>
        <vt:lpwstr>http://intranet.dhs.vic.gov.au/resources-and-tools/forms-and-templates/microsoft-word-templates</vt:lpwstr>
      </vt:variant>
      <vt:variant>
        <vt:lpwstr/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_Toc440620742</vt:lpwstr>
      </vt:variant>
      <vt:variant>
        <vt:i4>1114161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_Toc440620741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Adult mental health quarterly KPI report Q4</dc:title>
  <dc:subject/>
  <dc:creator>Quality, Safety and Community Systems Reporting</dc:creator>
  <cp:keywords/>
  <cp:lastModifiedBy>Daniel Mendoza (DHHS)</cp:lastModifiedBy>
  <cp:revision>45</cp:revision>
  <cp:lastPrinted>2015-01-28T03:08:00Z</cp:lastPrinted>
  <dcterms:created xsi:type="dcterms:W3CDTF">2019-07-30T03:34:00Z</dcterms:created>
  <dcterms:modified xsi:type="dcterms:W3CDTF">2019-08-29T03:34:00Z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